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bf6d" w14:textId="938b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статистического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марта 2003 года N 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70 дополнить подпунктом 1-3)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"1-3) в недельный срок со дня его назначения уполномоченным органом представляет территориальному подразделению уполномоченного государственного органа по статистике копию решения суда о признании юридического лица банкротом;";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пункта 2 статьи 87 после слов "уполномоченному органу" дополнить словами ", территориальному подразделению уполномоченного государственного органа по статистике";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статьи 94 дополнить словами ", а также направляет копию решения суда в территориальное подразделение уполномоченного государственного органа по статистике".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г. "О государственной поддержке малого предпринимательства" (Ведомости Парламента Республики Казахстан, 1997 г., N 12, ст. 182; 1998 г., N 17-18, ст. 225; 1999 г., N 21, ст. 778; N 23, ст. 931; 2001 г., N 4, ст. 23; N 8, ст. 52; N 24, ст. 338; 2002 г., N 15, ст. 150):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10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марта 1998 г. "О крестьянском (фермерском) хозяйстве" (Ведомости Парламента Республики Казахстан, 1998 г., N 2-3, ст. 26; 2001 г., N 24, ст. 338; 2003 г., N 1-2, ст.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статьи 18 слова "и статистическую отчетности" заменить словом "отчетность".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