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c3ee" w14:textId="7af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и ограничении табакокурения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340.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отношения, возникающие в процессе производства, реализации и потребления табачных изделий, а также определяет основные меры по профилактике и ограничению табакокурения в целях защиты прав граждан на охрану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1. Цели и задачи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и задачами настоящего Закона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возрастного ценза для лиц, имеющих право приобретать табачные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предотвращение табакокурения среди несовершеннолетних;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распространение информации о вредных последствиях пристрастия к потреблению табака, заболеваемости и смертности, вызванных табакокурением;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отношения населения к табакокурению как к фактору повышенного риска для жизни 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согласованных мероприятий по профилактике распространения табакокурения.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ароматизатор - вещество, добавляемое к табаку для придания особого вкуса, запаха или аромата табачным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ингредиент - любое вещество, кроме табака, воды или табачного листа, которое в процессе производства добавляется либо к табаку, либо к нетабачным компонентам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марка табачных изделий - элементы товарного знака, которые в совокупности используются производителем для того, чтобы потребитель мог идентифицировать табачное изделие, выпускаемое данным производителем;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нетабачный компонент - вспомогательный материал, используемый в производстве табачных изделий (сигаретная, папиросная, мундштучная бумага, цветная печатная краска, клей для бумажного бокового шва, фильтр, бумага для набивной обертки, ободочная бумага и ободочная краска, клей для ободка (фильтра);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никотин - никотиновый алкалоид, содержащийся в табачных листьях и табачном дыме;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пачка - единица потребительской тары, изготовленная из картона или бумаги или иного материала, содержащая определенное количество табачного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производитель - физическое или юридическое лицо, которое производит табачные изделия для продажи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разновидность марки табачных изделий - имеющий собственные отличительные особенности и в этом качестве идентифицируемый потребителем;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  </w:t>
      </w:r>
      <w:r>
        <w:rPr>
          <w:rFonts w:ascii="Times New Roman"/>
          <w:b w:val="false"/>
          <w:i/>
          <w:color w:val="800000"/>
          <w:sz w:val="28"/>
        </w:rPr>
        <w:t xml:space="preserve">(исключена - </w:t>
      </w:r>
      <w:r>
        <w:rPr>
          <w:rFonts w:ascii="Times New Roman"/>
          <w:b w:val="false"/>
          <w:i/>
          <w:color w:val="800000"/>
          <w:sz w:val="28"/>
        </w:rPr>
        <w:t xml:space="preserve">  Законом Республики Казахстан от 19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 Закона)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сигарета - отформированная с применением сигаретной бумаги, клея для бокового склеивания, фильтра, бумаги вокруг фильтра конструкция в виде трубочки или рулона, компонентами наполнения которой являются табак отечественной или импортной мешки, ингредиенты, технологические добавки и ароматизаторы;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смолистое вещество - сырой, безводный, не содержащий никотина конденсат дыма;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табак - никотино-содержащее растение, используемое для производства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табакокурение - процесс потребления табачного изделия, вызывающий зависимость организма курящего от никотина, отрицательно влияющий на его здоровье, а также на здоровье некурящих и загрязняющий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табачное изделие - любое изделие, содержащее табак, за исключением фармацевтической продукции, содержащей никотин;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упаковка - единица групповой потребительской тары, содержащая определенное количество пачек;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уполномоченный орган - государственный орган, осуществляющий руководство в сфере охраны здоровья граждан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статью 2 внесены изменения - Законом РК от 11 декабря 2006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2007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3.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профилактике и ограничении табакокурения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о профилактике и ограничении табакокурения основывается 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Требования к информации о табаке и табачных изделиях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Название главы дополнено в соответствии с Законом Республики Казахстан от 19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 Закона)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Статья 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Статья 4 исключена в соответствии с Законом Республики Казахстан от 19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 Закона)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Статья 5. Право на получение информации о табаке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табачных изделиях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(Прим.РЦПИ: статья 5 вводится в действие с 1 апреля 2003 года, за исключением подпункта 1) пункта 4 и пункта 5 (см. ст.12 настоящего Закона).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Физические и юридические лица имеют право на получение информации о табаке и табачном изделии и вреде курения, которая должна представляться на государственном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должна содержать сведения о составе, смолистых веществах, никотине, а также другие характеристики качества и степени безопасности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может отражать и иные сведения, предусмотренные государственными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табачного изделия должно конкретно и достоверно характеризовать данное табачное изделие и позволять отличить его от других видов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Пачка, упаковка табачных изделий должны содержать предупредительные надписи о вреде курения. Текст предупреждения о вреде потребления табачных изделий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Предупредительная надпись на каждой пачке, упаковке табачных изделий должна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занимать не менее тридцати процентов каждой большей по площади стороны пачки, упаковки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(прим.РЦПИ: подпункт 1) пункта 4 вводится в действие с 1 апреля 2004 года (см. ст.12 настоящего Закона);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легко читаться и располагаться таким образом, чтобы обеспечивать целостность текста;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должна печататься на прозрачной оберточной пленке или каком-либо другом внешнем оберточном материале;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состоять из основной и одной из дополнительных предупредительных надписей, утверждаемых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Пачка, упаковка табачных изделий должны иметь надпись следующего содержания: "Продажа лицам, не достигшим восемнадцати лет, запрещена".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(Прим.РЦПИ: пункт 5 статьи 5 вводится в действие с 1 апреля 2004 года (см. ст.12 настоящего Закона).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Пропаганда знаний о вреде табакокурения обеспечивается государственными органами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Статья 5 с изменениями, внесенными Законом Республики Казахстан от 19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 Закона)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Статья 6. Информация о содержании никотина, смолистых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веществ и ингредиентов в табачных изделиях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(Прим.РЦПИ: статья 6 вводится в действие с 1 января 2003 года (см. ст.12 настоящего Закона).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Производитель обязан ежегодно до 1 февраля представлять в порядке,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об ингредиентах табачных изделий, которые он выпускал или намерен выпускать, продавал или распространял иным образом в предшествующие двенадцать месяцев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7. Исследование и предельно допустимые уровни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содержания никотина и смолистых веществ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табачных изделиях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Исследование содержания никотина и смолистых веществ в табачных изделиях проводится производителем табачных изделий за его счет в лабораториях,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Запрещаются ввоз, выпуск и продажа табачных изделий, превышающих предельно допустимые уровни содержания никотина и смолистых веществ,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Требования, направленные на защиту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некурящих от воздействия табачного дыма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табака и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8. Продажа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Запрещается продажа табачных изделий: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и лицами в возрасте до восемнадцати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 открытых пачек или штучная продажа;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 непосредственного участия продавца, посредством торговых автоматов, иных электронных или механических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зданиях и на территориях организаций здравоохранения, образования, физкультурно-оздоровительных, спортивных и спортивно-технических сооружений, стадионов;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 соответствующих документов, подтверждающих качество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без маркировки акцизными марками или учетно-контрольными марками;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сигаретная пачка содержит менее двадцати сигарет;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без нанесенных на пачку данных об уровне содержания смолистых веществ и никотина;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 нанесенного на пачку предупреждения о вреде табакокурения.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местах, где осуществляется продажа табачных изделий, на видном месте, на кассовом аппарате или рядом с ним должна быть размещена надпись следующего содержания: "Продажа табачных изделий лицам, не достигшим восемнадцати лет, запрещена", а также предупреждение о вреде курения,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продаже табачных изделий гражданам, чей возраст, судя по их внешнему виду, менее восемнадцати лет, лица, осуществляющие торговлю табачными изделиями,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предъявления документа, удостоверяющего личность, с целью определения действительного возраста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продаже табачных изделий в том случае, если не был предъявлен документ, удостоверяющий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статью 8 внесены изменения - Законом РК от 11 декабря 2006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2007 г.); Законом Республики Казахстан от 19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 Закона)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Статья 9. Запрещение курения в отдельных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местах и общественном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(Прим.РЦПИ: статья 9 вводится в действие с 1 апреля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(см. ст.12. настоящего Закона)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Курение запрещается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организациях образования, а также в организациях для отдыха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пунктах общественного питания;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кинотеатрах, театрах, цирках, концертных, смотровых и выставочных залах, на спортивных аренах и в других крытых сооружениях, предназначенных для массового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музеях, библиотеках и лекториях;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неустановленных местах в поездах местного и дальнего сообщения, на судах воздушного, морского и речного транспорта, а также в салонах городских, междугородних автобусов, маршрутных такси и городского электротранспорта;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зданиях аэропортов, железнодорожных, автомобильных и водных вокзалов;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государственных органах, а также в других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Нормы, предусмотренные в подпунктах 3), 6), 7) пункта 1 настоящей статьи, не применяются в тех случаях, если для курения выделены специальные оборудованные места.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Работодатели обязаны выделять специальные места для курения, запрещать курение в туалетных комнатах и помещениях, не отведенных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Места, выделенные специально для курения, должны быть оборудованы в соответствии с санитарно-гигиеническими правилами 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контроль в сфере профилактики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ограничения табакокурения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10.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в сфере профилактики и ограничения табакокурения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деятельность в сфере профилактики и ограничения табакокурения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сфере профилактики и ограничения табакокурения осуществляется также иными государственными органами в соответствии с их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сфере профилактики и ограничения табакокурения общественные объединения могут сотрудничать и взаимодействовать с государственными органами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Статья 11.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Республики Казахстан о профилактике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ограничении табакокурения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Республики Казахстан о профилактике и ограничении табакокурения, несут ответственность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Табачные изделия, не отвечающие требованиям стандартов, действующих на территории Республики Казахстан, подлежат конфискации и уничтожению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законодательными  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Глава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Статья 12.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официального опубликования, за исключением следующих статей: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 пункта 1 статьи 4 вводится в действие с 1 октября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пункта 1 статьи 4 вводится в действие с 1 октября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статья 5 вводится в действие с 1 апреля 2003 года, за исключением подпункта 1) пункта 4 и пункта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пункта 4 и пункт 5 статьи 5 вводятся в действие с 1 апреля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статья 6 вводится в действие с 1 января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статья 9 вводится в действие с 1 апреля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