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3247" w14:textId="fc53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2002 года N 333. Утратил силу - Законом РК от 23 марта 2006 года N 135 (Z060135)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отношения в сфере инновационной деятельности, определяет основополагающие принципы, направления и формы реализации государственной инновационной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инновационная политика - составная часть социально-экономической политики, направленная на развитие и стимулирование инновационной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обществом, результаты которой используются для экономического роста и конкурентоспособности;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инновация - результат инновационной деятельности, получивший реализацию в виде новой или усовершенствованной продукции (работы, услуги), нового или усовершенствованного технологического процесса, а также организационно-технические, финансово-экономические и другие решения в различных сферах общественных отношений, оказывающие прогрессивное влияние на различные области производства и сферы управления обществом;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инновационная программа - комплекс инновационных проектов и мероприятий, объединенных единой целью, задачами, объектом или территорией, согласованных по ресурсам, исполнителям и срокам реализации;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инновационный проект - документ, содержащий план проведения комплекса научных, научно-технических, опытно-конструкторских, маркетинговых исследований и работ, направленных на достижение инновации, а также технико-экономические показатели;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инновационная инфраструктура - совокупность организаций, выполняющих работы и оказывающих услуги, необходимые для осуществления инновационной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центральный исполнительный орган, осуществляющий в пределах предоставленных полномочий руководство и реализацию государственной политики в области инновационной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технологический инкубатор - юридическое лицо, обеспечивающее предоставление субъектам инновационной деятельности научных, производственных, кадровых, юридических, маркетинговых, лизинговых и иных услуг;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инновационный фонд - юридическое лицо, содействующее развитию инновационной деятельности путем финансирования инновационных проектов и инфраструктуры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 Законодательство Республики Казахстан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об инновационной деятельности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 Цель и основные задачи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инновационной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государственной инновационной политики является сбалансированная производственная инфраструктура, обеспечивающая преобладание в различных областях производства и сферах управления обществом конкурентоспособной, высокотехнологичной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инновационная политика направлена на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форм и методов государственной поддержки инновационной деятельности и создание условий, обеспечивающих социально-экономическое развитие преимущественно на основе достижений науки и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нормативной правовой базы, обеспечивающей развитие инновационной деятельности и защиту интересов субъектов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поддержка субъектов инновационной деятельности и формирование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новых высокотехнологичных секторов экономики, проведение модернизации и создание экспортоориентированных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привлечение к инновационной деятельности субъектов малого и среднего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науки, образования, производства и финансово-кредитной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международному сотрудничеству в сфере инновационной деятельности, защита национальных интересов и интеллектуальной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Принципы государственной инновационной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инновационная политика формируется и реализуется исходя из признания приоритетности инновационной деятельности для повышения конкурентоспособности отечественной продукции, обеспечения экономического развития и безопасности страны, повышения уровня жизни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Принципами государственной инновационной политики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стратегическая ориентация Республики Казахстан на инновационный путь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поддержка инновационных программ и проектов, направленных на реализацию государственной инновационной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высококвалифицированных кадров для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свобода получения и распространения информации об инновационных потребностях и результатах научно-технической и инновационной деятельности, за исключением информации, составляющей служебную и иную охраняемую законом тайну.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 Формы государственной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инновационной деятельности осуществляется в соответствии с законодательством Республики Казахстан в следующих основных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приоритетов инновационного развития и разработка инновационных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организационных и экономических условий, обеспечивающих привлечение инвестиций для реализации государственной инновационной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государства в создании конкурентоспособных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гарантированных рынков сбыта инноваций, созданных по государственному заказу;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продвижение отечественных инноваций на внешние рынки.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5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 Содержание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инновационной деятельности относятся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внедрение новых идей и научных знаний в сферы управления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и обслуживание научно-исследовательских, проектных, изыскательских, опытно-конструкторских и технологических работ, направленных на создание новой или усовершенствованной продукции (работы, услуги), нового или усовершенствованного технологического процесса, реализуемых в экономическом обороте;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рынков сбыта инновационных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технологического переоснащения и подготовки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испытаний с целью сертификации и стандартизации новых технологических процессов,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новой или усовершенствованной продукции (работы, услуги) и (или) применение новой или усовершенствованной технологии в начальный период до достижения нормативного срока окупаемости инновационного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и развитие инновационной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пропаганда результатов инновационной деятельности и распространение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охрана, передача и приобретение прав на объекты интеллектуальной собственности (в том числе на нераскрытую научную, научно-техническую и технологическую информацию) с целью их освоения и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виды деятельности, направленные на создание инноваций,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 Субъекты и объекты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инновационной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лица, создающие и реализующие инновации;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субъекты инновационной деятельности (технополисы, технологические, промышленные и агропромышленные парки (технопарки), технологические инкубаторы, инновационные фонды, инновационные центры и иные организации инфраструктуры инновационной деятельности), основная деятельность которых направлена на создание инноваций и передачу их в различные области производства и сферы управления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органы, участвующие в регулировании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общественные объединения, представляющие и защищающие интересы производителей и потребителей инноваций.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инновационной деятельности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инновационные проекты 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интеллектуальной 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технологии, оборудование и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инфраструктура производства и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новые организационно-технические, финансово-экономические решения, существенно улучшающие качество и эффективность производственного, управленческого, коммерческого или иного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инновационной деятельности могут выполнять функции заказчиков и (или) исполнителей инновационных проектов и программ, инвесторов, потребителей инноваций, а также организаций, обслуживающих инновационный процесс и содействующих освоению и распространению инноваций.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 Компетенция государственных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Республики Казахстан по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государственной инновационной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и реализует государственную инновационную политику;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государственные инновационные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отраслевые и региональные инновационные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создании инноваций и специализированных субъектов инновационной деятельности, имеющих стратегическое значение для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задачи, функции и полномочия уполномоченного органа, осуществляющего регулирование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формы типовых документов, порядок организации и проведения государственной экспертизы, правила для конкурсного отбора и финансирования инновационных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прогнозы инновационного развития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государственных органов по развитию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на утверждение Правительства Республики Казахстан межотраслевые инновационные программы, предложения по созданию инноваций и специализированных субъектов инновационной деятельности, имеющих стратегическое значение для экономики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разрабатывает в соответствии с законодательством Республики Казахстан проекты нормативных правовых актов по финансированию и стимулированию инновационной деятельности, размещению государственного заказа на создание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формы типовых документов, порядок организации и проведения государственной экспертизы, правила для конкурсного отбора и финансирования инновационных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центральные исполнительные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в пределах своих полномочий реализацию государственной инновационной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отраслевые инновационные программы и обеспечивают им правовую, организационную и иную поддержку;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реализуют в пределах своих полномочий региональные инновационные программы и обеспечивают им правовую, организационную и иную поддержку;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создании инноваций и специализированных субъектов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(исключен)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8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 Формирование инновационных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инновационная программа формируется на основе прогноза инновационного развития на соответствующий период с учетом приоритетов социально-экономического, инновационного и научно-технологического развития страны и должна предусматривать: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поддержку инновационной деятельности на период создания инноваций, имеющих стратегическое значение для экономики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инновационной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организацию банка данных и единой информационной сети производителей и потребителей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разработку нормативных правовых актов по стимулированию субъектов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Региональные инновационные программы формируются на основе экономических и социальных программ развития регионов и определяют основные приоритеты развития инновационной инфраструктуры и инновационного потенциала, включая подготовку кадров, формы и методы стимулирования специализированных субъектов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Отраслевые инновационные программы формируются исходя из приоритетов государственной социально-экономической, инновационной, промышленной, аграрной и научно-технической политики и должны быть направлены на сбалансирование развития отраслей экономики, создание конкурентоспособных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Инновационные программы формируются на основе конкурсного отбора инновационных проектов и проектов развития инновационной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инновационных программ предусматривается размещение на конкурсной основе заказа на создание инноваций субъектами инновационной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Инновационные программы реализуются субъектами инновационной деятельности, связанными между собой научно-исследовательской, проектно-конструкторской, производственной, информационной и другими видами деятельности, необходимыми для реализации инновационных проектов.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9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 Источники финансирования инновационной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инновационной деятельности осуществляется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собственных средств субъектов инновационной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 инновационных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натурных грантов;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иных источников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10 внесены изменения - Законом РК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 Государственный заказ на создание инновации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размещение государственного заказа на создание инноваций осуществляются в рамках программ, утвержденных в соответствии с приоритетами государственной инновационной политики и законодательством Республики Казахстан о государственных закупках.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(Прим.РЦПИ: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 Международное сотрудничество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инновационной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субъектов инновационной деятельности осуществляется на основе законодательства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договоров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инновационной деятельности вправе самостоятельно вступать в международные организации, занимающиеся инновационной деятельностью, участвовать в международных инновационных программах и проектах, заключать договоры и иные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