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0f48" w14:textId="d430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2002 года N 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"военной службы", "военной службе" заменены словами "воинской службы", "воинской службе" в соответствии с Законом РК от 22.05.2007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8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bookmarkStart w:name="z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Статус органов юстиции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Республики Казахстан (в дальнейшем - органы юстиции) являются органами исполнительной власти, в пределах своей компетенции осуществляющими правовое обеспечение деятельности государства, поддерживающими режим законности в работе государственных органов, организаций, должностных лиц и граждан, обеспечивающими защиту прав и законных интересов граждан и организаций.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Правовая основа деятельности органов юстиции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органов юстиции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настоящий Закон и иные нормативные правовые акты, а также международные договоры Республики Казахстан.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Задачи органов юстиции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органов юстиции являются: 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государства, путем участия в разработке и реализации общегосударственной стратегии развития, координации, а также ведения законопроектной работы, анализа, совершенствования, систематизации законодательства Республики Казахстан, проведения юридической экспертизы проектов нормативных правовых актов, организации проведения научной правовой и научной лингвистической экспертиз;</w:t>
      </w:r>
    </w:p>
    <w:bookmarkEnd w:id="4"/>
    <w:bookmarkStart w:name="z3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участие в пределах своей компетенции в формировании и реализации регуляторной политики государства;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правовое обеспечение деятельности Казахстана на международной арене в целях защиты его национальных интересов и укрепления авторитета Республики Казахстан в мировом сообществе, в том числе путем подготовки и заключения международных договоров Республики Казахстан; 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регистрации юридических лиц, являющихся некоммерческими организациями, учетной регистрации их филиалов и представительств, государственной регистрации нормативных правовых актов центральных государственных органов и их ведомств, местных представительных и исполнительных органов, а также акимов и ревизионных комиссий столицы, областей, городов республиканского значения, обеспечение государственного учета нормативных правовых актов Республики Казахстан;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формирование и реализация государственной политики в сфере осуществления государственной регистрации, организации и оказания юридической помощи, правовой пропаганды;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реализация государственной политики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оказание юридической помощи и обеспечение правовой пропаганды;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осуществление судебно-экспертной деятельности;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6)-6-2) исключены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и реализация государственной политики в области охраны и защиты прав интеллектуальной собственности;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производства по делам об административных правонарушениях в соответствии с законом Республики Казахстан;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9-2)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формирование и реализация государственной политики в сфере исполнения исполнительных документов;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9-4) формирование и реализация государственной политики в сфере судебно-экспертной деятельности;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иных задач, возложенных на них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26.03.2007 N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28.12.2010 </w:t>
      </w:r>
      <w:r>
        <w:rPr>
          <w:rFonts w:ascii="Times New Roman"/>
          <w:b w:val="false"/>
          <w:i w:val="false"/>
          <w:color w:val="000000"/>
          <w:sz w:val="28"/>
        </w:rPr>
        <w:t>№ 368-IV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25.03.2011 № </w:t>
      </w:r>
      <w:r>
        <w:rPr>
          <w:rFonts w:ascii="Times New Roman"/>
          <w:b w:val="false"/>
          <w:i w:val="false"/>
          <w:color w:val="000000"/>
          <w:sz w:val="28"/>
        </w:rPr>
        <w:t>421-IV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05.07.2014 </w:t>
      </w:r>
      <w:r>
        <w:rPr>
          <w:rFonts w:ascii="Times New Roman"/>
          <w:b w:val="false"/>
          <w:i w:val="false"/>
          <w:color w:val="00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Принципы деятельности органов юстиции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органов юстиции строится на принципах: 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обеспечения права на защиту, равенства всех перед законом, уважения и соблюдения прав и свобод человека и гражданина; 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гласности, взаимодействия с правоохранительными и другими государственными органами, иными организациями и должностными лицами; </w:t>
      </w:r>
    </w:p>
    <w:bookmarkEnd w:id="20"/>
    <w:bookmarkStart w:name="z1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независимости от деятельности политических партий и иных общественных объединений;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единства системы органов юстиции.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Система и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органов юстиции</w:t>
      </w:r>
    </w:p>
    <w:bookmarkEnd w:id="23"/>
    <w:bookmarkStart w:name="z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Система органов юстиции</w:t>
      </w:r>
    </w:p>
    <w:bookmarkEnd w:id="24"/>
    <w:bookmarkStart w:name="z1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Единую систему органов юстиции составляют: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юстиции,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органы, отделы и учреждения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учреждения и иные подведомственные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Министерство юстиции Республики Казахстан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юстиции Республики Казахстан является центральным исполнительным органом, входящим в структуру Правительства Республики Казахстан, образуемым, реорганизуемым и упраздняемым Президентом Республики Казахстан по представлению Премьер-Министра Республики Казахстан. 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юстиции возглавляет Министр, назначаемый на должность по представлению Премьер-Министра Республики Казахстан, внесенному после консультаций с Курултаем Республики Казахстан, и освобождаемый от должности Президентом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 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юстиции Республики Казахстан совершенствует систему отчетности и оценки деятельности с приоритетом вопросов защиты конституционных прав и свобод человека и гражданина, интересов общества и государства, доверия со стороны населения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устанавливает различные формы сотрудничества с институтами гражданского общества, содействует в реализации регуляторной политики.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29.04.2009 № </w:t>
      </w:r>
      <w:r>
        <w:rPr>
          <w:rFonts w:ascii="Times New Roman"/>
          <w:b w:val="false"/>
          <w:i w:val="false"/>
          <w:color w:val="000000"/>
          <w:sz w:val="28"/>
        </w:rPr>
        <w:t>154-IV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17.07.2009 </w:t>
      </w:r>
      <w:r>
        <w:rPr>
          <w:rFonts w:ascii="Times New Roman"/>
          <w:b w:val="false"/>
          <w:i w:val="false"/>
          <w:color w:val="000000"/>
          <w:sz w:val="28"/>
        </w:rPr>
        <w:t>N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Полномочия Министра юстиции Республики Казахстан</w:t>
      </w:r>
    </w:p>
    <w:bookmarkEnd w:id="30"/>
    <w:bookmarkStart w:name="z1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Министр юстиции Республики Казахстан (далее - Министр) осуществляет руководство органами юстиции и несет персональную ответственность за выполнение возложенных на органы юстиции задач. </w:t>
      </w:r>
    </w:p>
    <w:bookmarkEnd w:id="31"/>
    <w:bookmarkStart w:name="z1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Министр: </w:t>
      </w:r>
    </w:p>
    <w:bookmarkEnd w:id="32"/>
    <w:bookmarkStart w:name="z1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ведомств, подведомственных Министерству юстиции организаций, а также их заместителей в соответствии с законодательством Республики Казахстан;</w:t>
      </w:r>
    </w:p>
    <w:bookmarkEnd w:id="33"/>
    <w:bookmarkStart w:name="z1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обращается с исковым заявлением в суд о признании нормативных правовых актов, подлежащих государственной регистрации в органах юстиции, но не прошедших ее, недействительными; </w:t>
      </w:r>
    </w:p>
    <w:bookmarkEnd w:id="34"/>
    <w:bookmarkStart w:name="z1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издает акты, обязательные к исполнению органами юстиции, а также в пределах своей компетенции - акты, обязательные к исполнению иными государственными органами, организациями, должностными лицами и гражданами; </w:t>
      </w:r>
    </w:p>
    <w:bookmarkEnd w:id="35"/>
    <w:bookmarkStart w:name="z1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Министерство в государственных органах и организациях в соответствии с законодательством Республики Казахстан; </w:t>
      </w:r>
    </w:p>
    <w:bookmarkEnd w:id="36"/>
    <w:bookmarkStart w:name="z1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37"/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полномочия, возложенные на него настоящим Законом, иными нормативными правовыми актами Республики Казахстан.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Территориальные органы юстиции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Территориальными органами юстиции являются областные, городов республиканского значения и столицы, районные и городские подразделения юстиции. 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территориальных органах юстиции образуются соответствующие структурные подразделения, обеспечивающие исполнение функций, возложенных на органы юстиции.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Организации системы юстиции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и обеспечения функций, возложенных на Министерство юстиции, при Министерстве действуют государственные учреждения и другие организации.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Уголовно-исполнительная система органов юстиции </w:t>
      </w:r>
    </w:p>
    <w:bookmarkEnd w:id="44"/>
    <w:bookmarkStart w:name="z1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10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5"/>
    <w:bookmarkStart w:name="z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Структура уголовно-исполнительной системы </w:t>
      </w:r>
    </w:p>
    <w:bookmarkEnd w:id="46"/>
    <w:bookmarkStart w:name="z1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7"/>
    <w:bookmarkStart w:name="z2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11-1. Система органов исполнительного производства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11-1 исключена Законом РК от 29.09.2014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Взаимодействие органов юстиции с государственными органами, организациями и должностными лицами</w:t>
      </w:r>
    </w:p>
    <w:bookmarkEnd w:id="49"/>
    <w:bookmarkStart w:name="z1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при решении возложенных на них задач взаимодействуют с центральными и местными государственными органами, в том числе с правоохранительными и контролирующими, а также с должностными лицами.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по запросу уполномоченного органа по финансовому мониторингу представляют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организации и должностные лица обязаны оказывать содействие органам юстиции в выполнении функциональных задач и защите прав, свобод человека и гражданина, юридических лиц и интересов государства. </w:t>
      </w:r>
    </w:p>
    <w:bookmarkEnd w:id="51"/>
    <w:bookmarkStart w:name="z1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Сотрудничество органов юстиции с государственными органами и организациями иностранных государств, в том числе с органами юстиции, осуществляется на основе международных договоров. </w:t>
      </w:r>
    </w:p>
    <w:bookmarkEnd w:id="52"/>
    <w:bookmarkStart w:name="z1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28.08.2009 </w:t>
      </w:r>
      <w:r>
        <w:rPr>
          <w:rFonts w:ascii="Times New Roman"/>
          <w:b w:val="false"/>
          <w:i w:val="false"/>
          <w:color w:val="000000"/>
          <w:sz w:val="28"/>
        </w:rPr>
        <w:t>N 192-IV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08.03.2010);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19.09.2025 </w:t>
      </w:r>
      <w:r>
        <w:rPr>
          <w:rFonts w:ascii="Times New Roman"/>
          <w:b w:val="false"/>
          <w:i w:val="false"/>
          <w:color w:val="000000"/>
          <w:sz w:val="28"/>
        </w:rPr>
        <w:t>№ 219-VIII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12-1. Общественный контроль за обеспечением прав и законных интересов лиц, содержащихся в учреждениях уголовно-исполнительной системы </w:t>
      </w:r>
    </w:p>
    <w:bookmarkEnd w:id="54"/>
    <w:bookmarkStart w:name="z1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12-1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5"/>
    <w:bookmarkStart w:name="z2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Акты органов юстиции</w:t>
      </w:r>
    </w:p>
    <w:bookmarkEnd w:id="56"/>
    <w:bookmarkStart w:name="z2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случаях, предусмотренных настоящим Законом, иными законами Республики Казахстан, актами Президента и Правительства Республики Казахстан, Министр юстиции в пределах своей компетенции издает приказы по вопросам деятельности органов юстиции, подлежащие государственной регистрации в соответствии с законодательством Республики Казахстан, а также вносит представления. </w:t>
      </w:r>
    </w:p>
    <w:bookmarkEnd w:id="57"/>
    <w:bookmarkStart w:name="z2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ведомств и территориальных органов Министерства юстиции в пределах своей компетенции издают приказы и вносят представления. </w:t>
      </w:r>
    </w:p>
    <w:bookmarkEnd w:id="58"/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Акты органов юстиции, принятые в пределах их компетенции и прошедшие в случаях, предусмотренных законодательством, государственную регистрацию, обязательны к исполнению организациями, должностными лицами и гражданами Республики Казахстан, иностранными гражданами и лицами без гражданства.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Представление органов юстиции </w:t>
      </w:r>
    </w:p>
    <w:bookmarkEnd w:id="60"/>
    <w:bookmarkStart w:name="z3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 вносят представление об устранении нарушений закона: </w:t>
      </w:r>
    </w:p>
    <w:bookmarkEnd w:id="61"/>
    <w:bookmarkStart w:name="z3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нормативных правовых актов, подлежащих государственной регистрации в органах юстиции, но не прошедших ее; </w:t>
      </w:r>
    </w:p>
    <w:bookmarkEnd w:id="62"/>
    <w:bookmarkStart w:name="z3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нормативных правовых актов центральных и местных государственных органов, акимов, применяемых ими, но не опубликованных в установленном порядке, опубликование которых обязательно в соответствии со статьей 5 Конституции Республики Казахстан; </w:t>
      </w:r>
    </w:p>
    <w:bookmarkEnd w:id="63"/>
    <w:bookmarkStart w:name="z3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нормативных правовых актов, подлежащих государственной регистрации в органах юстиции, противоречащих законодательству Республики Казахстан;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дополнить подпунктом 3-1) в соответствии с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случаях, установленных законами Республики Казахстан.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2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Представление вносится в соответствующий государственный орган (должностному лицу) либо в вышестоящий орган (должностному лицу).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3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подлежит рассмотрению государственным органом либо должностным лицом вышестоящего органа с обязательным принятием мер по устранению нарушений законности, а также причин и условий, способствующих им, в сроки, установленные органами юстиции, но не позднее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вправе участвовать при рассмотрении представления. О времени и месте рассмотрения представления орган юстиции должен быть уведомлен государственным органом или должностным лицом не позднее трех календарных дней до дня рассмотрения представления. </w:t>
      </w:r>
    </w:p>
    <w:bookmarkStart w:name="z3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результатах рассмотрения представления и принятых мерах сообщается в органы юстиции в течение трех рабочих дней со дня рассмотрения представления.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функции, права и обязанности органов юстиции</w:t>
      </w:r>
    </w:p>
    <w:bookmarkEnd w:id="67"/>
    <w:bookmarkStart w:name="z2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Функции органов юстиции в сфере ведения законопроектной работы, совершенствования законодательства </w:t>
      </w:r>
    </w:p>
    <w:bookmarkEnd w:id="68"/>
    <w:bookmarkStart w:name="z3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ведения законопроектной работы, совершенствования законодательства органы юстиции осуществляют следующие функции: </w:t>
      </w:r>
    </w:p>
    <w:bookmarkEnd w:id="69"/>
    <w:bookmarkStart w:name="z3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законопроектную работу, разработку проектов нормативных правовых актов;</w:t>
      </w:r>
    </w:p>
    <w:bookmarkEnd w:id="70"/>
    <w:bookmarkStart w:name="z3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координацию законопроектной работы центральных государственных органов, разрабатывающих проекты законов в порядке законодательной инициативы Правительства Республики Казахстан;</w:t>
      </w:r>
    </w:p>
    <w:bookmarkEnd w:id="71"/>
    <w:bookmarkStart w:name="z3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юридическую экспертизу проектов нормативных правовых актов;</w:t>
      </w:r>
    </w:p>
    <w:bookmarkEnd w:id="72"/>
    <w:bookmarkStart w:name="z3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организацию проведения научной правовой, научной лингвистической экспертиз по проекту закона;</w:t>
      </w:r>
    </w:p>
    <w:bookmarkEnd w:id="73"/>
    <w:bookmarkStart w:name="z3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дачу заключения по проекту закона, разработанному в порядке законодательной инициативы Правительства Республики Казахстан, включающего результаты юридической экспертизы по проекту подзаконного нормативного правового акта и проекту программы информационного сопровождения и разъяснения;</w:t>
      </w:r>
    </w:p>
    <w:bookmarkEnd w:id="74"/>
    <w:bookmarkStart w:name="z3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в пределах своей компетенции координацию проведения процедур публичного обсуждения консультативного документа регуляторной политики и проектов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bookmarkEnd w:id="75"/>
    <w:bookmarkStart w:name="z3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привлечение для осуществления законопроектных, экспертных, научно-исследовательских работ и консультаций специалистов и экспертов государственных органов, организаций, в том числе зарубежных, с использованием в этих целях бюджетных и иных средств; </w:t>
      </w:r>
    </w:p>
    <w:bookmarkEnd w:id="76"/>
    <w:bookmarkStart w:name="z3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официальное разъяснение нормативных правовых актов Правительства совместно с заинтересованными государственными органами по поручению Премьер-Министра Республики Казахстан;</w:t>
      </w:r>
    </w:p>
    <w:bookmarkEnd w:id="77"/>
    <w:bookmarkStart w:name="z3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правовой цифровизации, ведения цифровой системы "Е-заңнама", ведения единой системы правовой информации;</w:t>
      </w:r>
    </w:p>
    <w:bookmarkEnd w:id="78"/>
    <w:bookmarkStart w:name="z3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координацию научно-исследовательской работы государственных органов и организаций в сфере законодательства.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05.07.2014 </w:t>
      </w:r>
      <w:r>
        <w:rPr>
          <w:rFonts w:ascii="Times New Roman"/>
          <w:b w:val="false"/>
          <w:i w:val="false"/>
          <w:color w:val="00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481-V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Функции органов юстиции в сфере правового обеспечения международных договоров, координации иностранной правовой помощи </w:t>
      </w:r>
    </w:p>
    <w:bookmarkEnd w:id="80"/>
    <w:bookmarkStart w:name="z3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правового обеспечения международных договоров, координации иностранной правовой помощи органы юстиции осуществляют следующие функции: </w:t>
      </w:r>
    </w:p>
    <w:bookmarkEnd w:id="81"/>
    <w:bookmarkStart w:name="z3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подготовку, организацию заключения и исполнения в соответствии с законодательством Республики Казахстан международных договоров о правовой помощи и правовом сотрудничестве с иностранными государствами; </w:t>
      </w:r>
    </w:p>
    <w:bookmarkEnd w:id="82"/>
    <w:bookmarkStart w:name="z3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юридическую экспертизу договоров займа, заключаемых под гарантии Республики Казахстан;</w:t>
      </w:r>
    </w:p>
    <w:bookmarkEnd w:id="83"/>
    <w:bookmarkStart w:name="z3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организацию проведения научной правовой экспертизы по международным договорам, участницей которых намеревается стать Республика Казахстан, а также по проектам международных договоров, подлежащих ратификации;</w:t>
      </w:r>
    </w:p>
    <w:bookmarkEnd w:id="84"/>
    <w:bookmarkStart w:name="z3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организацию проведения научной лингвистической экспертизы по международным договорам, участницей которых намеревается стать Республика Казахстан, а также по проектам международных договоров, подлежащих ратификации;</w:t>
      </w:r>
    </w:p>
    <w:bookmarkEnd w:id="85"/>
    <w:bookmarkStart w:name="z3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судебных поручений и ходатайств иностранных государств в соответствии с международными договорами; </w:t>
      </w:r>
    </w:p>
    <w:bookmarkEnd w:id="86"/>
    <w:bookmarkStart w:name="z3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анализа по вопросам гармонизации, унификации законодательства Республики Казахстан и иностранных государств, а также имплементации признанных Казахстаном международных норм в законодательство Республики Казахстан; </w:t>
      </w:r>
    </w:p>
    <w:bookmarkEnd w:id="87"/>
    <w:bookmarkStart w:name="z3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установленном порядке в подготовке и заключении международных договоров о взаимной охране прав интеллектуальной собственности, в подписании таких договоров; </w:t>
      </w:r>
    </w:p>
    <w:bookmarkEnd w:id="88"/>
    <w:bookmarkStart w:name="z3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юридическую экспертизу проектов международных договоров.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Функции органов юстиции в сфере судебно-экспертной деятельности</w:t>
      </w:r>
    </w:p>
    <w:bookmarkEnd w:id="90"/>
    <w:bookmarkStart w:name="z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судебно-экспертной деятельности органы юстиции осуществляют следующие функции:</w:t>
      </w:r>
    </w:p>
    <w:bookmarkEnd w:id="91"/>
    <w:bookmarkStart w:name="z8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и расстановку кадров судебных экспертов;</w:t>
      </w:r>
    </w:p>
    <w:bookmarkEnd w:id="92"/>
    <w:bookmarkStart w:name="z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судебно-экспертной деятельности и выдачу лицензий судебным экспертам в порядке, установленном законодательством Республики Казахстан о разрешениях и уведомлениях;</w:t>
      </w:r>
    </w:p>
    <w:bookmarkEnd w:id="93"/>
    <w:bookmarkStart w:name="z8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государственных судебно-экспертных организаций;</w:t>
      </w:r>
    </w:p>
    <w:bookmarkEnd w:id="94"/>
    <w:bookmarkStart w:name="z8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координацию научно-исследовательской работы в сфере судебной экспертизы.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Функции органов юстиции в сфере осуществления государственной регистрации </w:t>
      </w:r>
    </w:p>
    <w:bookmarkEnd w:id="96"/>
    <w:bookmarkStart w:name="z3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государственной регистрации органы юстиции осуществляют следующие функции: </w:t>
      </w:r>
    </w:p>
    <w:bookmarkEnd w:id="97"/>
    <w:bookmarkStart w:name="z3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нормативных правовых актов центральных государственных органов и их ведомств, маслихатов, акиматов, акимов и ревизионных комиссий столицы, областей, городов республиканского значения, обеспечение ведения Государственного реестра нормативных правовых актов Республики Казахстан;</w:t>
      </w:r>
    </w:p>
    <w:bookmarkEnd w:id="98"/>
    <w:bookmarkStart w:name="z3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государственный контроль в центральных государственных органах и их ведомствах, маслихатах и их аппаратах, акиматах, аппаратах акимов, ревизионных комиссиях столицы, областей, городов республиканского значения в сфере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юстиции;</w:t>
      </w:r>
    </w:p>
    <w:bookmarkEnd w:id="99"/>
    <w:bookmarkStart w:name="z3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юридических лиц, являющихся некоммерческими организациями, учетную регистрацию их филиалов и представительств, а также ведение Национального реестра бизнес-идентификационных номеров;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регулирования в сфере государственной регистрации прав на недвижимое имущество, регистрации залога движимого имущества, государственного технического обследования недвижимого имущества и ведения реестра залога движимого имущества;</w:t>
      </w:r>
    </w:p>
    <w:bookmarkEnd w:id="101"/>
    <w:bookmarkStart w:name="z3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сфере государственной регистрации прав на недвижимое имущество.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05.06.2006 </w:t>
      </w:r>
      <w:r>
        <w:rPr>
          <w:rFonts w:ascii="Times New Roman"/>
          <w:b w:val="false"/>
          <w:i w:val="false"/>
          <w:color w:val="000000"/>
          <w:sz w:val="28"/>
        </w:rPr>
        <w:t>N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26.07.2007 </w:t>
      </w:r>
      <w:r>
        <w:rPr>
          <w:rFonts w:ascii="Times New Roman"/>
          <w:b w:val="false"/>
          <w:i w:val="false"/>
          <w:color w:val="00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официального опубликования);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25.03.2011 № </w:t>
      </w:r>
      <w:r>
        <w:rPr>
          <w:rFonts w:ascii="Times New Roman"/>
          <w:b w:val="false"/>
          <w:i w:val="false"/>
          <w:color w:val="000000"/>
          <w:sz w:val="28"/>
        </w:rPr>
        <w:t>421-IV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05.07.2014 </w:t>
      </w:r>
      <w:r>
        <w:rPr>
          <w:rFonts w:ascii="Times New Roman"/>
          <w:b w:val="false"/>
          <w:i w:val="false"/>
          <w:color w:val="000000"/>
          <w:sz w:val="28"/>
        </w:rPr>
        <w:t>№ 236-V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000000"/>
          <w:sz w:val="28"/>
        </w:rPr>
        <w:t>№ 422-V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Функции органов юстиции в сферах организации и оказания юридической помощи, правовой пропаганды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19 в редакции Закона РК от 05.07.2018 </w:t>
      </w:r>
      <w:r>
        <w:rPr>
          <w:rFonts w:ascii="Times New Roman"/>
          <w:b w:val="false"/>
          <w:i w:val="false"/>
          <w:color w:val="ff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сфере организации и оказания юридической помощи органы юстиции осуществляют следующие функции:</w:t>
      </w:r>
    </w:p>
    <w:bookmarkEnd w:id="104"/>
    <w:bookmarkStart w:name="z3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подбор, аттестацию и расстановку кадров государственного нотариата, выдачу, приостановление и прекращение (за исключением лишения) лицензий адвокатов и нотариусов в порядке, установленном законодательством Республики Казахстан о разрешениях и уведомлениях;</w:t>
      </w:r>
    </w:p>
    <w:bookmarkEnd w:id="105"/>
    <w:bookmarkStart w:name="z3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и частными нотариусами; </w:t>
      </w:r>
    </w:p>
    <w:bookmarkEnd w:id="106"/>
    <w:bookmarkStart w:name="z3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лицензирование отдельных видов деятельности в соответствии с законодательством Республики Казахстан о разрешениях и уведомлениях;</w:t>
      </w:r>
    </w:p>
    <w:bookmarkEnd w:id="107"/>
    <w:bookmarkStart w:name="z3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нормативно-методологическое обеспечение, контроль за регистрацией актов гражданского состояния и обеспечение функционирования соответствующих баз данных; </w:t>
      </w:r>
    </w:p>
    <w:bookmarkEnd w:id="108"/>
    <w:bookmarkStart w:name="z3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координацию и методологическое руководство деятельностью юридических служб центральных исполнительных органов, взаимодействие с юридическими службами аппаратов акимов областей, городов республиканского значения и столицы; </w:t>
      </w:r>
    </w:p>
    <w:bookmarkEnd w:id="109"/>
    <w:bookmarkStart w:name="z3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качеством юридической помощи, оказываемой физическим и юридическим лицам адвокатами, нотариусами, частными судебными исполнителями, юридическими консультантами;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проставление апостиля на официальных документах, исходящих из органов юстиции и иных государственных органов, а также от нотариусов.</w:t>
      </w:r>
    </w:p>
    <w:bookmarkEnd w:id="111"/>
    <w:bookmarkStart w:name="z3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сфере правовой пропаганды органы юстиции осуществляют следующие функции: </w:t>
      </w:r>
    </w:p>
    <w:bookmarkEnd w:id="112"/>
    <w:bookmarkStart w:name="z3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межведомственную координацию организации правовой пропаганды, участие в разъяснении законодательства; </w:t>
      </w:r>
    </w:p>
    <w:bookmarkEnd w:id="113"/>
    <w:bookmarkStart w:name="z3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на договорной основе эталонных законодательных актов и иных нормативных правовых актов, информационных и справочно-методических материалов, в том числе с использованием единой системы правовой информации;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в порядке, определяемом Правительством Республики Казахстан, проектов программ информационного сопровождения и разъяснения разрабатываемых законопроектов и принятых законов в соответствии с Законом Республики Казахстан "О правовых актах".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15.04.2005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12.01.2007 №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Функции органов юстиции в сфере уголовно-исполнительной деятельности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20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Функции органов юстиции в сфере осуществления государственной политики в области охраны и защиты прав интеллектуальной собственности</w:t>
      </w:r>
    </w:p>
    <w:bookmarkEnd w:id="117"/>
    <w:bookmarkStart w:name="z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осуществления государственной политики в области охраны и защиты прав интеллектуальной собственности органы юстиции осуществляют следующие функции:</w:t>
      </w:r>
    </w:p>
    <w:bookmarkEnd w:id="118"/>
    <w:bookmarkStart w:name="z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по совершенствованию законодательства в области охраны и защиты прав интеллектуальной собственности;</w:t>
      </w:r>
    </w:p>
    <w:bookmarkEnd w:id="119"/>
    <w:bookmarkStart w:name="z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научно-исследовательских и других работах в области правовой охраны и использования объектов интеллектуальной собственности;</w:t>
      </w:r>
    </w:p>
    <w:bookmarkEnd w:id="120"/>
    <w:bookmarkStart w:name="z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международное сотрудничество по вопросам охраны и использования объектов интеллектуальной собственности;</w:t>
      </w:r>
    </w:p>
    <w:bookmarkEnd w:id="121"/>
    <w:bookmarkStart w:name="z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межведомственную координацию деятельности и методическую помощь уполномоченным органам, а также заинтересованным организациям в области охраны и защиты прав интеллектуальной собственности;</w:t>
      </w:r>
    </w:p>
    <w:bookmarkEnd w:id="122"/>
    <w:bookmarkStart w:name="z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реализации уполномоченными органами и организациями государственной политики по охране и защите прав интеллектуальной собственности, включая соблюдение ими законодательства и исполнения международных договоров в данной сфере;</w:t>
      </w:r>
    </w:p>
    <w:bookmarkEnd w:id="123"/>
    <w:bookmarkStart w:name="z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деятельностью организаций по коллективному управлению правами, патентных поверенных и взаимодействие с ними;</w:t>
      </w:r>
    </w:p>
    <w:bookmarkEnd w:id="124"/>
    <w:bookmarkStart w:name="z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деятельности по регистрации авторского права в официальных реестрах;</w:t>
      </w:r>
    </w:p>
    <w:bookmarkEnd w:id="125"/>
    <w:bookmarkStart w:name="z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деятельности по регистрации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 том числе в соответствии с международными договорами Республики Казахстан;</w:t>
      </w:r>
    </w:p>
    <w:bookmarkEnd w:id="126"/>
    <w:bookmarkStart w:name="z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деятельности по проведению экспертизы заявок на выдачу охранных документов на объекты промышленной собственности, селекционные достижения, топологии интегральных микросхем, товарные знаки, знаки обслуживания, географические указания и наименования мест происхождения товаров, ведение соответствующих государственных реестров, выдачу охранных документов и осуществление мер по поддержанию их в силе, в том числе в соответствии с международными договорами Республики Казахстан;</w:t>
      </w:r>
    </w:p>
    <w:bookmarkEnd w:id="127"/>
    <w:bookmarkStart w:name="z1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за деятельностью государственной организации, осуществляющей экспертизу в сфере патентного дела и регистрацию авторского права в официальных реестрах;</w:t>
      </w:r>
    </w:p>
    <w:bookmarkEnd w:id="128"/>
    <w:bookmarkStart w:name="z1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деятельности по регистрации лицензионных договоров на использование объектов промышленной собственности, селекционных достижений, топологий интегральных микросхем, открытых лицензий и договоров уступки охранных документов;</w:t>
      </w:r>
    </w:p>
    <w:bookmarkEnd w:id="129"/>
    <w:bookmarkStart w:name="z1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аккредитацию организаций по коллективному управлению правами.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20.06.2018 </w:t>
      </w:r>
      <w:r>
        <w:rPr>
          <w:rFonts w:ascii="Times New Roman"/>
          <w:b w:val="false"/>
          <w:i w:val="false"/>
          <w:color w:val="000000"/>
          <w:sz w:val="28"/>
        </w:rPr>
        <w:t>№ 161-VI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20.06.2022 </w:t>
      </w:r>
      <w:r>
        <w:rPr>
          <w:rFonts w:ascii="Times New Roman"/>
          <w:b w:val="false"/>
          <w:i w:val="false"/>
          <w:color w:val="000000"/>
          <w:sz w:val="28"/>
        </w:rPr>
        <w:t>№ 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24.11.2025 </w:t>
      </w:r>
      <w:r>
        <w:rPr>
          <w:rFonts w:ascii="Times New Roman"/>
          <w:b w:val="false"/>
          <w:i w:val="false"/>
          <w:color w:val="000000"/>
          <w:sz w:val="28"/>
        </w:rPr>
        <w:t>№ 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21-1. Функции органов юстиции в сфере обеспечения исполнения исполнительных документов</w:t>
      </w:r>
    </w:p>
    <w:bookmarkEnd w:id="131"/>
    <w:bookmarkStart w:name="z1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исполнения исполнительных документов органы юстиции осуществляют следующие функции:</w:t>
      </w:r>
    </w:p>
    <w:bookmarkEnd w:id="132"/>
    <w:bookmarkStart w:name="z1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исполнительных документов (организационное, методическое обеспечение, контроль, рассмотрение жалоб и иных обращений по исполнительному производству, работа с арестованным имуществом должников);</w:t>
      </w:r>
    </w:p>
    <w:bookmarkEnd w:id="133"/>
    <w:bookmarkStart w:name="z10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деятельности частных судебных исполнителей и их коллегий (организация работы квалификационной, дисциплинарной комиссии, проведение конкурса, лицензирование деятельности частных судебных исполнителей, контроль за их деятельностью, рассмотрение жалоб и иных обращений на действия (бездействие) частных судебных исполнителей);</w:t>
      </w:r>
    </w:p>
    <w:bookmarkEnd w:id="134"/>
    <w:bookmarkStart w:name="z10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сотрудничество со службами исполнительного производства зарубежных государств и с международными организациями в сфере исполнения исполнительных документов.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21-1 в соответствии с Законом РК от 28.12.2010 </w:t>
      </w:r>
      <w:r>
        <w:rPr>
          <w:rFonts w:ascii="Times New Roman"/>
          <w:b w:val="false"/>
          <w:i w:val="false"/>
          <w:color w:val="000000"/>
          <w:sz w:val="28"/>
        </w:rPr>
        <w:t>№ 368-IV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 редакции Закона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Исключена Законом РК от 29.12.2004 </w:t>
      </w:r>
      <w:r>
        <w:rPr>
          <w:rFonts w:ascii="Times New Roman"/>
          <w:b/>
          <w:i w:val="false"/>
          <w:color w:val="000000"/>
        </w:rPr>
        <w:t>N 25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22-1. Государственный контроль в сфере права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деятельностью организаций по коллективному управлению правами, а также за использованием объектов права интеллектуальной собственности в части авторского права и смежных прав, товарного знака, знака обслуживания, географического указания, наименования места происхождения товара или фирменного наименования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22-1 - в редакции Закона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22-2. Государственный контроль в сфере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</w:t>
      </w:r>
    </w:p>
    <w:bookmarkStart w:name="z3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сфере соблюдения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 (далее – государственный контроль), осуществляется в целях недопущения должностными лицами государственных органов Республики Казахстан нарушений законодательства Республики Казахстан, регулирующего вопросы издания, государственной регистрации и отмены нормативных правовых актов, подлежащих государственной регистрации в органах юстиции (далее – законодательство Республики Казахстан в сфере государственной регистрации нормативных правовых актов).</w:t>
      </w:r>
    </w:p>
    <w:bookmarkEnd w:id="137"/>
    <w:bookmarkStart w:name="z3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государственного контроля за соблюдением законодательства Республики Казахстан в сфере государственной регистрации нормативных правовых актов (далее – субъекты контроля) являются государственные органы Республики Казахстан,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Закона.</w:t>
      </w:r>
    </w:p>
    <w:bookmarkEnd w:id="138"/>
    <w:bookmarkStart w:name="z39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отношении специальных государственных органов Республики Казахстан не проводится.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22-2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Иные функции органов юстиции</w:t>
      </w:r>
    </w:p>
    <w:bookmarkEnd w:id="140"/>
    <w:bookmarkStart w:name="z3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юстиции, помимо перечисленных в статьях 15 - 22, осуществляют следующие функции: </w:t>
      </w:r>
    </w:p>
    <w:bookmarkEnd w:id="141"/>
    <w:bookmarkStart w:name="z3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и защита прав, свобод и законных интересов человека и гражданина, организаций и государства; </w:t>
      </w:r>
    </w:p>
    <w:bookmarkEnd w:id="142"/>
    <w:bookmarkStart w:name="z3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защиты переданных им другими государственными органами и организациями сведений, составляющих государственные секреты, а также сведений, засекреченных ими; </w:t>
      </w:r>
    </w:p>
    <w:bookmarkEnd w:id="143"/>
    <w:bookmarkStart w:name="z3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принятие, рассмотрение обращений граждан и юридических лиц по вопросам, относящимся к компетенции органов юстиции, и сообщение заявителям о принятых решениях в порядке и сроки, которые установлены законодательством Республики Казахстан; </w:t>
      </w:r>
    </w:p>
    <w:bookmarkEnd w:id="144"/>
    <w:bookmarkStart w:name="z3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и обобщение практики применения законодательства Республики Казахстан в сфере своей деятельности, в том числе результатов правового мониторинга нормативных правовых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и внесение соответствующих предложений по его совершенствованию, устранению причин и условий, способствующих нарушению законодательства Республики Казахстан;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научно-методической и юридической помощи государственным органам в пределах своей компетенции;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7-1) исключен Законом РК от 21.07.2011 </w:t>
      </w:r>
      <w:r>
        <w:rPr>
          <w:rFonts w:ascii="Times New Roman"/>
          <w:b w:val="false"/>
          <w:i w:val="false"/>
          <w:color w:val="000000"/>
          <w:sz w:val="28"/>
        </w:rPr>
        <w:t>№ 468-IV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20.06.2018 </w:t>
      </w:r>
      <w:r>
        <w:rPr>
          <w:rFonts w:ascii="Times New Roman"/>
          <w:b w:val="false"/>
          <w:i w:val="false"/>
          <w:color w:val="000000"/>
          <w:sz w:val="28"/>
        </w:rPr>
        <w:t>№ 161-VI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координацию деятельности уполномоченных органов по правовому мониторингу нормативных правовых актов;</w:t>
      </w:r>
    </w:p>
    <w:bookmarkEnd w:id="147"/>
    <w:bookmarkStart w:name="z1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осуществление производства по административным правонарушениям, отнесенным к компетенции органов юстиции в соответствии с законами;</w:t>
      </w:r>
    </w:p>
    <w:bookmarkEnd w:id="148"/>
    <w:bookmarkStart w:name="z3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обеспечение ведения единой базы данных аналитических, консалтинговых, социологических и иных исследований, финансируемых из республиканского и местных бюджетов, проводимых по заказу государственных органов и местных исполнительных органов, их подведомственных организаций, субъектов квазигосударственного сектора, в том числе совместных исследований с международными организациями, в порядке, определяемом Министром юстиции Республики Казахстан;</w:t>
      </w:r>
    </w:p>
    <w:bookmarkEnd w:id="149"/>
    <w:bookmarkStart w:name="z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50"/>
    <w:bookmarkStart w:name="z3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предусмотренных Законом Республики Казахстан "Об авторском праве и смежных правах", органы юстиции устанавливают размер вознаграждения и условия его выплаты. 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с изменениями, внесенными законами РК от 31.01.2006 </w:t>
      </w:r>
      <w:r>
        <w:rPr>
          <w:rFonts w:ascii="Times New Roman"/>
          <w:b w:val="false"/>
          <w:i w:val="false"/>
          <w:color w:val="00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05.07.2006 N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26.03.2007 N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20.01.2010 </w:t>
      </w:r>
      <w:r>
        <w:rPr>
          <w:rFonts w:ascii="Times New Roman"/>
          <w:b w:val="false"/>
          <w:i w:val="false"/>
          <w:color w:val="000000"/>
          <w:sz w:val="28"/>
        </w:rPr>
        <w:t>№ 239-IV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000000"/>
          <w:sz w:val="28"/>
        </w:rPr>
        <w:t>№ 468-IV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27.02.2017 </w:t>
      </w:r>
      <w:r>
        <w:rPr>
          <w:rFonts w:ascii="Times New Roman"/>
          <w:b w:val="false"/>
          <w:i w:val="false"/>
          <w:color w:val="000000"/>
          <w:sz w:val="28"/>
        </w:rPr>
        <w:t>№ 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20.06.2018 </w:t>
      </w:r>
      <w:r>
        <w:rPr>
          <w:rFonts w:ascii="Times New Roman"/>
          <w:b w:val="false"/>
          <w:i w:val="false"/>
          <w:color w:val="000000"/>
          <w:sz w:val="28"/>
        </w:rPr>
        <w:t>№ 161-VI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23-1. Порядок проведения государственного контроля</w:t>
      </w:r>
    </w:p>
    <w:bookmarkStart w:name="z3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проводят органы юстиции в форме плановых и внеплановых проверок. Плановые и внеплановые проверки проводятся путем посещения.</w:t>
      </w:r>
    </w:p>
    <w:bookmarkEnd w:id="152"/>
    <w:bookmarkStart w:name="z3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осуществляет плановые и внеплановые проверки в государственных органах,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территориальные органы юстиции – в местных исполнительных и представительных органах, а также ревизионных комиссиях столицы, областей, городов республиканского значения.</w:t>
      </w:r>
    </w:p>
    <w:bookmarkEnd w:id="153"/>
    <w:bookmarkStart w:name="z3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Периодичность плановых проверок субъектов контроля не должна превышать одного раза в три года в соответствии с планом проведения плановых проверок, утверждаемым первым руководителем органа юстиции (либо лицом, исполняющим его обязанности).</w:t>
      </w:r>
    </w:p>
    <w:bookmarkEnd w:id="154"/>
    <w:bookmarkStart w:name="z3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Внеплановые проверки проводятся по инициативе органов юстиции при непосредственном обнаружении нарушений законодательства Республики Казахстан в сфере государственной регистрации нормативных правовых актов, а также получении информации о таких нарушениях от физических и юридических лиц, средств массовой информации или по поручениям вышестоящих государственных органов. </w:t>
      </w:r>
    </w:p>
    <w:bookmarkEnd w:id="155"/>
    <w:bookmarkStart w:name="z4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юстиции извещает субъект контроля о начале проведения внеплановой проверки не менее чем за сутки до ее начала с указанием предмета проведения проверки.</w:t>
      </w:r>
    </w:p>
    <w:bookmarkEnd w:id="156"/>
    <w:bookmarkStart w:name="z4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органа юстиции (либо лицо, исполняющее его обязанности) не позднее 1 декабря года, предшествующего году проверки, утверждает планы проведения плановых проверок субъектов контроля.</w:t>
      </w:r>
    </w:p>
    <w:bookmarkEnd w:id="157"/>
    <w:bookmarkStart w:name="z4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проведения плановых проверок включают:</w:t>
      </w:r>
    </w:p>
    <w:bookmarkEnd w:id="158"/>
    <w:bookmarkStart w:name="z4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акта об утверждении плана;</w:t>
      </w:r>
    </w:p>
    <w:bookmarkEnd w:id="159"/>
    <w:bookmarkStart w:name="z4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субъектов контроля, их место нахождения;</w:t>
      </w:r>
    </w:p>
    <w:bookmarkEnd w:id="160"/>
    <w:bookmarkStart w:name="z4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проверки;</w:t>
      </w:r>
    </w:p>
    <w:bookmarkEnd w:id="161"/>
    <w:bookmarkStart w:name="z4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проверок;</w:t>
      </w:r>
    </w:p>
    <w:bookmarkEnd w:id="162"/>
    <w:bookmarkStart w:name="z4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уполномоченного подписывать план.</w:t>
      </w:r>
    </w:p>
    <w:bookmarkEnd w:id="163"/>
    <w:bookmarkStart w:name="z4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проведения плановых проверок является уведомлением о проведении плановой проверки и размещается на интернет-ресурсе Министерства юстиции Республики Казахстан не позднее 20 декабря года, предшествующего году проведения проверки.</w:t>
      </w:r>
    </w:p>
    <w:bookmarkEnd w:id="164"/>
    <w:bookmarkStart w:name="z4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Внесение изменений и дополнений в планы проведения плановых проверок осуществляется в случаях реорганизации субъекта контроля, изменения его наименования или перераспределения полномочий между субъектами контроля.</w:t>
      </w:r>
    </w:p>
    <w:bookmarkEnd w:id="165"/>
    <w:bookmarkStart w:name="z4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проверок должностное лицо, уполномоченное на проведение проверки,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настоящим Законом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</w:p>
    <w:bookmarkEnd w:id="166"/>
    <w:bookmarkStart w:name="z4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проводится в целях:</w:t>
      </w:r>
    </w:p>
    <w:bookmarkEnd w:id="167"/>
    <w:bookmarkStart w:name="z4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и предотвращения фактов непредставления должностным лицом на государственную регистрацию нормативного правового акта, подлежащего такой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 порядке и сроки, которые установлены законодательством Республики Казахстан;</w:t>
      </w:r>
    </w:p>
    <w:bookmarkEnd w:id="168"/>
    <w:bookmarkStart w:name="z4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и предотвращения фактов незаконного применения должностными лицами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нормативных правовых актов, утративших силу, признанных судом недействительными, либо действие которых приостановлено, а также не прошедших государственную регистрацию в органах юстиции либо не опубликованных в установленном порядке;  </w:t>
      </w:r>
    </w:p>
    <w:bookmarkEnd w:id="169"/>
    <w:bookmarkStart w:name="z4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методической помощи по обеспечению качества и усилению режима законности в сфере государственной регистрации нормативных правовых актов. </w:t>
      </w:r>
    </w:p>
    <w:bookmarkEnd w:id="170"/>
    <w:bookmarkStart w:name="z4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проводится на основании акта о назначении проверки. Акт о назначении проверки подписывается первым руководителем органа юстиции (либо лицом, исполняющим его обязанности).</w:t>
      </w:r>
    </w:p>
    <w:bookmarkEnd w:id="171"/>
    <w:bookmarkStart w:name="z4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акте о назначении проверки указываются:</w:t>
      </w:r>
    </w:p>
    <w:bookmarkEnd w:id="172"/>
    <w:bookmarkStart w:name="z4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173"/>
    <w:bookmarkStart w:name="z4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174"/>
    <w:bookmarkStart w:name="z4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175"/>
    <w:bookmarkStart w:name="z4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субъекта контроля, его место нахождения;</w:t>
      </w:r>
    </w:p>
    <w:bookmarkEnd w:id="176"/>
    <w:bookmarkStart w:name="z4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назначенной проверки;</w:t>
      </w:r>
    </w:p>
    <w:bookmarkEnd w:id="177"/>
    <w:bookmarkStart w:name="z4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проверки;</w:t>
      </w:r>
    </w:p>
    <w:bookmarkEnd w:id="178"/>
    <w:bookmarkStart w:name="z4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179"/>
    <w:bookmarkStart w:name="z4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проверки;</w:t>
      </w:r>
    </w:p>
    <w:bookmarkEnd w:id="180"/>
    <w:bookmarkStart w:name="z4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проверяемый период;</w:t>
      </w:r>
    </w:p>
    <w:bookmarkEnd w:id="181"/>
    <w:bookmarkStart w:name="z4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руководителя субъекта контроля либо его уполномоченного лица о получении или об отказе в получении акта;</w:t>
      </w:r>
    </w:p>
    <w:bookmarkEnd w:id="182"/>
    <w:bookmarkStart w:name="z4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лица, уполномоченного подписывать акты, и печать органа юстиции.</w:t>
      </w:r>
    </w:p>
    <w:bookmarkEnd w:id="183"/>
    <w:bookmarkStart w:name="z4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Началом проведения проверки считается дата вручения субъекту контроля акта о назначении проверки.</w:t>
      </w:r>
    </w:p>
    <w:bookmarkEnd w:id="184"/>
    <w:bookmarkStart w:name="z4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 юстиции, прибывшее для проведения проверки, предъявляет субъекту контроля акт о назначении проверки, служебное удостоверение либо идентификационную карту.</w:t>
      </w:r>
    </w:p>
    <w:bookmarkEnd w:id="185"/>
    <w:bookmarkStart w:name="z4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проверки устанавливается с учетом объема предстоящих работ, поставленных задач и состава должностных лиц, уполномоченных на проведение проверки, но не более тридцати рабочих дней.</w:t>
      </w:r>
    </w:p>
    <w:bookmarkEnd w:id="186"/>
    <w:bookmarkStart w:name="z4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Должностное лицо, уполномоченное на проведение проверки, предъявляет акт о назначении проверки для ознакомления первому руководителю субъекта контроля (либо лицу, исполняющему его обязанности).</w:t>
      </w:r>
    </w:p>
    <w:bookmarkEnd w:id="187"/>
    <w:bookmarkStart w:name="z4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отсутствия с актом о назначении проверки ознакомляется заместитель первого руководителя субъекта контроля либо руководитель аппарата (при наличии).</w:t>
      </w:r>
    </w:p>
    <w:bookmarkEnd w:id="188"/>
    <w:bookmarkStart w:name="z4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Препятствование проведению проверки должностным лицом субъекта контроля влечет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189"/>
    <w:bookmarkStart w:name="z4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Проверке подлежат акты, изданные в период, указанный в акте о назначении проверки, за исключением актов, содержащих государственные секреты. </w:t>
      </w:r>
    </w:p>
    <w:bookmarkEnd w:id="190"/>
    <w:bookmarkStart w:name="z4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Должностное лицо, уполномоченное на проведение проверки, имеет право:</w:t>
      </w:r>
    </w:p>
    <w:bookmarkEnd w:id="191"/>
    <w:bookmarkStart w:name="z4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беспрепятственного доступа на территорию и в помещения субъекта (объекта) контроля в соответствии с актом о назначении проверки;</w:t>
      </w:r>
    </w:p>
    <w:bookmarkEnd w:id="192"/>
    <w:bookmarkStart w:name="z4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документы (сведения) на бумажных и (или) электронных носителях либо их копии для приобщения к акту о результатах проверки;</w:t>
      </w:r>
    </w:p>
    <w:bookmarkEnd w:id="193"/>
    <w:bookmarkStart w:name="z4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субъектов контроля необходимые для осуществления проверок материалы и информацию;</w:t>
      </w:r>
    </w:p>
    <w:bookmarkEnd w:id="194"/>
    <w:bookmarkStart w:name="z4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объяснения должностного лица субъекта контроля, привлекаемого к административной ответственности, на имя первого руководителя органа юстиции (либо лица, исполняющего его обязанности).</w:t>
      </w:r>
    </w:p>
    <w:bookmarkEnd w:id="195"/>
    <w:bookmarkStart w:name="z4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проверки должностное лицо, уполномоченное на проведение проверки:</w:t>
      </w:r>
    </w:p>
    <w:bookmarkEnd w:id="196"/>
    <w:bookmarkStart w:name="z4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 необъективность и предвзятость по отношению к субъекту контроля;</w:t>
      </w:r>
    </w:p>
    <w:bookmarkEnd w:id="197"/>
    <w:bookmarkStart w:name="z4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выборку актов, подлежащих государственной регистрации;</w:t>
      </w:r>
    </w:p>
    <w:bookmarkEnd w:id="198"/>
    <w:bookmarkStart w:name="z4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о необходимости или об отсутствии необходимости государственной регистрации актов.</w:t>
      </w:r>
    </w:p>
    <w:bookmarkEnd w:id="199"/>
    <w:bookmarkStart w:name="z4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контроля либо их уполномоченные представители при проведении проверки вправе:</w:t>
      </w:r>
    </w:p>
    <w:bookmarkEnd w:id="200"/>
    <w:bookmarkStart w:name="z4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должностное лицо, уполномоченное на проведение проверки, в случаях:</w:t>
      </w:r>
    </w:p>
    <w:bookmarkEnd w:id="201"/>
    <w:bookmarkStart w:name="z4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пунктом 10 настоящей статьи;</w:t>
      </w:r>
    </w:p>
    <w:bookmarkEnd w:id="202"/>
    <w:bookmarkStart w:name="z4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пунктом 18 настоящей статьи;</w:t>
      </w:r>
    </w:p>
    <w:bookmarkEnd w:id="203"/>
    <w:bookmarkStart w:name="z4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частью второй пункта 9 настоящей статьи;</w:t>
      </w:r>
    </w:p>
    <w:bookmarkEnd w:id="204"/>
    <w:bookmarkStart w:name="z4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 в порядке, установленном законодательством Республики Казахстан.</w:t>
      </w:r>
    </w:p>
    <w:bookmarkEnd w:id="205"/>
    <w:bookmarkStart w:name="z4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контроля либо их уполномоченные представители при проведении проверки обязаны:</w:t>
      </w:r>
    </w:p>
    <w:bookmarkEnd w:id="206"/>
    <w:bookmarkStart w:name="z4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должностного лица, уполномоченного на проведение проверки, на территорию и в помещения субъекта (объекта) контроля;</w:t>
      </w:r>
    </w:p>
    <w:bookmarkEnd w:id="207"/>
    <w:bookmarkStart w:name="z4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необходимые условия для работы должностного лица, уполномоченного на проведение проверки;</w:t>
      </w:r>
    </w:p>
    <w:bookmarkEnd w:id="208"/>
    <w:bookmarkStart w:name="z4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должностным лицам, уполномоченным на проведение проверки, акты, изданные субъектом контроля за период, указанный в акте о назначении проверки, и иные документы (сведения) в соответствии с предметом проверки.</w:t>
      </w:r>
    </w:p>
    <w:bookmarkEnd w:id="209"/>
    <w:bookmarkStart w:name="z4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значительном объеме проверяемого периода проверка может быть продлена один раз на срок не более тридцати календарных дней.</w:t>
      </w:r>
    </w:p>
    <w:bookmarkEnd w:id="210"/>
    <w:bookmarkStart w:name="z4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Продление сроков проведения проверки осуществляется актом первого руководителя органа юстиции (либо лицом, исполняющим его обязанности) не позднее срока окончания проверки, указанного в акте о назначении проверки, с указанием причин продления.</w:t>
      </w:r>
    </w:p>
    <w:bookmarkEnd w:id="211"/>
    <w:bookmarkStart w:name="z4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уполномоченное на проведение проверки, предъявляет акт о продлении сроков проведения проверки для ознакомления первому руководителю субъекта контроля (либо лицу, исполняющему его обязанности).</w:t>
      </w:r>
    </w:p>
    <w:bookmarkEnd w:id="212"/>
    <w:bookmarkStart w:name="z4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субъекта контроля о продлении срока проверки производится не позднее чем за один день до окончания срока проведения проверки, указанного в акте о назначении проверки.</w:t>
      </w:r>
    </w:p>
    <w:bookmarkEnd w:id="213"/>
    <w:bookmarkStart w:name="z4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проверки должностное лицо, уполномоченное на проведение проверки, не позднее трех рабочих дней со дня окончания срока проверки, указанного в акте о назначении проверки (либо в акте о продлении сроков проведения проверки), составляет акт о результатах проверки в трех экземплярах с указаниями по устранению выявленных нарушений при их наличии и улучшению работы.</w:t>
      </w:r>
    </w:p>
    <w:bookmarkEnd w:id="214"/>
    <w:bookmarkStart w:name="z4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не должен содержать различные таблицы и справочные данные, эти сведения оформляются отдельным приложением.</w:t>
      </w:r>
    </w:p>
    <w:bookmarkEnd w:id="215"/>
    <w:bookmarkStart w:name="z4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или их копии, а также объяснения должностных лиц субъектов контроля в отношении выявленных нарушений.</w:t>
      </w:r>
    </w:p>
    <w:bookmarkEnd w:id="216"/>
    <w:bookmarkStart w:name="z4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экземпляр акта о результатах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на бумажном носителе под роспись или в электронной форме передается первому руководителю субъекта контроля либо его уполномоченному лицу для ознакомления и подписания, третий экземпляр остается у органа юстиции.</w:t>
      </w:r>
    </w:p>
    <w:bookmarkEnd w:id="217"/>
    <w:bookmarkStart w:name="z4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актах о результатах проверки указываются:</w:t>
      </w:r>
    </w:p>
    <w:bookmarkEnd w:id="218"/>
    <w:bookmarkStart w:name="z4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 акта;</w:t>
      </w:r>
    </w:p>
    <w:bookmarkEnd w:id="219"/>
    <w:bookmarkStart w:name="z4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органа;</w:t>
      </w:r>
    </w:p>
    <w:bookmarkEnd w:id="220"/>
    <w:bookmarkStart w:name="z4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проверки, на основании которого проведена проверка;</w:t>
      </w:r>
    </w:p>
    <w:bookmarkEnd w:id="221"/>
    <w:bookmarkStart w:name="z4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имена, отчества (если они указаны в документах, удостоверяющих личность) и должности лиц, проводивших проверку;</w:t>
      </w:r>
    </w:p>
    <w:bookmarkEnd w:id="222"/>
    <w:bookmarkStart w:name="z4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контроля, его место нахождения;</w:t>
      </w:r>
    </w:p>
    <w:bookmarkEnd w:id="223"/>
    <w:bookmarkStart w:name="z4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назначенной проверки;</w:t>
      </w:r>
    </w:p>
    <w:bookmarkEnd w:id="224"/>
    <w:bookmarkStart w:name="z4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проверки;</w:t>
      </w:r>
    </w:p>
    <w:bookmarkEnd w:id="225"/>
    <w:bookmarkStart w:name="z4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период проведения проверки;</w:t>
      </w:r>
    </w:p>
    <w:bookmarkEnd w:id="226"/>
    <w:bookmarkStart w:name="z4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результатах проверки, в том числе выявленных нарушениях;</w:t>
      </w:r>
    </w:p>
    <w:bookmarkEnd w:id="227"/>
    <w:bookmarkStart w:name="z4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об устранении выявленных нарушений с указанием срока исполнения требований;</w:t>
      </w:r>
    </w:p>
    <w:bookmarkEnd w:id="228"/>
    <w:bookmarkStart w:name="z4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ознакомлении или отказе в ознакомлении с актом первого руководителя субъекта контроля (либо лица, исполняющего его обязанности);</w:t>
      </w:r>
    </w:p>
    <w:bookmarkEnd w:id="229"/>
    <w:bookmarkStart w:name="z4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должностного лица, проводившего проверку.</w:t>
      </w:r>
    </w:p>
    <w:bookmarkEnd w:id="230"/>
    <w:bookmarkStart w:name="z4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возражений или замечаний к акту о результатах проверки со стороны первого руководителя субъекта контроля (либо лица, исполняющего его обязанности) им делается оговорка и прилагаются мотивированные письменные объяснения и замечания.</w:t>
      </w:r>
    </w:p>
    <w:bookmarkEnd w:id="231"/>
    <w:bookmarkStart w:name="z4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акте о результатах проверки, вправе направить возражение в течение трех календарных дней со дня вручения акта.</w:t>
      </w:r>
    </w:p>
    <w:bookmarkEnd w:id="232"/>
    <w:bookmarkStart w:name="z4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Должностное лицо органа юстиции должно рассмотреть замечания и (или) возражения субъекта контроля к акту о результатах проверки и в течение тридцати рабочих дней дать мотивированный ответ.</w:t>
      </w:r>
    </w:p>
    <w:bookmarkEnd w:id="233"/>
    <w:bookmarkStart w:name="z4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отказа в принятии акта о результатах проверки составляется протокол, который подписывается должностным лицом, осуществляющим проверку, и первым руководителем субъекта контроля (либо лица, исполняющего его обязанности). </w:t>
      </w:r>
    </w:p>
    <w:bookmarkEnd w:id="234"/>
    <w:bookmarkStart w:name="z4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субъекта контроля (либо лицо, исполняющее его обязанности) вправе отказаться от подписания протокола, дав письменное объяснение о причине отказа.</w:t>
      </w:r>
    </w:p>
    <w:bookmarkEnd w:id="235"/>
    <w:bookmarkStart w:name="z4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выявления в ходе проверки нарушений, за совершение которых предусмотрена административная ответственность, должностным лицом, уполномоченным на проведение проверки, составляется протокол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236"/>
    <w:bookmarkStart w:name="z4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Нарушения, указанные в акте о результатах проверки, должны быть устранены субъектом контроля в течение десяти рабочих дней со дня подписания первым руководителем субъекта контроля (либо лицом, исполняющим его обязанности) акта о результатах проверки.</w:t>
      </w:r>
    </w:p>
    <w:bookmarkEnd w:id="237"/>
    <w:bookmarkStart w:name="z48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устранения выявленных нарушений, указанных в акте о результатах проверки, субъект контроля в течение срока, установленного в акте о результатах проверки, обязан предоставить в орган юстиции информацию об устранении выявленных нарушений. К предоставленной информации об устранении выявленных нарушений субъект контроля прилагает материалы, доказывающие факт устранения нарушения.</w:t>
      </w:r>
    </w:p>
    <w:bookmarkEnd w:id="238"/>
    <w:bookmarkStart w:name="z48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В случае неустранения субъектом контроля выявленных по результатам проверки нарушений в срок, установленный частью первой пункта 28 настоящей статьи, органом юстиции вносится представление об устранении нарушений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39"/>
    <w:bookmarkStart w:name="z48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Проверки признаются недействительными, если они проведены органом юстиции с нарушением требований по проведению проверок, установленных настоящей статьей.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23-1 в соответствии с Законом РК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Права органов юстиции и их должностных лиц</w:t>
      </w:r>
    </w:p>
    <w:bookmarkEnd w:id="241"/>
    <w:bookmarkStart w:name="z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юстиции и их должностные лица в пределах своей компетенции вправе: </w:t>
      </w:r>
    </w:p>
    <w:bookmarkEnd w:id="242"/>
    <w:bookmarkStart w:name="z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нормативные правовые акты, подлежащие обязательному исполнению центральными и местными государственными органами, организациями, должностными лицами и гражданами; </w:t>
      </w:r>
    </w:p>
    <w:bookmarkEnd w:id="243"/>
    <w:bookmarkStart w:name="z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межведомственную координацию и контроль по вопросам, входящим в их компетенцию; </w:t>
      </w:r>
    </w:p>
    <w:bookmarkEnd w:id="244"/>
    <w:bookmarkStart w:name="z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запрашивать и получать в порядке, установленном законодательством Республики Казахстан, от государственных органов, организаций, их должностных лиц необходимую информацию на бумажном и (или) электронном носителях и материалы; 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Законом РК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обращаться с иском в суд в защиту прав, свобод и охраняемых законом интересов граждан, а также общественных или государственных интересов в порядке, установленном статьей 55 Гражданского процессуального кодекса Республики Казахстан; </w:t>
      </w:r>
    </w:p>
    <w:bookmarkEnd w:id="246"/>
    <w:bookmarkStart w:name="z1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управление переданным им имуществом; </w:t>
      </w:r>
    </w:p>
    <w:bookmarkEnd w:id="247"/>
    <w:bookmarkStart w:name="z1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лицензирование и контроль за деятельностью лицензиатов по соблюдению ими лицензионных требований; </w:t>
      </w:r>
    </w:p>
    <w:bookmarkEnd w:id="248"/>
    <w:bookmarkStart w:name="z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вносить предложения по вопросам создания, реорганизации и ликвидации подведомственных организаций; </w:t>
      </w:r>
    </w:p>
    <w:bookmarkEnd w:id="249"/>
    <w:bookmarkStart w:name="z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оказывать электронные услуги с применением цифровых систем в соответствии с цифровым законодательством Республики Казахстан;</w:t>
      </w:r>
    </w:p>
    <w:bookmarkEnd w:id="250"/>
    <w:bookmarkStart w:name="z2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издательскую деятельность; 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установленных законом случаях и порядке составлять протоколы и рассматривать дела об административных правонарушениях, налагать административные взыскания в пределах своей компетенции; 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(исключен - N 25 от 29 декабря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11.01.2007 N </w:t>
      </w:r>
      <w:r>
        <w:rPr>
          <w:rFonts w:ascii="Times New Roman"/>
          <w:b w:val="false"/>
          <w:i w:val="false"/>
          <w:color w:val="000000"/>
          <w:sz w:val="28"/>
        </w:rPr>
        <w:t>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); от 05.07.2011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12.03.2021 </w:t>
      </w:r>
      <w:r>
        <w:rPr>
          <w:rFonts w:ascii="Times New Roman"/>
          <w:b w:val="false"/>
          <w:i w:val="false"/>
          <w:color w:val="000000"/>
          <w:sz w:val="28"/>
        </w:rPr>
        <w:t>№ 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24-1. Права и обязанности сотрудников уголовно-исполнительной системы </w:t>
      </w:r>
    </w:p>
    <w:bookmarkEnd w:id="254"/>
    <w:bookmarkStart w:name="z1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24-1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55"/>
    <w:bookmarkStart w:name="z8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24-2. Государственный контроль в области последующего опубликования официальных текстов нормативных правовых актов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24-2 исключена Законом РК от 24.05.2018 </w:t>
      </w:r>
      <w:r>
        <w:rPr>
          <w:rFonts w:ascii="Times New Roman"/>
          <w:b w:val="false"/>
          <w:i w:val="false"/>
          <w:color w:val="ff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Кадры органов юстиции и их правовое</w:t>
      </w:r>
      <w:r>
        <w:br/>
      </w:r>
      <w:r>
        <w:rPr>
          <w:rFonts w:ascii="Times New Roman"/>
          <w:b/>
          <w:i w:val="false"/>
          <w:color w:val="000000"/>
        </w:rPr>
        <w:t>положение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в редакции Закона РК от 06.01.2011 </w:t>
      </w:r>
      <w:r>
        <w:rPr>
          <w:rFonts w:ascii="Times New Roman"/>
          <w:b w:val="false"/>
          <w:i w:val="false"/>
          <w:color w:val="ff0000"/>
          <w:sz w:val="28"/>
        </w:rPr>
        <w:t>№ 379-IV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Кадры органов юстиции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Кадры органов юстиции составляют работники органов юстиции, являющиеся государственными служащими, а также иные лица, трудовые отношения с которыми регулируются трудовым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в редакции Закона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Персонал органов уголовно-исполнительной системы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Start w:name="z5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Правовое регулирование труда сотрудников органов уголовно-исполнительной системы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27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Start w:name="z5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Специальные звания сотрудников органов уголовно-исполнительной системы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28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Start w:name="z5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Особые условия несения службы в уголовно-исполнительной системе</w:t>
      </w:r>
    </w:p>
    <w:bookmarkEnd w:id="262"/>
    <w:bookmarkStart w:name="z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29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 </w:t>
      </w:r>
    </w:p>
    <w:bookmarkEnd w:id="263"/>
    <w:bookmarkStart w:name="z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Материальное и социальное обеспечение работников органов юстиции</w:t>
      </w:r>
    </w:p>
    <w:bookmarkEnd w:id="264"/>
    <w:bookmarkStart w:name="z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Оплата труда работников органов юстиции осуществляется в соответствии с единой системой оплаты труда работников для всех органов, содержащихся за счет государственного бюджета, утверждаемой Правительством Республики Казахстан по согласованию с Президентом Республики Казахстан.</w:t>
      </w:r>
    </w:p>
    <w:bookmarkEnd w:id="265"/>
    <w:bookmarkStart w:name="z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Работникам органов юстиции предоставляются оплачиваемые ежегодные трудовые отпуска продолжительностью тридцать календарных дней.</w:t>
      </w:r>
    </w:p>
    <w:bookmarkEnd w:id="266"/>
    <w:bookmarkStart w:name="z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и социальная защита работников органов юстиции, имеющих правовой статус, отличающийся от статуса государственных служащих, предусмотренного Законом Республики Казахстан "О государственной службе Республики Казахстан", устанавливаются законами и иными нормативными правовыми актами Республики Казахстан.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Иные меры социальной защиты сотрудников органов уголовно-исполнительной системы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31 исключена Законом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6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Иные вопросы организации и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органов юстиции</w:t>
      </w:r>
    </w:p>
    <w:bookmarkEnd w:id="269"/>
    <w:bookmarkStart w:name="z7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Финансирование, материально-техническое обеспечение органов юстиции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Финансирование, материально-техническое обеспечение органов юстиции осуществляются за счет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в редакции Закона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34. Заключительные и переходные положения</w:t>
      </w:r>
    </w:p>
    <w:bookmarkEnd w:id="271"/>
    <w:p>
      <w:pPr>
        <w:spacing w:after="0"/>
        <w:ind w:left="0"/>
        <w:jc w:val="both"/>
      </w:pPr>
      <w:bookmarkStart w:name="z108" w:id="272"/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Исключен Законом РК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Закон дополнен статьей 34 в соответствии с Законом РК от 29.12.2004 </w:t>
      </w:r>
      <w:r>
        <w:rPr>
          <w:rFonts w:ascii="Times New Roman"/>
          <w:b w:val="false"/>
          <w:i w:val="false"/>
          <w:color w:val="000000"/>
          <w:sz w:val="28"/>
        </w:rPr>
        <w:t>N 25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законами РК от 26.03.2007 N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000000"/>
          <w:sz w:val="28"/>
        </w:rPr>
        <w:t xml:space="preserve">); от 24.06.2008 </w:t>
      </w:r>
      <w:r>
        <w:rPr>
          <w:rFonts w:ascii="Times New Roman"/>
          <w:b w:val="false"/>
          <w:i w:val="false"/>
          <w:color w:val="000000"/>
          <w:sz w:val="28"/>
        </w:rPr>
        <w:t>N 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01.01.2008);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