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65e9" w14:textId="03e6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об инспекции труда в промышленности и торговле</w:t>
      </w:r>
    </w:p>
    <w:p>
      <w:pPr>
        <w:spacing w:after="0"/>
        <w:ind w:left="0"/>
        <w:jc w:val="both"/>
      </w:pPr>
      <w:r>
        <w:rPr>
          <w:rFonts w:ascii="Times New Roman"/>
          <w:b w:val="false"/>
          <w:i w:val="false"/>
          <w:color w:val="000000"/>
          <w:sz w:val="28"/>
        </w:rPr>
        <w:t>Закон Республики Казахстан от 7 мая 2001 года N 194</w:t>
      </w:r>
    </w:p>
    <w:p>
      <w:pPr>
        <w:spacing w:after="0"/>
        <w:ind w:left="0"/>
        <w:jc w:val="both"/>
      </w:pPr>
      <w:bookmarkStart w:name="z1" w:id="0"/>
      <w:r>
        <w:rPr>
          <w:rFonts w:ascii="Times New Roman"/>
          <w:b w:val="false"/>
          <w:i w:val="false"/>
          <w:color w:val="000000"/>
          <w:sz w:val="28"/>
        </w:rPr>
        <w:t xml:space="preserve">
      Ратифицировать Конвенцию об инспекции труда в промышленности и торговле (Конвенция 81), принятую в Женеве 30-й сессией Генеральной конференции Международной организации труда 11 июля 1947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Тридцатая сессия </w:t>
      </w:r>
      <w:r>
        <w:br/>
      </w:r>
      <w:r>
        <w:rPr>
          <w:rFonts w:ascii="Times New Roman"/>
          <w:b w:val="false"/>
          <w:i w:val="false"/>
          <w:color w:val="000000"/>
          <w:sz w:val="28"/>
        </w:rPr>
        <w:t xml:space="preserve">
                       Женева, 19 июня - 11 июля 1947 г. </w:t>
      </w:r>
      <w:r>
        <w:br/>
      </w:r>
      <w:r>
        <w:rPr>
          <w:rFonts w:ascii="Times New Roman"/>
          <w:b w:val="false"/>
          <w:i w:val="false"/>
          <w:color w:val="000000"/>
          <w:sz w:val="28"/>
        </w:rPr>
        <w:t xml:space="preserve">
                            Конвенция 81 </w:t>
      </w:r>
    </w:p>
    <w:bookmarkStart w:name="z2" w:id="1"/>
    <w:p>
      <w:pPr>
        <w:spacing w:after="0"/>
        <w:ind w:left="0"/>
        <w:jc w:val="left"/>
      </w:pPr>
      <w:r>
        <w:rPr>
          <w:rFonts w:ascii="Times New Roman"/>
          <w:b/>
          <w:i w:val="false"/>
          <w:color w:val="000000"/>
        </w:rPr>
        <w:t xml:space="preserve"> 
Конвенция &lt;*&gt;</w:t>
      </w:r>
      <w:r>
        <w:br/>
      </w:r>
      <w:r>
        <w:rPr>
          <w:rFonts w:ascii="Times New Roman"/>
          <w:b/>
          <w:i w:val="false"/>
          <w:color w:val="000000"/>
        </w:rPr>
        <w:t xml:space="preserve">
об инспекции труда в промышленности и торговле &lt;1&gt;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&lt;*&gt;(Вступила в силу 6 июля 2002 года - Бюллетень международных </w:t>
      </w:r>
      <w:r>
        <w:br/>
      </w:r>
      <w:r>
        <w:rPr>
          <w:rFonts w:ascii="Times New Roman"/>
          <w:b w:val="false"/>
          <w:i w:val="false"/>
          <w:color w:val="000000"/>
          <w:sz w:val="28"/>
        </w:rPr>
        <w:t>
</w:t>
      </w:r>
      <w:r>
        <w:rPr>
          <w:rFonts w:ascii="Times New Roman"/>
          <w:b w:val="false"/>
          <w:i/>
          <w:color w:val="000000"/>
          <w:sz w:val="28"/>
        </w:rPr>
        <w:t xml:space="preserve">          договоров Республики Казахстан, 2002 г., № 8, ст. 58)     </w:t>
      </w:r>
    </w:p>
    <w:p>
      <w:pPr>
        <w:spacing w:after="0"/>
        <w:ind w:left="0"/>
        <w:jc w:val="both"/>
      </w:pPr>
      <w:r>
        <w:rPr>
          <w:rFonts w:ascii="Times New Roman"/>
          <w:b w:val="false"/>
          <w:i/>
          <w:color w:val="000000"/>
          <w:sz w:val="28"/>
        </w:rPr>
        <w:t>      &lt;1&gt;Дата вступления в силу: 7 апреля 1950 года.</w:t>
      </w:r>
      <w:r>
        <w:rPr>
          <w:rFonts w:ascii="Times New Roman"/>
          <w:b w:val="false"/>
          <w:i w:val="false"/>
          <w:color w:val="ff0000"/>
          <w:sz w:val="28"/>
        </w:rPr>
        <w:t> </w:t>
      </w:r>
    </w:p>
    <w:p>
      <w:pPr>
        <w:spacing w:after="0"/>
        <w:ind w:left="0"/>
        <w:jc w:val="both"/>
      </w:pPr>
      <w:r>
        <w:rPr>
          <w:rFonts w:ascii="Times New Roman"/>
          <w:b w:val="false"/>
          <w:i w:val="false"/>
          <w:color w:val="000000"/>
          <w:sz w:val="28"/>
        </w:rPr>
        <w:t>      Генеральная Конференция Международной Организации Труда,</w:t>
      </w:r>
      <w:r>
        <w:br/>
      </w:r>
      <w:r>
        <w:rPr>
          <w:rFonts w:ascii="Times New Roman"/>
          <w:b w:val="false"/>
          <w:i w:val="false"/>
          <w:color w:val="000000"/>
          <w:sz w:val="28"/>
        </w:rPr>
        <w:t xml:space="preserve">
      созванная в Женеве Административным Советом Международного Бюро Труда и собравшаяся 19 июня 1947 года на свою тридцатую сессию, </w:t>
      </w:r>
      <w:r>
        <w:br/>
      </w:r>
      <w:r>
        <w:rPr>
          <w:rFonts w:ascii="Times New Roman"/>
          <w:b w:val="false"/>
          <w:i w:val="false"/>
          <w:color w:val="000000"/>
          <w:sz w:val="28"/>
        </w:rPr>
        <w:t xml:space="preserve">
     постановив принять ряд предложений об инспекции труда в промышленности и торговле, что является четвертым пунктом повестки дня сессии, </w:t>
      </w:r>
      <w:r>
        <w:br/>
      </w:r>
      <w:r>
        <w:rPr>
          <w:rFonts w:ascii="Times New Roman"/>
          <w:b w:val="false"/>
          <w:i w:val="false"/>
          <w:color w:val="000000"/>
          <w:sz w:val="28"/>
        </w:rPr>
        <w:t xml:space="preserve">
     решив придать этим предложениям форму международной конвенции, принимает сего одиннадцатого дня июля месяца тысяча девятьсот сорок седьмого года нижеследующую Конвенцию, которая может именоваться Конвенцией 1947 года об инспекции труда: </w:t>
      </w:r>
    </w:p>
    <w:bookmarkStart w:name="z3" w:id="2"/>
    <w:p>
      <w:pPr>
        <w:spacing w:after="0"/>
        <w:ind w:left="0"/>
        <w:jc w:val="left"/>
      </w:pPr>
      <w:r>
        <w:rPr>
          <w:rFonts w:ascii="Times New Roman"/>
          <w:b/>
          <w:i w:val="false"/>
          <w:color w:val="000000"/>
        </w:rPr>
        <w:t xml:space="preserve"> 
Раздел I. Инспекция труда в промышленности</w:t>
      </w:r>
    </w:p>
    <w:bookmarkEnd w:id="2"/>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Каждый Член Международной Организации Труда, в отношении которого настоящая Конвенция вступила в силу, обязуется иметь систему инспекции труда на промышленных предприятиях. </w:t>
      </w:r>
    </w:p>
    <w:bookmarkStart w:name="z5" w:id="4"/>
    <w:p>
      <w:pPr>
        <w:spacing w:after="0"/>
        <w:ind w:left="0"/>
        <w:jc w:val="left"/>
      </w:pPr>
      <w:r>
        <w:rPr>
          <w:rFonts w:ascii="Times New Roman"/>
          <w:b/>
          <w:i w:val="false"/>
          <w:color w:val="000000"/>
        </w:rPr>
        <w:t xml:space="preserve">        
Статья 2</w:t>
      </w:r>
    </w:p>
    <w:bookmarkEnd w:id="4"/>
    <w:p>
      <w:pPr>
        <w:spacing w:after="0"/>
        <w:ind w:left="0"/>
        <w:jc w:val="both"/>
      </w:pPr>
      <w:r>
        <w:rPr>
          <w:rFonts w:ascii="Times New Roman"/>
          <w:b w:val="false"/>
          <w:i w:val="false"/>
          <w:color w:val="000000"/>
          <w:sz w:val="28"/>
        </w:rPr>
        <w:t xml:space="preserve">      1. Система инспекции труда на промышленных предприятиях распространяется на все предприятия, в отношении которых инспектора труда обязаны обеспечить применение положений законодательства, относящихся к условиям труда и к охране трудящихся в процессе их работы. </w:t>
      </w:r>
      <w:r>
        <w:br/>
      </w:r>
      <w:r>
        <w:rPr>
          <w:rFonts w:ascii="Times New Roman"/>
          <w:b w:val="false"/>
          <w:i w:val="false"/>
          <w:color w:val="000000"/>
          <w:sz w:val="28"/>
        </w:rPr>
        <w:t xml:space="preserve">
      2. Национальное законодательство может изъять из-под действия настоящей Конвенции предприятия горной промышленности и транспорта или части этих предприятий.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1. В задачу системы инспекции труда входит: </w:t>
      </w:r>
      <w:r>
        <w:br/>
      </w:r>
      <w:r>
        <w:rPr>
          <w:rFonts w:ascii="Times New Roman"/>
          <w:b w:val="false"/>
          <w:i w:val="false"/>
          <w:color w:val="000000"/>
          <w:sz w:val="28"/>
        </w:rPr>
        <w:t xml:space="preserve">
      a) обеспечение применения положений законодательства в области условий труда и безопасности трудящихся в процессе их работы, как, например, положений о продолжительности рабочего дня, заработной плате, безопасности труда, здравоохранении и благосостоянии, использовании труда детей и подростков и по другим подобным вопросам, в той мере, в какой инспекторам труда надлежит обеспечивать применение указанных положений; </w:t>
      </w:r>
      <w:r>
        <w:br/>
      </w:r>
      <w:r>
        <w:rPr>
          <w:rFonts w:ascii="Times New Roman"/>
          <w:b w:val="false"/>
          <w:i w:val="false"/>
          <w:color w:val="000000"/>
          <w:sz w:val="28"/>
        </w:rPr>
        <w:t xml:space="preserve">
      b) обеспечение предпринимателей и трудящихся технической информацией и советами о наиболее эффективных средствах соблюдения законодательных положений; </w:t>
      </w:r>
      <w:r>
        <w:br/>
      </w:r>
      <w:r>
        <w:rPr>
          <w:rFonts w:ascii="Times New Roman"/>
          <w:b w:val="false"/>
          <w:i w:val="false"/>
          <w:color w:val="000000"/>
          <w:sz w:val="28"/>
        </w:rPr>
        <w:t xml:space="preserve">
      c) доведение до сведения компетентного органа власти фактов бездействия или злоупотребления, которые не подпадают под действие существующих законодательных положений. </w:t>
      </w:r>
      <w:r>
        <w:br/>
      </w:r>
      <w:r>
        <w:rPr>
          <w:rFonts w:ascii="Times New Roman"/>
          <w:b w:val="false"/>
          <w:i w:val="false"/>
          <w:color w:val="000000"/>
          <w:sz w:val="28"/>
        </w:rPr>
        <w:t xml:space="preserve">
      2. Если инспекторам труда поручаются другие функции, то последние не должны препятствовать осуществлению их основных функций и наносить каким-либо образом ущерб авторитету или беспристрастности, необходимым инспекторам в их отношениях с предпринимателями и трудящимися. </w:t>
      </w:r>
    </w:p>
    <w:bookmarkStart w:name="z7" w:id="6"/>
    <w:p>
      <w:pPr>
        <w:spacing w:after="0"/>
        <w:ind w:left="0"/>
        <w:jc w:val="left"/>
      </w:pPr>
      <w:r>
        <w:rPr>
          <w:rFonts w:ascii="Times New Roman"/>
          <w:b/>
          <w:i w:val="false"/>
          <w:color w:val="000000"/>
        </w:rPr>
        <w:t xml:space="preserve">        
Статья 4</w:t>
      </w:r>
    </w:p>
    <w:bookmarkEnd w:id="6"/>
    <w:p>
      <w:pPr>
        <w:spacing w:after="0"/>
        <w:ind w:left="0"/>
        <w:jc w:val="both"/>
      </w:pPr>
      <w:r>
        <w:rPr>
          <w:rFonts w:ascii="Times New Roman"/>
          <w:b w:val="false"/>
          <w:i w:val="false"/>
          <w:color w:val="000000"/>
          <w:sz w:val="28"/>
        </w:rPr>
        <w:t xml:space="preserve">      1. В той степени, в какой это совместимо с административной практикой Члена Организации, инспекция труда находится под наблюдением и контролем центральной власти. </w:t>
      </w:r>
      <w:r>
        <w:br/>
      </w:r>
      <w:r>
        <w:rPr>
          <w:rFonts w:ascii="Times New Roman"/>
          <w:b w:val="false"/>
          <w:i w:val="false"/>
          <w:color w:val="000000"/>
          <w:sz w:val="28"/>
        </w:rPr>
        <w:t xml:space="preserve">
      2. В случае федеративного государства выражение "центральный орган" может означать либо центральный орган федерации, либо центральный орган одной из составных частей федерации.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Компетентный орган власти принимает соответствующие меры для того, чтобы содействовать: </w:t>
      </w:r>
      <w:r>
        <w:br/>
      </w:r>
      <w:r>
        <w:rPr>
          <w:rFonts w:ascii="Times New Roman"/>
          <w:b w:val="false"/>
          <w:i w:val="false"/>
          <w:color w:val="000000"/>
          <w:sz w:val="28"/>
        </w:rPr>
        <w:t xml:space="preserve">
      a) эффективному сотрудничеству между службами инспекции, с одной стороны, и другими правительственными службами, а также государственными и частными учреждениями, осуществляющими аналогичную деятельность, - с другой; </w:t>
      </w:r>
      <w:r>
        <w:br/>
      </w:r>
      <w:r>
        <w:rPr>
          <w:rFonts w:ascii="Times New Roman"/>
          <w:b w:val="false"/>
          <w:i w:val="false"/>
          <w:color w:val="000000"/>
          <w:sz w:val="28"/>
        </w:rPr>
        <w:t>
      b) сотрудничеству между служащими инспекции труда и предпринимателями и трудящимися или их организациями.</w:t>
      </w:r>
    </w:p>
    <w:bookmarkStart w:name="z9" w:id="8"/>
    <w:p>
      <w:pPr>
        <w:spacing w:after="0"/>
        <w:ind w:left="0"/>
        <w:jc w:val="left"/>
      </w:pPr>
      <w:r>
        <w:rPr>
          <w:rFonts w:ascii="Times New Roman"/>
          <w:b/>
          <w:i w:val="false"/>
          <w:color w:val="000000"/>
        </w:rPr>
        <w:t xml:space="preserve">        
Статья 6</w:t>
      </w:r>
    </w:p>
    <w:bookmarkEnd w:id="8"/>
    <w:p>
      <w:pPr>
        <w:spacing w:after="0"/>
        <w:ind w:left="0"/>
        <w:jc w:val="both"/>
      </w:pPr>
      <w:r>
        <w:rPr>
          <w:rFonts w:ascii="Times New Roman"/>
          <w:b w:val="false"/>
          <w:i w:val="false"/>
          <w:color w:val="000000"/>
          <w:sz w:val="28"/>
        </w:rPr>
        <w:t>      Персонал инспекции состоит из государственных служащих, статус и условия работы которых обеспечивают стабильность занятия ими должности и делают их независимыми от любых изменений в правительстве или любого недолжного внешнего влияния.</w:t>
      </w:r>
    </w:p>
    <w:bookmarkStart w:name="z10" w:id="9"/>
    <w:p>
      <w:pPr>
        <w:spacing w:after="0"/>
        <w:ind w:left="0"/>
        <w:jc w:val="left"/>
      </w:pPr>
      <w:r>
        <w:rPr>
          <w:rFonts w:ascii="Times New Roman"/>
          <w:b/>
          <w:i w:val="false"/>
          <w:color w:val="000000"/>
        </w:rPr>
        <w:t xml:space="preserve"> 
Статья 7</w:t>
      </w:r>
    </w:p>
    <w:bookmarkEnd w:id="9"/>
    <w:p>
      <w:pPr>
        <w:spacing w:after="0"/>
        <w:ind w:left="0"/>
        <w:jc w:val="both"/>
      </w:pPr>
      <w:r>
        <w:rPr>
          <w:rFonts w:ascii="Times New Roman"/>
          <w:b w:val="false"/>
          <w:i w:val="false"/>
          <w:color w:val="000000"/>
          <w:sz w:val="28"/>
        </w:rPr>
        <w:t xml:space="preserve">      1. При условии соблюдения положений, которым национальное законодательство может подчинить набор служащих государственных учреждений, инспектора труда набираются исключительно на основании пригодности кандидата к выполнению задач, которые будут на него возложены. </w:t>
      </w:r>
      <w:r>
        <w:br/>
      </w:r>
      <w:r>
        <w:rPr>
          <w:rFonts w:ascii="Times New Roman"/>
          <w:b w:val="false"/>
          <w:i w:val="false"/>
          <w:color w:val="000000"/>
          <w:sz w:val="28"/>
        </w:rPr>
        <w:t xml:space="preserve">
      2. Методы проверки такой пригодности определяются компетентным органом власти. </w:t>
      </w:r>
      <w:r>
        <w:br/>
      </w:r>
      <w:r>
        <w:rPr>
          <w:rFonts w:ascii="Times New Roman"/>
          <w:b w:val="false"/>
          <w:i w:val="false"/>
          <w:color w:val="000000"/>
          <w:sz w:val="28"/>
        </w:rPr>
        <w:t xml:space="preserve">
      3. Инспектора труда получают соответствующую подготовку для осуществления своих функций. </w:t>
      </w:r>
    </w:p>
    <w:bookmarkStart w:name="z11"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В состав персонала инспекции могут назначаться как мужчины, так и женщины; в случае необходимости на инспекторов-мужчин и инспекторов-женщин могут соответственно возлагаться особые задачи.</w:t>
      </w:r>
    </w:p>
    <w:bookmarkStart w:name="z12" w:id="11"/>
    <w:p>
      <w:pPr>
        <w:spacing w:after="0"/>
        <w:ind w:left="0"/>
        <w:jc w:val="left"/>
      </w:pPr>
      <w:r>
        <w:rPr>
          <w:rFonts w:ascii="Times New Roman"/>
          <w:b/>
          <w:i w:val="false"/>
          <w:color w:val="000000"/>
        </w:rPr>
        <w:t xml:space="preserve">        
Статья 9</w:t>
      </w:r>
    </w:p>
    <w:bookmarkEnd w:id="11"/>
    <w:p>
      <w:pPr>
        <w:spacing w:after="0"/>
        <w:ind w:left="0"/>
        <w:jc w:val="both"/>
      </w:pPr>
      <w:r>
        <w:rPr>
          <w:rFonts w:ascii="Times New Roman"/>
          <w:b w:val="false"/>
          <w:i w:val="false"/>
          <w:color w:val="000000"/>
          <w:sz w:val="28"/>
        </w:rPr>
        <w:t xml:space="preserve">      Каждый Член Организации принимает необходимые меры для того, чтобы квалифицированные эксперты и специалисты, в том числе специалисты по медицине, механике, электричеству и химии, привлекались бы к работе инспекции в таких формах, которые будут признаны наиболее отвечающими национальным условиям, с целью обеспечить применение законодательных положений, относящихся к здравоохранению и безопасности трудящихся во время их работы, а также получать информацию о влиянии применяемых способов, используемых материалов и методов труда на состояние здоровья и безопасности трудящихся. </w:t>
      </w:r>
    </w:p>
    <w:bookmarkStart w:name="z13" w:id="12"/>
    <w:p>
      <w:pPr>
        <w:spacing w:after="0"/>
        <w:ind w:left="0"/>
        <w:jc w:val="left"/>
      </w:pPr>
      <w:r>
        <w:rPr>
          <w:rFonts w:ascii="Times New Roman"/>
          <w:b/>
          <w:i w:val="false"/>
          <w:color w:val="000000"/>
        </w:rPr>
        <w:t xml:space="preserve">        
Статья 10</w:t>
      </w:r>
    </w:p>
    <w:bookmarkEnd w:id="12"/>
    <w:p>
      <w:pPr>
        <w:spacing w:after="0"/>
        <w:ind w:left="0"/>
        <w:jc w:val="both"/>
      </w:pPr>
      <w:r>
        <w:rPr>
          <w:rFonts w:ascii="Times New Roman"/>
          <w:b w:val="false"/>
          <w:i w:val="false"/>
          <w:color w:val="000000"/>
          <w:sz w:val="28"/>
        </w:rPr>
        <w:t xml:space="preserve">      Число инспекторов труда должно быть достаточным для обеспечения эффективного осуществления функций инспекционной службы; оно устанавливается с учетом: </w:t>
      </w:r>
      <w:r>
        <w:br/>
      </w:r>
      <w:r>
        <w:rPr>
          <w:rFonts w:ascii="Times New Roman"/>
          <w:b w:val="false"/>
          <w:i w:val="false"/>
          <w:color w:val="000000"/>
          <w:sz w:val="28"/>
        </w:rPr>
        <w:t xml:space="preserve">
      a) важности задач, которые должны выполнять инспектора, и в частности: </w:t>
      </w:r>
      <w:r>
        <w:br/>
      </w:r>
      <w:r>
        <w:rPr>
          <w:rFonts w:ascii="Times New Roman"/>
          <w:b w:val="false"/>
          <w:i w:val="false"/>
          <w:color w:val="000000"/>
          <w:sz w:val="28"/>
        </w:rPr>
        <w:t xml:space="preserve">
      i) числа, характера, размера и расположения предприятий, подпадающих под контроль инспекции; </w:t>
      </w:r>
      <w:r>
        <w:br/>
      </w:r>
      <w:r>
        <w:rPr>
          <w:rFonts w:ascii="Times New Roman"/>
          <w:b w:val="false"/>
          <w:i w:val="false"/>
          <w:color w:val="000000"/>
          <w:sz w:val="28"/>
        </w:rPr>
        <w:t xml:space="preserve">
      ii) численности и категорий трудящихся, занятых на этих предприятиях; </w:t>
      </w:r>
      <w:r>
        <w:br/>
      </w:r>
      <w:r>
        <w:rPr>
          <w:rFonts w:ascii="Times New Roman"/>
          <w:b w:val="false"/>
          <w:i w:val="false"/>
          <w:color w:val="000000"/>
          <w:sz w:val="28"/>
        </w:rPr>
        <w:t xml:space="preserve">
      iii) количества и сложности законодательных положений, применение которых им подлежит обеспечить; </w:t>
      </w:r>
      <w:r>
        <w:br/>
      </w:r>
      <w:r>
        <w:rPr>
          <w:rFonts w:ascii="Times New Roman"/>
          <w:b w:val="false"/>
          <w:i w:val="false"/>
          <w:color w:val="000000"/>
          <w:sz w:val="28"/>
        </w:rPr>
        <w:t xml:space="preserve">
      b) материальных средств, предоставленных в распоряжение инспекторов, и </w:t>
      </w:r>
      <w:r>
        <w:br/>
      </w:r>
      <w:r>
        <w:rPr>
          <w:rFonts w:ascii="Times New Roman"/>
          <w:b w:val="false"/>
          <w:i w:val="false"/>
          <w:color w:val="000000"/>
          <w:sz w:val="28"/>
        </w:rPr>
        <w:t xml:space="preserve">
      c) практических условий, в которых должны осуществляться инспекционные посещения, чтобы быть эффективными. </w:t>
      </w:r>
    </w:p>
    <w:bookmarkStart w:name="z14" w:id="13"/>
    <w:p>
      <w:pPr>
        <w:spacing w:after="0"/>
        <w:ind w:left="0"/>
        <w:jc w:val="left"/>
      </w:pPr>
      <w:r>
        <w:rPr>
          <w:rFonts w:ascii="Times New Roman"/>
          <w:b/>
          <w:i w:val="false"/>
          <w:color w:val="000000"/>
        </w:rPr>
        <w:t xml:space="preserve">        
Статья 11</w:t>
      </w:r>
    </w:p>
    <w:bookmarkEnd w:id="13"/>
    <w:p>
      <w:pPr>
        <w:spacing w:after="0"/>
        <w:ind w:left="0"/>
        <w:jc w:val="both"/>
      </w:pPr>
      <w:r>
        <w:rPr>
          <w:rFonts w:ascii="Times New Roman"/>
          <w:b w:val="false"/>
          <w:i w:val="false"/>
          <w:color w:val="000000"/>
          <w:sz w:val="28"/>
        </w:rPr>
        <w:t xml:space="preserve">      1. Компетентный орган власти принимает необходимые меры для того, чтобы в распоряжении инспекторов труда находились: </w:t>
      </w:r>
      <w:r>
        <w:br/>
      </w:r>
      <w:r>
        <w:rPr>
          <w:rFonts w:ascii="Times New Roman"/>
          <w:b w:val="false"/>
          <w:i w:val="false"/>
          <w:color w:val="000000"/>
          <w:sz w:val="28"/>
        </w:rPr>
        <w:t xml:space="preserve">
      a) местные бюро, оборудованные в соответствии с нуждами инспекционной службы и доступные для всех заинтересованных лиц; </w:t>
      </w:r>
      <w:r>
        <w:br/>
      </w:r>
      <w:r>
        <w:rPr>
          <w:rFonts w:ascii="Times New Roman"/>
          <w:b w:val="false"/>
          <w:i w:val="false"/>
          <w:color w:val="000000"/>
          <w:sz w:val="28"/>
        </w:rPr>
        <w:t xml:space="preserve">
      b) транспортные средства, необходимые для осуществления их функций в случае, если нет соответствующих средств общественного транспорта. </w:t>
      </w:r>
      <w:r>
        <w:br/>
      </w:r>
      <w:r>
        <w:rPr>
          <w:rFonts w:ascii="Times New Roman"/>
          <w:b w:val="false"/>
          <w:i w:val="false"/>
          <w:color w:val="000000"/>
          <w:sz w:val="28"/>
        </w:rPr>
        <w:t>
      2. Компетентный орган власти принимает необходимые меры с целью возмещения инспекторам труда всех расходов по перемещению и любых дополнительных расходов, необходимых для осуществления их функций.</w:t>
      </w:r>
    </w:p>
    <w:bookmarkStart w:name="z15" w:id="14"/>
    <w:p>
      <w:pPr>
        <w:spacing w:after="0"/>
        <w:ind w:left="0"/>
        <w:jc w:val="left"/>
      </w:pPr>
      <w:r>
        <w:rPr>
          <w:rFonts w:ascii="Times New Roman"/>
          <w:b/>
          <w:i w:val="false"/>
          <w:color w:val="000000"/>
        </w:rPr>
        <w:t xml:space="preserve">        
Статья 12</w:t>
      </w:r>
    </w:p>
    <w:bookmarkEnd w:id="14"/>
    <w:p>
      <w:pPr>
        <w:spacing w:after="0"/>
        <w:ind w:left="0"/>
        <w:jc w:val="both"/>
      </w:pPr>
      <w:r>
        <w:rPr>
          <w:rFonts w:ascii="Times New Roman"/>
          <w:b w:val="false"/>
          <w:i w:val="false"/>
          <w:color w:val="000000"/>
          <w:sz w:val="28"/>
        </w:rPr>
        <w:t xml:space="preserve">      1. Инспектора труда, снабженные документами, удостоверяющими их полномочия, имеют право: </w:t>
      </w:r>
      <w:r>
        <w:br/>
      </w:r>
      <w:r>
        <w:rPr>
          <w:rFonts w:ascii="Times New Roman"/>
          <w:b w:val="false"/>
          <w:i w:val="false"/>
          <w:color w:val="000000"/>
          <w:sz w:val="28"/>
        </w:rPr>
        <w:t xml:space="preserve">
      a) беспрепятственного прохода без предварительного уведомления и в любое время суток на любое предприятие, охватываемое контролем инспекции; </w:t>
      </w:r>
      <w:r>
        <w:br/>
      </w:r>
      <w:r>
        <w:rPr>
          <w:rFonts w:ascii="Times New Roman"/>
          <w:b w:val="false"/>
          <w:i w:val="false"/>
          <w:color w:val="000000"/>
          <w:sz w:val="28"/>
        </w:rPr>
        <w:t xml:space="preserve">
      b) входить в дневное время во все здания, которые они имеют достаточные основания считать подпадающими под контроль инспекции; </w:t>
      </w:r>
      <w:r>
        <w:br/>
      </w:r>
      <w:r>
        <w:rPr>
          <w:rFonts w:ascii="Times New Roman"/>
          <w:b w:val="false"/>
          <w:i w:val="false"/>
          <w:color w:val="000000"/>
          <w:sz w:val="28"/>
        </w:rPr>
        <w:t xml:space="preserve">
      c) осуществлять любые проверки, контроль и расследования, которые они могут счесть необходимыми, чтобы удостовериться в том, что законодательные положения эффективно соблюдаются, и в частности: </w:t>
      </w:r>
      <w:r>
        <w:br/>
      </w:r>
      <w:r>
        <w:rPr>
          <w:rFonts w:ascii="Times New Roman"/>
          <w:b w:val="false"/>
          <w:i w:val="false"/>
          <w:color w:val="000000"/>
          <w:sz w:val="28"/>
        </w:rPr>
        <w:t xml:space="preserve">
      i) наедине или в присутствии свидетелей задавать вопросы предпринимателю или персоналу предприятия по всем областям, относящимся к применению законодательных положений; </w:t>
      </w:r>
      <w:r>
        <w:br/>
      </w:r>
      <w:r>
        <w:rPr>
          <w:rFonts w:ascii="Times New Roman"/>
          <w:b w:val="false"/>
          <w:i w:val="false"/>
          <w:color w:val="000000"/>
          <w:sz w:val="28"/>
        </w:rPr>
        <w:t xml:space="preserve">
      ii) требовать ознакомления с любыми книгами, реестрами или документами, ведение которых предписано законодательством по вопросам условий труда, с целью проверки их соответствия законодательным положениям и снятия с них копии или выписки отдельных мест; </w:t>
      </w:r>
      <w:r>
        <w:br/>
      </w:r>
      <w:r>
        <w:rPr>
          <w:rFonts w:ascii="Times New Roman"/>
          <w:b w:val="false"/>
          <w:i w:val="false"/>
          <w:color w:val="000000"/>
          <w:sz w:val="28"/>
        </w:rPr>
        <w:t xml:space="preserve">
      iii) требовать вывешивания объявлений, как это предусмотрено законодательными положениями; </w:t>
      </w:r>
      <w:r>
        <w:br/>
      </w:r>
      <w:r>
        <w:rPr>
          <w:rFonts w:ascii="Times New Roman"/>
          <w:b w:val="false"/>
          <w:i w:val="false"/>
          <w:color w:val="000000"/>
          <w:sz w:val="28"/>
        </w:rPr>
        <w:t xml:space="preserve">
      iv) изымать или брать с собой для анализа образцы используемых или обрабатываемых материалов и веществ, при условии уведомления предпринимателя или его представителя о том, что материалы или вещества были изъяты и унесены с этой целью. </w:t>
      </w:r>
      <w:r>
        <w:br/>
      </w:r>
      <w:r>
        <w:rPr>
          <w:rFonts w:ascii="Times New Roman"/>
          <w:b w:val="false"/>
          <w:i w:val="false"/>
          <w:color w:val="000000"/>
          <w:sz w:val="28"/>
        </w:rPr>
        <w:t xml:space="preserve">
      2. В случае инспекционного посещения инспектор уведомляет о своем присутствии предпринимателя или его представителя, если только он не сочтет, что такое уведомление может нанести ущерб эффективности контроля. </w:t>
      </w:r>
    </w:p>
    <w:bookmarkStart w:name="z16" w:id="15"/>
    <w:p>
      <w:pPr>
        <w:spacing w:after="0"/>
        <w:ind w:left="0"/>
        <w:jc w:val="left"/>
      </w:pPr>
      <w:r>
        <w:rPr>
          <w:rFonts w:ascii="Times New Roman"/>
          <w:b/>
          <w:i w:val="false"/>
          <w:color w:val="000000"/>
        </w:rPr>
        <w:t xml:space="preserve">        
Статья 13</w:t>
      </w:r>
    </w:p>
    <w:bookmarkEnd w:id="15"/>
    <w:p>
      <w:pPr>
        <w:spacing w:after="0"/>
        <w:ind w:left="0"/>
        <w:jc w:val="both"/>
      </w:pPr>
      <w:r>
        <w:rPr>
          <w:rFonts w:ascii="Times New Roman"/>
          <w:b w:val="false"/>
          <w:i w:val="false"/>
          <w:color w:val="000000"/>
          <w:sz w:val="28"/>
        </w:rPr>
        <w:t xml:space="preserve">      1. Инспекторам труда разрешено требовать принятия мер по устранению недостатков, отмеченных в каком-либо сооружении, оборудовании или методах труда, которые они имеют основание считать угрожающими здоровью или безопасности трудящихся. </w:t>
      </w:r>
      <w:r>
        <w:br/>
      </w:r>
      <w:r>
        <w:rPr>
          <w:rFonts w:ascii="Times New Roman"/>
          <w:b w:val="false"/>
          <w:i w:val="false"/>
          <w:color w:val="000000"/>
          <w:sz w:val="28"/>
        </w:rPr>
        <w:t xml:space="preserve">
      2. Для того чтобы инспектора труда имели возможность принять такие меры, они уполномочиваются при соблюдении права обжалования в судебные или административные органы, которое может быть предусмотрено национальным законодательством, давать распоряжения или требовать, чтобы было дано распоряжение: </w:t>
      </w:r>
      <w:r>
        <w:br/>
      </w:r>
      <w:r>
        <w:rPr>
          <w:rFonts w:ascii="Times New Roman"/>
          <w:b w:val="false"/>
          <w:i w:val="false"/>
          <w:color w:val="000000"/>
          <w:sz w:val="28"/>
        </w:rPr>
        <w:t xml:space="preserve">
      a) о внесении в определенный срок в сооружения таких изменений, которые необходимы для обеспечения строгого применения законодательных положений по вопросам охраны здоровья и безопасности трудящихся; </w:t>
      </w:r>
      <w:r>
        <w:br/>
      </w:r>
      <w:r>
        <w:rPr>
          <w:rFonts w:ascii="Times New Roman"/>
          <w:b w:val="false"/>
          <w:i w:val="false"/>
          <w:color w:val="000000"/>
          <w:sz w:val="28"/>
        </w:rPr>
        <w:t xml:space="preserve">
      b) в случае непосредственной угрозы для здоровья и безопасности трудящихся - о принятии мер, подлежащих немедленному исполнению. </w:t>
      </w:r>
      <w:r>
        <w:br/>
      </w:r>
      <w:r>
        <w:rPr>
          <w:rFonts w:ascii="Times New Roman"/>
          <w:b w:val="false"/>
          <w:i w:val="false"/>
          <w:color w:val="000000"/>
          <w:sz w:val="28"/>
        </w:rPr>
        <w:t xml:space="preserve">
      3. Если процедура, установленная в пункте 2, несовместима с административной и судебной практикой Члена Организации, инспектора будут иметь право обращаться к компетентному органу власти, с тем чтобы он направил предписание или распорядился о принятии мер, подлежащих немедленному исполнению. </w:t>
      </w:r>
    </w:p>
    <w:bookmarkStart w:name="z17" w:id="16"/>
    <w:p>
      <w:pPr>
        <w:spacing w:after="0"/>
        <w:ind w:left="0"/>
        <w:jc w:val="left"/>
      </w:pPr>
      <w:r>
        <w:rPr>
          <w:rFonts w:ascii="Times New Roman"/>
          <w:b/>
          <w:i w:val="false"/>
          <w:color w:val="000000"/>
        </w:rPr>
        <w:t xml:space="preserve">        
Статья 14 </w:t>
      </w:r>
    </w:p>
    <w:bookmarkEnd w:id="16"/>
    <w:p>
      <w:pPr>
        <w:spacing w:after="0"/>
        <w:ind w:left="0"/>
        <w:jc w:val="both"/>
      </w:pPr>
      <w:r>
        <w:rPr>
          <w:rFonts w:ascii="Times New Roman"/>
          <w:b w:val="false"/>
          <w:i w:val="false"/>
          <w:color w:val="000000"/>
          <w:sz w:val="28"/>
        </w:rPr>
        <w:t>      Инспекции труда передается информация о несчастных случаях на производстве и о профессиональных заболеваниях в таких случаях и таким образом, как это предписано национальным законодательством.</w:t>
      </w:r>
    </w:p>
    <w:bookmarkStart w:name="z18" w:id="17"/>
    <w:p>
      <w:pPr>
        <w:spacing w:after="0"/>
        <w:ind w:left="0"/>
        <w:jc w:val="left"/>
      </w:pPr>
      <w:r>
        <w:rPr>
          <w:rFonts w:ascii="Times New Roman"/>
          <w:b/>
          <w:i w:val="false"/>
          <w:color w:val="000000"/>
        </w:rPr>
        <w:t xml:space="preserve">        
Статья 15</w:t>
      </w:r>
    </w:p>
    <w:bookmarkEnd w:id="17"/>
    <w:p>
      <w:pPr>
        <w:spacing w:after="0"/>
        <w:ind w:left="0"/>
        <w:jc w:val="both"/>
      </w:pPr>
      <w:r>
        <w:rPr>
          <w:rFonts w:ascii="Times New Roman"/>
          <w:b w:val="false"/>
          <w:i w:val="false"/>
          <w:color w:val="000000"/>
          <w:sz w:val="28"/>
        </w:rPr>
        <w:t xml:space="preserve">      При условии соблюдения исключений, которые могут быть предусмотрены национальным законодательством, инспекторам труда: </w:t>
      </w:r>
      <w:r>
        <w:br/>
      </w:r>
      <w:r>
        <w:rPr>
          <w:rFonts w:ascii="Times New Roman"/>
          <w:b w:val="false"/>
          <w:i w:val="false"/>
          <w:color w:val="000000"/>
          <w:sz w:val="28"/>
        </w:rPr>
        <w:t xml:space="preserve">
      a) запрещается участвовать прямо или косвенно в делах предприятий, находящихся под их контролем; </w:t>
      </w:r>
      <w:r>
        <w:br/>
      </w:r>
      <w:r>
        <w:rPr>
          <w:rFonts w:ascii="Times New Roman"/>
          <w:b w:val="false"/>
          <w:i w:val="false"/>
          <w:color w:val="000000"/>
          <w:sz w:val="28"/>
        </w:rPr>
        <w:t xml:space="preserve">
      b) вменяется в обязанность, под угрозой уголовных санкций или соответствующих дисциплинарных мер, не разглашать, даже после ухода с должности, производственных или коммерческих тайн или же производственных процессов, с которыми они могли ознакомиться при осуществлении своих функций; </w:t>
      </w:r>
      <w:r>
        <w:br/>
      </w:r>
      <w:r>
        <w:rPr>
          <w:rFonts w:ascii="Times New Roman"/>
          <w:b w:val="false"/>
          <w:i w:val="false"/>
          <w:color w:val="000000"/>
          <w:sz w:val="28"/>
        </w:rPr>
        <w:t xml:space="preserve">
      c) предписывается считать абсолютно конфиденциальным источник всякой жалобы на недостатки или нарушения законодательных положений и воздерживаться от сообщения предпринимателю или его представителю о том, что инспекционное посещение было сделано в связи с получением такой жалобы. </w:t>
      </w:r>
    </w:p>
    <w:bookmarkStart w:name="z19" w:id="18"/>
    <w:p>
      <w:pPr>
        <w:spacing w:after="0"/>
        <w:ind w:left="0"/>
        <w:jc w:val="left"/>
      </w:pPr>
      <w:r>
        <w:rPr>
          <w:rFonts w:ascii="Times New Roman"/>
          <w:b/>
          <w:i w:val="false"/>
          <w:color w:val="000000"/>
        </w:rPr>
        <w:t xml:space="preserve"> 
Статья 16 </w:t>
      </w:r>
    </w:p>
    <w:bookmarkEnd w:id="18"/>
    <w:p>
      <w:pPr>
        <w:spacing w:after="0"/>
        <w:ind w:left="0"/>
        <w:jc w:val="both"/>
      </w:pPr>
      <w:r>
        <w:rPr>
          <w:rFonts w:ascii="Times New Roman"/>
          <w:b w:val="false"/>
          <w:i w:val="false"/>
          <w:color w:val="000000"/>
          <w:sz w:val="28"/>
        </w:rPr>
        <w:t xml:space="preserve">      Предприятия инспектируются так часто и так тщательно, как это необходимо для обеспечения эффективного применения соответствующих законодательных положений. </w:t>
      </w:r>
    </w:p>
    <w:bookmarkStart w:name="z20" w:id="19"/>
    <w:p>
      <w:pPr>
        <w:spacing w:after="0"/>
        <w:ind w:left="0"/>
        <w:jc w:val="left"/>
      </w:pPr>
      <w:r>
        <w:rPr>
          <w:rFonts w:ascii="Times New Roman"/>
          <w:b/>
          <w:i w:val="false"/>
          <w:color w:val="000000"/>
        </w:rPr>
        <w:t xml:space="preserve"> 
Статья 17</w:t>
      </w:r>
    </w:p>
    <w:bookmarkEnd w:id="19"/>
    <w:p>
      <w:pPr>
        <w:spacing w:after="0"/>
        <w:ind w:left="0"/>
        <w:jc w:val="both"/>
      </w:pPr>
      <w:r>
        <w:rPr>
          <w:rFonts w:ascii="Times New Roman"/>
          <w:b w:val="false"/>
          <w:i w:val="false"/>
          <w:color w:val="000000"/>
          <w:sz w:val="28"/>
        </w:rPr>
        <w:t xml:space="preserve">      1. Лица, нарушающие или уклоняющиеся от соблюдения законодательных положений, осуществление которых возложено на инспекторов труда, немедленно подвергаются судебному преследованию без предварительного уведомления; однако национальное законодательство может предусмотреть исключения в отношении таких случаев, когда должно делаться предварительное уведомление, с тем чтобы исправить положение или принять предупредительные меры. </w:t>
      </w:r>
      <w:r>
        <w:br/>
      </w:r>
      <w:r>
        <w:rPr>
          <w:rFonts w:ascii="Times New Roman"/>
          <w:b w:val="false"/>
          <w:i w:val="false"/>
          <w:color w:val="000000"/>
          <w:sz w:val="28"/>
        </w:rPr>
        <w:t xml:space="preserve">
      2. Инспектора труда имеют право сами решать вопрос о том, следует ли сделать предупреждение или дать совет, вместо того чтобы возбудить или рекомендовать возбудить судебное преследование. </w:t>
      </w:r>
    </w:p>
    <w:bookmarkStart w:name="z21" w:id="20"/>
    <w:p>
      <w:pPr>
        <w:spacing w:after="0"/>
        <w:ind w:left="0"/>
        <w:jc w:val="left"/>
      </w:pPr>
      <w:r>
        <w:rPr>
          <w:rFonts w:ascii="Times New Roman"/>
          <w:b/>
          <w:i w:val="false"/>
          <w:color w:val="000000"/>
        </w:rPr>
        <w:t xml:space="preserve"> 
Статья 18</w:t>
      </w:r>
    </w:p>
    <w:bookmarkEnd w:id="20"/>
    <w:p>
      <w:pPr>
        <w:spacing w:after="0"/>
        <w:ind w:left="0"/>
        <w:jc w:val="both"/>
      </w:pPr>
      <w:r>
        <w:rPr>
          <w:rFonts w:ascii="Times New Roman"/>
          <w:b w:val="false"/>
          <w:i w:val="false"/>
          <w:color w:val="000000"/>
          <w:sz w:val="28"/>
        </w:rPr>
        <w:t xml:space="preserve">      Национальным законодательством предусматриваются и эффективно применяются соответствующие санкции за нарушение законодательных положений, применение которых подлежит контролю со стороны инспекторов труда, и за противодействие, оказанное инспекторам труда при осуществлении ими своих обязанностей. </w:t>
      </w:r>
    </w:p>
    <w:bookmarkStart w:name="z22" w:id="21"/>
    <w:p>
      <w:pPr>
        <w:spacing w:after="0"/>
        <w:ind w:left="0"/>
        <w:jc w:val="left"/>
      </w:pPr>
      <w:r>
        <w:rPr>
          <w:rFonts w:ascii="Times New Roman"/>
          <w:b/>
          <w:i w:val="false"/>
          <w:color w:val="000000"/>
        </w:rPr>
        <w:t xml:space="preserve"> 
Статья 19 </w:t>
      </w:r>
    </w:p>
    <w:bookmarkEnd w:id="21"/>
    <w:p>
      <w:pPr>
        <w:spacing w:after="0"/>
        <w:ind w:left="0"/>
        <w:jc w:val="both"/>
      </w:pPr>
      <w:r>
        <w:rPr>
          <w:rFonts w:ascii="Times New Roman"/>
          <w:b w:val="false"/>
          <w:i w:val="false"/>
          <w:color w:val="000000"/>
          <w:sz w:val="28"/>
        </w:rPr>
        <w:t xml:space="preserve">      1. Инспектора труда или местные инспекционные бюро представляют центральному органу инспекционной службы периодические доклады общего характера о результатах своей деятельности. </w:t>
      </w:r>
      <w:r>
        <w:br/>
      </w:r>
      <w:r>
        <w:rPr>
          <w:rFonts w:ascii="Times New Roman"/>
          <w:b w:val="false"/>
          <w:i w:val="false"/>
          <w:color w:val="000000"/>
          <w:sz w:val="28"/>
        </w:rPr>
        <w:t>
      2. Эти доклады составляются согласно предписаниям центрального органа и охватывают вопросы, время от времени указываемые этим органом; они представляются по крайней мере так часто, как этого требует центральный орган, но во всяком случае не реже одного раза в год.</w:t>
      </w:r>
    </w:p>
    <w:bookmarkStart w:name="z23" w:id="22"/>
    <w:p>
      <w:pPr>
        <w:spacing w:after="0"/>
        <w:ind w:left="0"/>
        <w:jc w:val="left"/>
      </w:pPr>
      <w:r>
        <w:rPr>
          <w:rFonts w:ascii="Times New Roman"/>
          <w:b/>
          <w:i w:val="false"/>
          <w:color w:val="000000"/>
        </w:rPr>
        <w:t xml:space="preserve"> 
Статья 20</w:t>
      </w:r>
    </w:p>
    <w:bookmarkEnd w:id="22"/>
    <w:p>
      <w:pPr>
        <w:spacing w:after="0"/>
        <w:ind w:left="0"/>
        <w:jc w:val="both"/>
      </w:pPr>
      <w:r>
        <w:rPr>
          <w:rFonts w:ascii="Times New Roman"/>
          <w:b w:val="false"/>
          <w:i w:val="false"/>
          <w:color w:val="000000"/>
          <w:sz w:val="28"/>
        </w:rPr>
        <w:t xml:space="preserve">      1. Центральный орган инспекции публикует ежегодные доклады общего характера о деятельности инспекционных служб, находящихся под его контролем. </w:t>
      </w:r>
      <w:r>
        <w:br/>
      </w:r>
      <w:r>
        <w:rPr>
          <w:rFonts w:ascii="Times New Roman"/>
          <w:b w:val="false"/>
          <w:i w:val="false"/>
          <w:color w:val="000000"/>
          <w:sz w:val="28"/>
        </w:rPr>
        <w:t xml:space="preserve">
      2. Эти доклады публикуются в разумный срок, ни в коем случае не превышающий двенадцати месяцев по истечении года, к которому они относятся. </w:t>
      </w:r>
      <w:r>
        <w:br/>
      </w:r>
      <w:r>
        <w:rPr>
          <w:rFonts w:ascii="Times New Roman"/>
          <w:b w:val="false"/>
          <w:i w:val="false"/>
          <w:color w:val="000000"/>
          <w:sz w:val="28"/>
        </w:rPr>
        <w:t xml:space="preserve">
      3. Экземпляры ежегодных докладов направляются Генеральному Директору Международного Бюро Труда в разумный срок после их опубликования и во всяком случае не позднее чем через три месяца. </w:t>
      </w:r>
    </w:p>
    <w:bookmarkStart w:name="z24" w:id="23"/>
    <w:p>
      <w:pPr>
        <w:spacing w:after="0"/>
        <w:ind w:left="0"/>
        <w:jc w:val="left"/>
      </w:pPr>
      <w:r>
        <w:rPr>
          <w:rFonts w:ascii="Times New Roman"/>
          <w:b/>
          <w:i w:val="false"/>
          <w:color w:val="000000"/>
        </w:rPr>
        <w:t xml:space="preserve"> 
Статья 21 </w:t>
      </w:r>
    </w:p>
    <w:bookmarkEnd w:id="23"/>
    <w:p>
      <w:pPr>
        <w:spacing w:after="0"/>
        <w:ind w:left="0"/>
        <w:jc w:val="both"/>
      </w:pPr>
      <w:r>
        <w:rPr>
          <w:rFonts w:ascii="Times New Roman"/>
          <w:b w:val="false"/>
          <w:i w:val="false"/>
          <w:color w:val="000000"/>
          <w:sz w:val="28"/>
        </w:rPr>
        <w:t xml:space="preserve">      В ежегодных докладах, публикуемых центральным органом службы инспекции, охватываются следующие и все другие относящиеся к делу вопросы в той мере, в какой они подпадают под контроль данного центрального органа: </w:t>
      </w:r>
      <w:r>
        <w:br/>
      </w:r>
      <w:r>
        <w:rPr>
          <w:rFonts w:ascii="Times New Roman"/>
          <w:b w:val="false"/>
          <w:i w:val="false"/>
          <w:color w:val="000000"/>
          <w:sz w:val="28"/>
        </w:rPr>
        <w:t xml:space="preserve">
      а) законы и постановления, относящиеся к деятельности инспекции труда; </w:t>
      </w:r>
      <w:r>
        <w:br/>
      </w:r>
      <w:r>
        <w:rPr>
          <w:rFonts w:ascii="Times New Roman"/>
          <w:b w:val="false"/>
          <w:i w:val="false"/>
          <w:color w:val="000000"/>
          <w:sz w:val="28"/>
        </w:rPr>
        <w:t xml:space="preserve">
      b) персонал инспекции труда; </w:t>
      </w:r>
      <w:r>
        <w:br/>
      </w:r>
      <w:r>
        <w:rPr>
          <w:rFonts w:ascii="Times New Roman"/>
          <w:b w:val="false"/>
          <w:i w:val="false"/>
          <w:color w:val="000000"/>
          <w:sz w:val="28"/>
        </w:rPr>
        <w:t xml:space="preserve">
      c) статистические данные о предприятиях, охватываемых контролем инспекции, и число трудящихся, занятых на этих предприятиях; </w:t>
      </w:r>
      <w:r>
        <w:br/>
      </w:r>
      <w:r>
        <w:rPr>
          <w:rFonts w:ascii="Times New Roman"/>
          <w:b w:val="false"/>
          <w:i w:val="false"/>
          <w:color w:val="000000"/>
          <w:sz w:val="28"/>
        </w:rPr>
        <w:t xml:space="preserve">
      d) статистические данные об инспекционных посещениях; </w:t>
      </w:r>
      <w:r>
        <w:br/>
      </w:r>
      <w:r>
        <w:rPr>
          <w:rFonts w:ascii="Times New Roman"/>
          <w:b w:val="false"/>
          <w:i w:val="false"/>
          <w:color w:val="000000"/>
          <w:sz w:val="28"/>
        </w:rPr>
        <w:t xml:space="preserve">
      e) статистические данные об имевших место нарушениях и примененных санкциях; </w:t>
      </w:r>
      <w:r>
        <w:br/>
      </w:r>
      <w:r>
        <w:rPr>
          <w:rFonts w:ascii="Times New Roman"/>
          <w:b w:val="false"/>
          <w:i w:val="false"/>
          <w:color w:val="000000"/>
          <w:sz w:val="28"/>
        </w:rPr>
        <w:t xml:space="preserve">
      f) статистические данные о несчастных случаях на производстве; </w:t>
      </w:r>
      <w:r>
        <w:br/>
      </w:r>
      <w:r>
        <w:rPr>
          <w:rFonts w:ascii="Times New Roman"/>
          <w:b w:val="false"/>
          <w:i w:val="false"/>
          <w:color w:val="000000"/>
          <w:sz w:val="28"/>
        </w:rPr>
        <w:t>
      g) статистические данные о профессиональных заболеваниях.</w:t>
      </w:r>
    </w:p>
    <w:bookmarkStart w:name="z25" w:id="24"/>
    <w:p>
      <w:pPr>
        <w:spacing w:after="0"/>
        <w:ind w:left="0"/>
        <w:jc w:val="left"/>
      </w:pPr>
      <w:r>
        <w:rPr>
          <w:rFonts w:ascii="Times New Roman"/>
          <w:b/>
          <w:i w:val="false"/>
          <w:color w:val="000000"/>
        </w:rPr>
        <w:t xml:space="preserve"> 
Раздел II. Инспекция труда в торговле </w:t>
      </w:r>
    </w:p>
    <w:bookmarkEnd w:id="24"/>
    <w:bookmarkStart w:name="z26" w:id="25"/>
    <w:p>
      <w:pPr>
        <w:spacing w:after="0"/>
        <w:ind w:left="0"/>
        <w:jc w:val="left"/>
      </w:pPr>
      <w:r>
        <w:rPr>
          <w:rFonts w:ascii="Times New Roman"/>
          <w:b/>
          <w:i w:val="false"/>
          <w:color w:val="000000"/>
        </w:rPr>
        <w:t xml:space="preserve"> 
Статья 22</w:t>
      </w:r>
    </w:p>
    <w:bookmarkEnd w:id="25"/>
    <w:p>
      <w:pPr>
        <w:spacing w:after="0"/>
        <w:ind w:left="0"/>
        <w:jc w:val="both"/>
      </w:pPr>
      <w:r>
        <w:rPr>
          <w:rFonts w:ascii="Times New Roman"/>
          <w:b w:val="false"/>
          <w:i w:val="false"/>
          <w:color w:val="000000"/>
          <w:sz w:val="28"/>
        </w:rPr>
        <w:t xml:space="preserve">      Каждый Член Международной Организации Труда, в отношении которого находится в силе этот раздел настоящей Конвенции, обязуется иметь систему инспекции труда в торговых предприятиях. </w:t>
      </w:r>
    </w:p>
    <w:bookmarkStart w:name="z27" w:id="26"/>
    <w:p>
      <w:pPr>
        <w:spacing w:after="0"/>
        <w:ind w:left="0"/>
        <w:jc w:val="left"/>
      </w:pPr>
      <w:r>
        <w:rPr>
          <w:rFonts w:ascii="Times New Roman"/>
          <w:b/>
          <w:i w:val="false"/>
          <w:color w:val="000000"/>
        </w:rPr>
        <w:t xml:space="preserve"> 
Статья 23</w:t>
      </w:r>
    </w:p>
    <w:bookmarkEnd w:id="26"/>
    <w:p>
      <w:pPr>
        <w:spacing w:after="0"/>
        <w:ind w:left="0"/>
        <w:jc w:val="both"/>
      </w:pPr>
      <w:r>
        <w:rPr>
          <w:rFonts w:ascii="Times New Roman"/>
          <w:b w:val="false"/>
          <w:i w:val="false"/>
          <w:color w:val="000000"/>
          <w:sz w:val="28"/>
        </w:rPr>
        <w:t xml:space="preserve">      Система инспекции труда в торговых предприятиях распространяется на те предприятия, в отношении которых инспектора труда должны обеспечить применение законодательных положений, относящихся к условиям труда и к охране трудящихся в процессе их работы. </w:t>
      </w:r>
    </w:p>
    <w:bookmarkStart w:name="z28" w:id="27"/>
    <w:p>
      <w:pPr>
        <w:spacing w:after="0"/>
        <w:ind w:left="0"/>
        <w:jc w:val="left"/>
      </w:pPr>
      <w:r>
        <w:rPr>
          <w:rFonts w:ascii="Times New Roman"/>
          <w:b/>
          <w:i w:val="false"/>
          <w:color w:val="000000"/>
        </w:rPr>
        <w:t xml:space="preserve"> 
 Статья 24 </w:t>
      </w:r>
    </w:p>
    <w:bookmarkEnd w:id="27"/>
    <w:p>
      <w:pPr>
        <w:spacing w:after="0"/>
        <w:ind w:left="0"/>
        <w:jc w:val="both"/>
      </w:pPr>
      <w:r>
        <w:rPr>
          <w:rFonts w:ascii="Times New Roman"/>
          <w:b w:val="false"/>
          <w:i w:val="false"/>
          <w:color w:val="000000"/>
          <w:sz w:val="28"/>
        </w:rPr>
        <w:t xml:space="preserve">      Система инспекции труда в торговых предприятиях соответствует требованиям статей 3-21 настоящей Конвенции постольку, поскольку они применимы. </w:t>
      </w:r>
    </w:p>
    <w:bookmarkStart w:name="z29" w:id="28"/>
    <w:p>
      <w:pPr>
        <w:spacing w:after="0"/>
        <w:ind w:left="0"/>
        <w:jc w:val="left"/>
      </w:pPr>
      <w:r>
        <w:rPr>
          <w:rFonts w:ascii="Times New Roman"/>
          <w:b/>
          <w:i w:val="false"/>
          <w:color w:val="000000"/>
        </w:rPr>
        <w:t xml:space="preserve"> 
Раздел III. Различные положения</w:t>
      </w:r>
    </w:p>
    <w:bookmarkEnd w:id="28"/>
    <w:bookmarkStart w:name="z30" w:id="29"/>
    <w:p>
      <w:pPr>
        <w:spacing w:after="0"/>
        <w:ind w:left="0"/>
        <w:jc w:val="left"/>
      </w:pPr>
      <w:r>
        <w:rPr>
          <w:rFonts w:ascii="Times New Roman"/>
          <w:b/>
          <w:i w:val="false"/>
          <w:color w:val="000000"/>
        </w:rPr>
        <w:t xml:space="preserve"> 
Статья 25</w:t>
      </w:r>
    </w:p>
    <w:bookmarkEnd w:id="29"/>
    <w:p>
      <w:pPr>
        <w:spacing w:after="0"/>
        <w:ind w:left="0"/>
        <w:jc w:val="both"/>
      </w:pPr>
      <w:r>
        <w:rPr>
          <w:rFonts w:ascii="Times New Roman"/>
          <w:b w:val="false"/>
          <w:i w:val="false"/>
          <w:color w:val="000000"/>
          <w:sz w:val="28"/>
        </w:rPr>
        <w:t xml:space="preserve">      1. Любой Член Организации, ратифицирующий настоящую Конвенцию, может приложить к документу о ратификации заявление с указанием на то, что принятие им обязательств по настоящей Конвенции не распространяется на раздел II. </w:t>
      </w:r>
      <w:r>
        <w:br/>
      </w:r>
      <w:r>
        <w:rPr>
          <w:rFonts w:ascii="Times New Roman"/>
          <w:b w:val="false"/>
          <w:i w:val="false"/>
          <w:color w:val="000000"/>
          <w:sz w:val="28"/>
        </w:rPr>
        <w:t xml:space="preserve">
      2. Любой Член Организации, сделавший такое заявление, может в любое время аннулировать его последующим заявлением. </w:t>
      </w:r>
      <w:r>
        <w:br/>
      </w:r>
      <w:r>
        <w:rPr>
          <w:rFonts w:ascii="Times New Roman"/>
          <w:b w:val="false"/>
          <w:i w:val="false"/>
          <w:color w:val="000000"/>
          <w:sz w:val="28"/>
        </w:rPr>
        <w:t>
      3. Любой Член Организации, для которого имеет силу заявление, сделанное в соответствии с пунктом 1 настоящей статьи, в своих ежегодных докладах о применении настоящей Конвенции сообщает о состоянии законодательства и практики применительно к положениям раздела II настоящей Конвенции и указывает, в какой степени осуществлены или предполагается осуществить названные положения.</w:t>
      </w:r>
    </w:p>
    <w:bookmarkStart w:name="z31" w:id="30"/>
    <w:p>
      <w:pPr>
        <w:spacing w:after="0"/>
        <w:ind w:left="0"/>
        <w:jc w:val="left"/>
      </w:pPr>
      <w:r>
        <w:rPr>
          <w:rFonts w:ascii="Times New Roman"/>
          <w:b/>
          <w:i w:val="false"/>
          <w:color w:val="000000"/>
        </w:rPr>
        <w:t xml:space="preserve"> 
Статья 26</w:t>
      </w:r>
    </w:p>
    <w:bookmarkEnd w:id="30"/>
    <w:p>
      <w:pPr>
        <w:spacing w:after="0"/>
        <w:ind w:left="0"/>
        <w:jc w:val="both"/>
      </w:pPr>
      <w:r>
        <w:rPr>
          <w:rFonts w:ascii="Times New Roman"/>
          <w:b w:val="false"/>
          <w:i w:val="false"/>
          <w:color w:val="000000"/>
          <w:sz w:val="28"/>
        </w:rPr>
        <w:t>      В тех случаях, когда нет уверенности в том, что настоящая Конвенция распространяется на какое-либо предприятие или же его часть или службу, данный вопрос решается компетентным органом власти.</w:t>
      </w:r>
    </w:p>
    <w:bookmarkStart w:name="z32" w:id="31"/>
    <w:p>
      <w:pPr>
        <w:spacing w:after="0"/>
        <w:ind w:left="0"/>
        <w:jc w:val="left"/>
      </w:pPr>
      <w:r>
        <w:rPr>
          <w:rFonts w:ascii="Times New Roman"/>
          <w:b/>
          <w:i w:val="false"/>
          <w:color w:val="000000"/>
        </w:rPr>
        <w:t xml:space="preserve"> 
Статья 27</w:t>
      </w:r>
    </w:p>
    <w:bookmarkEnd w:id="31"/>
    <w:p>
      <w:pPr>
        <w:spacing w:after="0"/>
        <w:ind w:left="0"/>
        <w:jc w:val="both"/>
      </w:pPr>
      <w:r>
        <w:rPr>
          <w:rFonts w:ascii="Times New Roman"/>
          <w:b w:val="false"/>
          <w:i w:val="false"/>
          <w:color w:val="000000"/>
          <w:sz w:val="28"/>
        </w:rPr>
        <w:t xml:space="preserve">      В настоящей Конвенции термин "законодательные положения" означает кроме положений законодательства решения третейских судов и коллективные договоры, имеющие силу закона, применение которых должны обеспечивать инспектора труда. </w:t>
      </w:r>
    </w:p>
    <w:bookmarkStart w:name="z33" w:id="32"/>
    <w:p>
      <w:pPr>
        <w:spacing w:after="0"/>
        <w:ind w:left="0"/>
        <w:jc w:val="left"/>
      </w:pPr>
      <w:r>
        <w:rPr>
          <w:rFonts w:ascii="Times New Roman"/>
          <w:b/>
          <w:i w:val="false"/>
          <w:color w:val="000000"/>
        </w:rPr>
        <w:t xml:space="preserve"> 
Статья 28</w:t>
      </w:r>
    </w:p>
    <w:bookmarkEnd w:id="32"/>
    <w:p>
      <w:pPr>
        <w:spacing w:after="0"/>
        <w:ind w:left="0"/>
        <w:jc w:val="both"/>
      </w:pPr>
      <w:r>
        <w:rPr>
          <w:rFonts w:ascii="Times New Roman"/>
          <w:b w:val="false"/>
          <w:i w:val="false"/>
          <w:color w:val="000000"/>
          <w:sz w:val="28"/>
        </w:rPr>
        <w:t xml:space="preserve">      В ежегодных докладах, представляемых в соответствии со статьей 22 Устава Международной Организации Труда, приводится подробная информация о всех положениях национального законодательства, которые вводят в действие положения настоящей Конвенции. </w:t>
      </w:r>
    </w:p>
    <w:bookmarkStart w:name="z34" w:id="33"/>
    <w:p>
      <w:pPr>
        <w:spacing w:after="0"/>
        <w:ind w:left="0"/>
        <w:jc w:val="left"/>
      </w:pPr>
      <w:r>
        <w:rPr>
          <w:rFonts w:ascii="Times New Roman"/>
          <w:b/>
          <w:i w:val="false"/>
          <w:color w:val="000000"/>
        </w:rPr>
        <w:t xml:space="preserve"> 
Статья 29</w:t>
      </w:r>
    </w:p>
    <w:bookmarkEnd w:id="33"/>
    <w:p>
      <w:pPr>
        <w:spacing w:after="0"/>
        <w:ind w:left="0"/>
        <w:jc w:val="both"/>
      </w:pPr>
      <w:r>
        <w:rPr>
          <w:rFonts w:ascii="Times New Roman"/>
          <w:b w:val="false"/>
          <w:i w:val="false"/>
          <w:color w:val="000000"/>
          <w:sz w:val="28"/>
        </w:rPr>
        <w:t xml:space="preserve">      1. Если на территории Члена Организации имеются обширные районы, где, вследствие распыленности населения или уровня развития района, компетентный орган власти считает практически неосуществимым применение положений настоящей Конвенции, этот орган власти может изъять такие районы из-под действия Конвенции либо вообще, либо с такими исключениями в отношении отдельных предприятий или профессий, которые он считает целесообразным сделать. </w:t>
      </w:r>
      <w:r>
        <w:br/>
      </w:r>
      <w:r>
        <w:rPr>
          <w:rFonts w:ascii="Times New Roman"/>
          <w:b w:val="false"/>
          <w:i w:val="false"/>
          <w:color w:val="000000"/>
          <w:sz w:val="28"/>
        </w:rPr>
        <w:t xml:space="preserve">
      2. Каждый Член Организации в своем первом ежегодном докладе о применении настоящей Конвенции, представляемом в соответствии со статьей 22 Устава Международной Организации Труда, указывает все районы, в отношении которых он намеревается воспользоваться положениями настоящей статьи, а также причины, по которым он намерен воспользоваться этими положениями. Ни один Член Организации не может после представления своего первого ежегодного доклада использовать положения настоящей статьи, кроме как в отношении районов, указанных в этом докладе. </w:t>
      </w:r>
      <w:r>
        <w:br/>
      </w:r>
      <w:r>
        <w:rPr>
          <w:rFonts w:ascii="Times New Roman"/>
          <w:b w:val="false"/>
          <w:i w:val="false"/>
          <w:color w:val="000000"/>
          <w:sz w:val="28"/>
        </w:rPr>
        <w:t xml:space="preserve">
      3. Каждый Член Организации, использующий положения настоящей статьи, указывает в своих последующих ежегодных докладах те районы в отношении которых он отказывается от права использовать указанные положения. </w:t>
      </w:r>
    </w:p>
    <w:bookmarkStart w:name="z35" w:id="34"/>
    <w:p>
      <w:pPr>
        <w:spacing w:after="0"/>
        <w:ind w:left="0"/>
        <w:jc w:val="left"/>
      </w:pPr>
      <w:r>
        <w:rPr>
          <w:rFonts w:ascii="Times New Roman"/>
          <w:b/>
          <w:i w:val="false"/>
          <w:color w:val="000000"/>
        </w:rPr>
        <w:t xml:space="preserve"> 
Статья 30</w:t>
      </w:r>
    </w:p>
    <w:bookmarkEnd w:id="34"/>
    <w:p>
      <w:pPr>
        <w:spacing w:after="0"/>
        <w:ind w:left="0"/>
        <w:jc w:val="both"/>
      </w:pPr>
      <w:r>
        <w:rPr>
          <w:rFonts w:ascii="Times New Roman"/>
          <w:b w:val="false"/>
          <w:i w:val="false"/>
          <w:color w:val="000000"/>
          <w:sz w:val="28"/>
        </w:rPr>
        <w:t xml:space="preserve">      1. В отношении территорий, упомянутых в статье 35 Устава Международной Организации Труда, измененного в соответствии с Актом о поправке 1946 года к Уставу Международной Организации Труда, за исключением территорий, упоминаемых в пунктах 4 и 5 указанной статьи, каждый Член Организации, ратифицирующий настоящую Конвенцию, направляет Генеральному Директору Международного Бюро Труда в возможно короткий срок после ратификации заявление с указанием: </w:t>
      </w:r>
      <w:r>
        <w:br/>
      </w:r>
      <w:r>
        <w:rPr>
          <w:rFonts w:ascii="Times New Roman"/>
          <w:b w:val="false"/>
          <w:i w:val="false"/>
          <w:color w:val="000000"/>
          <w:sz w:val="28"/>
        </w:rPr>
        <w:t xml:space="preserve">
      a) территорий, в отношении которых заинтересованный Член обязуется применять положения Конвенции без изменений; </w:t>
      </w:r>
      <w:r>
        <w:br/>
      </w:r>
      <w:r>
        <w:rPr>
          <w:rFonts w:ascii="Times New Roman"/>
          <w:b w:val="false"/>
          <w:i w:val="false"/>
          <w:color w:val="000000"/>
          <w:sz w:val="28"/>
        </w:rPr>
        <w:t xml:space="preserve">
      b) территорий, в отношении которых он обязуется применять положения Конвенции с изменениями, и деталей этих изменений; </w:t>
      </w:r>
      <w:r>
        <w:br/>
      </w:r>
      <w:r>
        <w:rPr>
          <w:rFonts w:ascii="Times New Roman"/>
          <w:b w:val="false"/>
          <w:i w:val="false"/>
          <w:color w:val="000000"/>
          <w:sz w:val="28"/>
        </w:rPr>
        <w:t xml:space="preserve">
      c) территорий, на которых Конвенция не будет применяться, и в таких случаях причин, по которым она к ним неприменима; </w:t>
      </w:r>
      <w:r>
        <w:br/>
      </w:r>
      <w:r>
        <w:rPr>
          <w:rFonts w:ascii="Times New Roman"/>
          <w:b w:val="false"/>
          <w:i w:val="false"/>
          <w:color w:val="000000"/>
          <w:sz w:val="28"/>
        </w:rPr>
        <w:t xml:space="preserve">
      d) территорий, в отношении которых он резервирует свое решение. </w:t>
      </w:r>
      <w:r>
        <w:br/>
      </w:r>
      <w:r>
        <w:rPr>
          <w:rFonts w:ascii="Times New Roman"/>
          <w:b w:val="false"/>
          <w:i w:val="false"/>
          <w:color w:val="000000"/>
          <w:sz w:val="28"/>
        </w:rPr>
        <w:t xml:space="preserve">
      2. Обязательства, упомянутые в подпунктах а и b пункта 1 настоящей статьи, считаются неотъемлемой частью ратификации и имеют одинаковые с ней последствия. </w:t>
      </w:r>
      <w:r>
        <w:br/>
      </w:r>
      <w:r>
        <w:rPr>
          <w:rFonts w:ascii="Times New Roman"/>
          <w:b w:val="false"/>
          <w:i w:val="false"/>
          <w:color w:val="000000"/>
          <w:sz w:val="28"/>
        </w:rPr>
        <w:t xml:space="preserve">
      3. Любой Член Организации может посредством нового заявления отказаться от всех или части оговорок, содержавшихся в его предыдущем заявлении, в силу подпунктов b, с и d пункта 1 настоящей статьи. </w:t>
      </w:r>
      <w:r>
        <w:br/>
      </w:r>
      <w:r>
        <w:rPr>
          <w:rFonts w:ascii="Times New Roman"/>
          <w:b w:val="false"/>
          <w:i w:val="false"/>
          <w:color w:val="000000"/>
          <w:sz w:val="28"/>
        </w:rPr>
        <w:t xml:space="preserve">
      4. Любой Член Организации может в периоды, в течение которых настоящая Конвенция может быть денонсирована в соответствии с положениями статьи 34, направить Генеральному Директору новое заявление, изменяющее в любом другом отношении условия любого предыдущего заявления и сообщающего о положении на определенных территориях. </w:t>
      </w:r>
    </w:p>
    <w:bookmarkStart w:name="z36" w:id="35"/>
    <w:p>
      <w:pPr>
        <w:spacing w:after="0"/>
        <w:ind w:left="0"/>
        <w:jc w:val="left"/>
      </w:pPr>
      <w:r>
        <w:rPr>
          <w:rFonts w:ascii="Times New Roman"/>
          <w:b/>
          <w:i w:val="false"/>
          <w:color w:val="000000"/>
        </w:rPr>
        <w:t xml:space="preserve"> 
Статья 31 </w:t>
      </w:r>
    </w:p>
    <w:bookmarkEnd w:id="35"/>
    <w:p>
      <w:pPr>
        <w:spacing w:after="0"/>
        <w:ind w:left="0"/>
        <w:jc w:val="both"/>
      </w:pPr>
      <w:r>
        <w:rPr>
          <w:rFonts w:ascii="Times New Roman"/>
          <w:b w:val="false"/>
          <w:i w:val="false"/>
          <w:color w:val="000000"/>
          <w:sz w:val="28"/>
        </w:rPr>
        <w:t xml:space="preserve">      1. Когда вопросы, затрагиваемые настоящей Конвенцией, входят в компетенцию самих властей территории вне метрополии, Член Организации, ответственный за международные отношения этой территории, может по соглашению с правительством этой территории направить Генеральному Директору Международного Бюро Труда заявление о принятии обязательств по настоящей Конвенции от имени такой территории. </w:t>
      </w:r>
      <w:r>
        <w:br/>
      </w:r>
      <w:r>
        <w:rPr>
          <w:rFonts w:ascii="Times New Roman"/>
          <w:b w:val="false"/>
          <w:i w:val="false"/>
          <w:color w:val="000000"/>
          <w:sz w:val="28"/>
        </w:rPr>
        <w:t xml:space="preserve">
      2. Заявление о принятии обязательств по настоящей Конвенции может быть направлено Генеральному Директору Международного Бюро Труда: </w:t>
      </w:r>
      <w:r>
        <w:br/>
      </w:r>
      <w:r>
        <w:rPr>
          <w:rFonts w:ascii="Times New Roman"/>
          <w:b w:val="false"/>
          <w:i w:val="false"/>
          <w:color w:val="000000"/>
          <w:sz w:val="28"/>
        </w:rPr>
        <w:t xml:space="preserve">
      а) двумя или более Членами Организации в отношении территории, которая находится под их совместным управлением; </w:t>
      </w:r>
      <w:r>
        <w:br/>
      </w:r>
      <w:r>
        <w:rPr>
          <w:rFonts w:ascii="Times New Roman"/>
          <w:b w:val="false"/>
          <w:i w:val="false"/>
          <w:color w:val="000000"/>
          <w:sz w:val="28"/>
        </w:rPr>
        <w:t xml:space="preserve">
      b) любой международной властью, ответственной за управление какой-либо территорией на основе положений Устава Организации Объединенных Наций или любого другого действующего в отношении такой территории постановления. </w:t>
      </w:r>
      <w:r>
        <w:br/>
      </w:r>
      <w:r>
        <w:rPr>
          <w:rFonts w:ascii="Times New Roman"/>
          <w:b w:val="false"/>
          <w:i w:val="false"/>
          <w:color w:val="000000"/>
          <w:sz w:val="28"/>
        </w:rPr>
        <w:t xml:space="preserve">
      3. Заявления, направляемые Генеральному Директору Международного Бюро Труда в соответствии с положениями предыдущих пунктов настоящей статьи, указывают, будут ли положения Конвенции применяться на данной территории с изменениями или без изменений; если в заявлении указывается, что положения Конвенции будут применяться с изменениями, в нем уточняется, в чем именно состоят эти изменения. </w:t>
      </w:r>
      <w:r>
        <w:br/>
      </w:r>
      <w:r>
        <w:rPr>
          <w:rFonts w:ascii="Times New Roman"/>
          <w:b w:val="false"/>
          <w:i w:val="false"/>
          <w:color w:val="000000"/>
          <w:sz w:val="28"/>
        </w:rPr>
        <w:t xml:space="preserve">
     4. Заинтересованный Член или Члены Организации или международная власть могут посредством нового заявления полностью или частично отказаться от права ссылаться на изменения, оговоренные в каком-либо предыдущем заявлении. </w:t>
      </w:r>
      <w:r>
        <w:br/>
      </w:r>
      <w:r>
        <w:rPr>
          <w:rFonts w:ascii="Times New Roman"/>
          <w:b w:val="false"/>
          <w:i w:val="false"/>
          <w:color w:val="000000"/>
          <w:sz w:val="28"/>
        </w:rPr>
        <w:t xml:space="preserve">
      5. В периоды, когда Конвенция может быть денонсирована в соответствии с положениями статьи 34, заинтересованный Член или Члены Организации или международная власть могут направить Генеральному Директору новое заявление, изменяющее в любом другом отношении условия любого предыдущего заявления и сообщающее о существующем положении в отношении применения настоящей Конвенции. </w:t>
      </w:r>
    </w:p>
    <w:bookmarkStart w:name="z37" w:id="36"/>
    <w:p>
      <w:pPr>
        <w:spacing w:after="0"/>
        <w:ind w:left="0"/>
        <w:jc w:val="left"/>
      </w:pPr>
      <w:r>
        <w:rPr>
          <w:rFonts w:ascii="Times New Roman"/>
          <w:b/>
          <w:i w:val="false"/>
          <w:color w:val="000000"/>
        </w:rPr>
        <w:t xml:space="preserve"> 
Раздел IV. Заключительные положения </w:t>
      </w:r>
    </w:p>
    <w:bookmarkEnd w:id="36"/>
    <w:bookmarkStart w:name="z38" w:id="37"/>
    <w:p>
      <w:pPr>
        <w:spacing w:after="0"/>
        <w:ind w:left="0"/>
        <w:jc w:val="left"/>
      </w:pPr>
      <w:r>
        <w:rPr>
          <w:rFonts w:ascii="Times New Roman"/>
          <w:b/>
          <w:i w:val="false"/>
          <w:color w:val="000000"/>
        </w:rPr>
        <w:t xml:space="preserve"> 
Статья 32</w:t>
      </w:r>
    </w:p>
    <w:bookmarkEnd w:id="37"/>
    <w:p>
      <w:pPr>
        <w:spacing w:after="0"/>
        <w:ind w:left="0"/>
        <w:jc w:val="both"/>
      </w:pPr>
      <w:r>
        <w:rPr>
          <w:rFonts w:ascii="Times New Roman"/>
          <w:b w:val="false"/>
          <w:i w:val="false"/>
          <w:color w:val="000000"/>
          <w:sz w:val="28"/>
        </w:rPr>
        <w:t xml:space="preserve">      Официальные документы о ратификации настоящей Конвенции направляются Генеральному Директору Международного Бюро Труда для регистрации. </w:t>
      </w:r>
    </w:p>
    <w:bookmarkStart w:name="z39" w:id="38"/>
    <w:p>
      <w:pPr>
        <w:spacing w:after="0"/>
        <w:ind w:left="0"/>
        <w:jc w:val="left"/>
      </w:pPr>
      <w:r>
        <w:rPr>
          <w:rFonts w:ascii="Times New Roman"/>
          <w:b/>
          <w:i w:val="false"/>
          <w:color w:val="000000"/>
        </w:rPr>
        <w:t xml:space="preserve">       
 Статья 33</w:t>
      </w:r>
    </w:p>
    <w:bookmarkEnd w:id="38"/>
    <w:p>
      <w:pPr>
        <w:spacing w:after="0"/>
        <w:ind w:left="0"/>
        <w:jc w:val="both"/>
      </w:pPr>
      <w:r>
        <w:rPr>
          <w:rFonts w:ascii="Times New Roman"/>
          <w:b w:val="false"/>
          <w:i w:val="false"/>
          <w:color w:val="000000"/>
          <w:sz w:val="28"/>
        </w:rPr>
        <w:t xml:space="preserve">      1. Настоящая Конвенция связывает только тех Членов Международной Организации Труда, чьи документы о ратификации зарегистрированы Генеральным Директором. </w:t>
      </w:r>
      <w:r>
        <w:br/>
      </w:r>
      <w:r>
        <w:rPr>
          <w:rFonts w:ascii="Times New Roman"/>
          <w:b w:val="false"/>
          <w:i w:val="false"/>
          <w:color w:val="000000"/>
          <w:sz w:val="28"/>
        </w:rPr>
        <w:t xml:space="preserve">
      2. Она вступает в силу через двенадцать месяцев после того, как Генеральный Директор зарегистрирует документы о ратификации двух Членов Организации. </w:t>
      </w:r>
      <w:r>
        <w:br/>
      </w:r>
      <w:r>
        <w:rPr>
          <w:rFonts w:ascii="Times New Roman"/>
          <w:b w:val="false"/>
          <w:i w:val="false"/>
          <w:color w:val="000000"/>
          <w:sz w:val="28"/>
        </w:rPr>
        <w:t xml:space="preserve">
      3. Впоследствии настоящая Конвенция вступает в силу в отношении каждого Члена Организации через двенадцать месяцев после даты регистрации его документа о ратификации. </w:t>
      </w:r>
    </w:p>
    <w:bookmarkStart w:name="z40" w:id="39"/>
    <w:p>
      <w:pPr>
        <w:spacing w:after="0"/>
        <w:ind w:left="0"/>
        <w:jc w:val="left"/>
      </w:pPr>
      <w:r>
        <w:rPr>
          <w:rFonts w:ascii="Times New Roman"/>
          <w:b/>
          <w:i w:val="false"/>
          <w:color w:val="000000"/>
        </w:rPr>
        <w:t xml:space="preserve">        
Статья 34 </w:t>
      </w:r>
    </w:p>
    <w:bookmarkEnd w:id="39"/>
    <w:p>
      <w:pPr>
        <w:spacing w:after="0"/>
        <w:ind w:left="0"/>
        <w:jc w:val="both"/>
      </w:pPr>
      <w:r>
        <w:rPr>
          <w:rFonts w:ascii="Times New Roman"/>
          <w:b w:val="false"/>
          <w:i w:val="false"/>
          <w:color w:val="000000"/>
          <w:sz w:val="28"/>
        </w:rPr>
        <w:t xml:space="preserve">      1. Любой Член Организации, ратифицировавший настоящую Конвенцию, может по истечении десятилетнего периода с момента ее первоначального вступления в силу денонсировать ее посредством акта о денонсации, направленного Генеральному Директору Международного Бюро Труда и зарегистрированного им. Денонсация вступает в силу через год после регистрации акта о денонсации. </w:t>
      </w:r>
      <w:r>
        <w:br/>
      </w:r>
      <w:r>
        <w:rPr>
          <w:rFonts w:ascii="Times New Roman"/>
          <w:b w:val="false"/>
          <w:i w:val="false"/>
          <w:color w:val="000000"/>
          <w:sz w:val="28"/>
        </w:rPr>
        <w:t xml:space="preserve">
      2. Каждый Член Организации, ратифицировавший настоящую Конвенцию, который в годичный срок по истечении упомянутого в предыдущем пункте десятилетнего периода не воспользуется своим правом на денонсацию, предусмотренным в настоящей статье, будет связан на следующий период в десять лет и впоследствии сможет денонсировать настоящую Конвенцию по истечении каждого десятилетнего периода в порядке, установленном в настоящей статье. </w:t>
      </w:r>
    </w:p>
    <w:bookmarkStart w:name="z41" w:id="40"/>
    <w:p>
      <w:pPr>
        <w:spacing w:after="0"/>
        <w:ind w:left="0"/>
        <w:jc w:val="left"/>
      </w:pPr>
      <w:r>
        <w:rPr>
          <w:rFonts w:ascii="Times New Roman"/>
          <w:b/>
          <w:i w:val="false"/>
          <w:color w:val="000000"/>
        </w:rPr>
        <w:t xml:space="preserve"> 
Статья 35</w:t>
      </w:r>
    </w:p>
    <w:bookmarkEnd w:id="40"/>
    <w:p>
      <w:pPr>
        <w:spacing w:after="0"/>
        <w:ind w:left="0"/>
        <w:jc w:val="both"/>
      </w:pPr>
      <w:r>
        <w:rPr>
          <w:rFonts w:ascii="Times New Roman"/>
          <w:b w:val="false"/>
          <w:i w:val="false"/>
          <w:color w:val="000000"/>
          <w:sz w:val="28"/>
        </w:rPr>
        <w:t xml:space="preserve">      1. Генеральный Директор Международного Бюро Труда извещает всех Членов Международной Организации Труда о регистрации всех документов о ратификации, заявлений и актов о денонсации, полученных им от Членов Организации. </w:t>
      </w:r>
      <w:r>
        <w:br/>
      </w:r>
      <w:r>
        <w:rPr>
          <w:rFonts w:ascii="Times New Roman"/>
          <w:b w:val="false"/>
          <w:i w:val="false"/>
          <w:color w:val="000000"/>
          <w:sz w:val="28"/>
        </w:rPr>
        <w:t xml:space="preserve">
      2. Извещая Членов Организации о регистрации полученного им второго документа о ратификации, Генеральный Директор обращает их внимание на дату вступления настоящей Конвенции в силу. </w:t>
      </w:r>
    </w:p>
    <w:bookmarkStart w:name="z42" w:id="41"/>
    <w:p>
      <w:pPr>
        <w:spacing w:after="0"/>
        <w:ind w:left="0"/>
        <w:jc w:val="left"/>
      </w:pPr>
      <w:r>
        <w:rPr>
          <w:rFonts w:ascii="Times New Roman"/>
          <w:b/>
          <w:i w:val="false"/>
          <w:color w:val="000000"/>
        </w:rPr>
        <w:t xml:space="preserve"> 
Статья 36</w:t>
      </w:r>
    </w:p>
    <w:bookmarkEnd w:id="41"/>
    <w:p>
      <w:pPr>
        <w:spacing w:after="0"/>
        <w:ind w:left="0"/>
        <w:jc w:val="both"/>
      </w:pPr>
      <w:r>
        <w:rPr>
          <w:rFonts w:ascii="Times New Roman"/>
          <w:b w:val="false"/>
          <w:i w:val="false"/>
          <w:color w:val="000000"/>
          <w:sz w:val="28"/>
        </w:rPr>
        <w:t xml:space="preserve">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полные сведения относительно всех документов о ратификации, заявлений и актов о денонсации, зарегистрированных им в соответствии с положениями предыдущих статей. </w:t>
      </w:r>
    </w:p>
    <w:bookmarkStart w:name="z43" w:id="42"/>
    <w:p>
      <w:pPr>
        <w:spacing w:after="0"/>
        <w:ind w:left="0"/>
        <w:jc w:val="left"/>
      </w:pPr>
      <w:r>
        <w:rPr>
          <w:rFonts w:ascii="Times New Roman"/>
          <w:b/>
          <w:i w:val="false"/>
          <w:color w:val="000000"/>
        </w:rPr>
        <w:t xml:space="preserve"> 
Статья 37 </w:t>
      </w:r>
    </w:p>
    <w:bookmarkEnd w:id="42"/>
    <w:p>
      <w:pPr>
        <w:spacing w:after="0"/>
        <w:ind w:left="0"/>
        <w:jc w:val="both"/>
      </w:pPr>
      <w:r>
        <w:rPr>
          <w:rFonts w:ascii="Times New Roman"/>
          <w:b w:val="false"/>
          <w:i w:val="false"/>
          <w:color w:val="000000"/>
          <w:sz w:val="28"/>
        </w:rPr>
        <w:t xml:space="preserve">      Каждый раз,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решает, следует ли включать в повестку дня Конференции вопрос о ее полном или частичном пересмотре. </w:t>
      </w:r>
    </w:p>
    <w:bookmarkStart w:name="z44" w:id="43"/>
    <w:p>
      <w:pPr>
        <w:spacing w:after="0"/>
        <w:ind w:left="0"/>
        <w:jc w:val="left"/>
      </w:pPr>
      <w:r>
        <w:rPr>
          <w:rFonts w:ascii="Times New Roman"/>
          <w:b/>
          <w:i w:val="false"/>
          <w:color w:val="000000"/>
        </w:rPr>
        <w:t xml:space="preserve"> 
Статья 38</w:t>
      </w:r>
    </w:p>
    <w:bookmarkEnd w:id="43"/>
    <w:p>
      <w:pPr>
        <w:spacing w:after="0"/>
        <w:ind w:left="0"/>
        <w:jc w:val="both"/>
      </w:pPr>
      <w:r>
        <w:rPr>
          <w:rFonts w:ascii="Times New Roman"/>
          <w:b w:val="false"/>
          <w:i w:val="false"/>
          <w:color w:val="000000"/>
          <w:sz w:val="28"/>
        </w:rPr>
        <w:t xml:space="preserve">      1. В случае если Конференция примет новую конвенцию, полностью или частично пересматривающую настоящую Конвенцию, и если в новой конвенции не будет предусмотрено обратное, то: </w:t>
      </w:r>
      <w:r>
        <w:br/>
      </w:r>
      <w:r>
        <w:rPr>
          <w:rFonts w:ascii="Times New Roman"/>
          <w:b w:val="false"/>
          <w:i w:val="false"/>
          <w:color w:val="000000"/>
          <w:sz w:val="28"/>
        </w:rPr>
        <w:t xml:space="preserve">
      а) ратификация каким-либо Членом Организации новой, пересматривающей конвенции влечет за собой автоматически, независимо от положений статьи 34, немедленную денонсацию настоящей Конвенции при условии, что новая, пересматривающая конвенция вступила в силу; </w:t>
      </w:r>
      <w:r>
        <w:br/>
      </w:r>
      <w:r>
        <w:rPr>
          <w:rFonts w:ascii="Times New Roman"/>
          <w:b w:val="false"/>
          <w:i w:val="false"/>
          <w:color w:val="000000"/>
          <w:sz w:val="28"/>
        </w:rPr>
        <w:t xml:space="preserve">
      b) начиная с даты вступления в силу новой, пересматривающей конвенции настоящая Конвенция закрыта для ратификации ее Членами Организации. </w:t>
      </w:r>
      <w:r>
        <w:br/>
      </w:r>
      <w:r>
        <w:rPr>
          <w:rFonts w:ascii="Times New Roman"/>
          <w:b w:val="false"/>
          <w:i w:val="false"/>
          <w:color w:val="000000"/>
          <w:sz w:val="28"/>
        </w:rPr>
        <w:t xml:space="preserve">
      2. Настоящая Конвенция остается во всяком случае в силе по форме и содержанию в отношении тех Членов Организации, которые ее ратифицировали, но не ратифицировали новую, пересматривающую конвенцию. </w:t>
      </w:r>
    </w:p>
    <w:bookmarkStart w:name="z45" w:id="44"/>
    <w:p>
      <w:pPr>
        <w:spacing w:after="0"/>
        <w:ind w:left="0"/>
        <w:jc w:val="left"/>
      </w:pPr>
      <w:r>
        <w:rPr>
          <w:rFonts w:ascii="Times New Roman"/>
          <w:b/>
          <w:i w:val="false"/>
          <w:color w:val="000000"/>
        </w:rPr>
        <w:t xml:space="preserve"> 
Статья 39 </w:t>
      </w:r>
    </w:p>
    <w:bookmarkEnd w:id="44"/>
    <w:p>
      <w:pPr>
        <w:spacing w:after="0"/>
        <w:ind w:left="0"/>
        <w:jc w:val="both"/>
      </w:pPr>
      <w:r>
        <w:rPr>
          <w:rFonts w:ascii="Times New Roman"/>
          <w:b w:val="false"/>
          <w:i w:val="false"/>
          <w:color w:val="000000"/>
          <w:sz w:val="28"/>
        </w:rPr>
        <w:t xml:space="preserve">      Английский и французский тексты настоящей Конвенции имеют одинаковую силу.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