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0884" w14:textId="7e30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w:t>
      </w:r>
    </w:p>
    <w:p>
      <w:pPr>
        <w:spacing w:after="0"/>
        <w:ind w:left="0"/>
        <w:jc w:val="both"/>
      </w:pPr>
      <w:r>
        <w:rPr>
          <w:rFonts w:ascii="Times New Roman"/>
          <w:b w:val="false"/>
          <w:i w:val="false"/>
          <w:color w:val="000000"/>
          <w:sz w:val="28"/>
        </w:rPr>
        <w:t>Закон Республики Казахстан от 5 июля 2000 года N 74</w:t>
      </w:r>
    </w:p>
    <w:p>
      <w:pPr>
        <w:spacing w:after="0"/>
        <w:ind w:left="0"/>
        <w:jc w:val="both"/>
      </w:pPr>
      <w:bookmarkStart w:name="z0" w:id="0"/>
      <w:r>
        <w:rPr>
          <w:rFonts w:ascii="Times New Roman"/>
          <w:b w:val="false"/>
          <w:i w:val="false"/>
          <w:color w:val="000000"/>
          <w:sz w:val="28"/>
        </w:rPr>
        <w:t xml:space="preserve">
      Ратифицировать Соглашение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совершенное в Москве 20 января 1995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Республикой Казахстан и Российской Федерацией </w:t>
      </w:r>
      <w:r>
        <w:br/>
      </w:r>
      <w:r>
        <w:rPr>
          <w:rFonts w:ascii="Times New Roman"/>
          <w:b/>
          <w:i w:val="false"/>
          <w:color w:val="000000"/>
        </w:rPr>
        <w:t xml:space="preserve">
об условиях использования и аренды испытательного </w:t>
      </w:r>
      <w:r>
        <w:br/>
      </w:r>
      <w:r>
        <w:rPr>
          <w:rFonts w:ascii="Times New Roman"/>
          <w:b/>
          <w:i w:val="false"/>
          <w:color w:val="000000"/>
        </w:rPr>
        <w:t xml:space="preserve">
полигона Сары-Шаган и обеспечения жизнедеятельности </w:t>
      </w:r>
      <w:r>
        <w:br/>
      </w:r>
      <w:r>
        <w:rPr>
          <w:rFonts w:ascii="Times New Roman"/>
          <w:b/>
          <w:i w:val="false"/>
          <w:color w:val="000000"/>
        </w:rPr>
        <w:t xml:space="preserve">
г. Приозерска </w:t>
      </w:r>
    </w:p>
    <w:p>
      <w:pPr>
        <w:spacing w:after="0"/>
        <w:ind w:left="0"/>
        <w:jc w:val="both"/>
      </w:pPr>
      <w:r>
        <w:rPr>
          <w:rFonts w:ascii="Times New Roman"/>
          <w:b w:val="false"/>
          <w:i w:val="false"/>
          <w:color w:val="ff0000"/>
          <w:sz w:val="28"/>
        </w:rPr>
        <w:t xml:space="preserve">(Вступило в силу 27 июля 2000 года - Бюллетень международных </w:t>
      </w:r>
      <w:r>
        <w:br/>
      </w:r>
      <w:r>
        <w:rPr>
          <w:rFonts w:ascii="Times New Roman"/>
          <w:b w:val="false"/>
          <w:i w:val="false"/>
          <w:color w:val="ff0000"/>
          <w:sz w:val="28"/>
        </w:rPr>
        <w:t xml:space="preserve">
договоров РК, 2001 г., N 5, ст. 50) </w:t>
      </w:r>
    </w:p>
    <w:p>
      <w:pPr>
        <w:spacing w:after="0"/>
        <w:ind w:left="0"/>
        <w:jc w:val="both"/>
      </w:pPr>
      <w:r>
        <w:rPr>
          <w:rFonts w:ascii="Times New Roman"/>
          <w:b w:val="false"/>
          <w:i w:val="false"/>
          <w:color w:val="ff0000"/>
          <w:sz w:val="28"/>
        </w:rPr>
        <w:t xml:space="preserve">         Сноска. См. Закон РК от 21 июля 2007 г. N  </w:t>
      </w:r>
      <w:r>
        <w:rPr>
          <w:rFonts w:ascii="Times New Roman"/>
          <w:b w:val="false"/>
          <w:i w:val="false"/>
          <w:color w:val="ff0000"/>
          <w:sz w:val="28"/>
        </w:rPr>
        <w:t xml:space="preserve">285 </w:t>
      </w:r>
      <w:r>
        <w:rPr>
          <w:rFonts w:ascii="Times New Roman"/>
          <w:b w:val="false"/>
          <w:i w:val="false"/>
          <w:color w:val="ff0000"/>
          <w:sz w:val="28"/>
        </w:rPr>
        <w:t xml:space="preserve">"Протокол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от 20 января 1995 года". </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Сторонами, </w:t>
      </w:r>
      <w:r>
        <w:br/>
      </w:r>
      <w:r>
        <w:rPr>
          <w:rFonts w:ascii="Times New Roman"/>
          <w:b w:val="false"/>
          <w:i w:val="false"/>
          <w:color w:val="000000"/>
          <w:sz w:val="28"/>
        </w:rPr>
        <w:t>
      основываясь на положениях  </w:t>
      </w:r>
      <w:r>
        <w:rPr>
          <w:rFonts w:ascii="Times New Roman"/>
          <w:b w:val="false"/>
          <w:i w:val="false"/>
          <w:color w:val="000000"/>
          <w:sz w:val="28"/>
        </w:rPr>
        <w:t xml:space="preserve">Договора </w:t>
      </w:r>
      <w:r>
        <w:rPr>
          <w:rFonts w:ascii="Times New Roman"/>
          <w:b w:val="false"/>
          <w:i w:val="false"/>
          <w:color w:val="000000"/>
          <w:sz w:val="28"/>
        </w:rPr>
        <w:t xml:space="preserve">о дружбе, сотрудничестве и взаимной помощи между Республикой Казахстан и Российской Федерацией от 25 мая 1992 года, Соглашения между Республикой Казахстан и Российской Федерацией о порядке использования испытательных полигонов от 22 января 1993 года,  </w:t>
      </w:r>
      <w:r>
        <w:br/>
      </w:r>
      <w:r>
        <w:rPr>
          <w:rFonts w:ascii="Times New Roman"/>
          <w:b w:val="false"/>
          <w:i w:val="false"/>
          <w:color w:val="000000"/>
          <w:sz w:val="28"/>
        </w:rPr>
        <w:t xml:space="preserve">
      подтверждая свою приверженность целям и принципам, закрепленным в Договоре между Союзом Советских Социалистических Республик и Соединенными Штатами Америки об ограничении систем противоракетной обороны от 26 мая 1972 года, именуемом в дальнейшем Договором по ПРО-72,  </w:t>
      </w:r>
      <w:r>
        <w:br/>
      </w:r>
      <w:r>
        <w:rPr>
          <w:rFonts w:ascii="Times New Roman"/>
          <w:b w:val="false"/>
          <w:i w:val="false"/>
          <w:color w:val="000000"/>
          <w:sz w:val="28"/>
        </w:rPr>
        <w:t>
      руководствуясь Решением от 9 октября 1992 года об участии государств-участников Содружества Независимых Государств в Договоре по ПРО-72,  </w:t>
      </w:r>
      <w:r>
        <w:rPr>
          <w:rFonts w:ascii="Times New Roman"/>
          <w:b w:val="false"/>
          <w:i w:val="false"/>
          <w:color w:val="000000"/>
          <w:sz w:val="28"/>
        </w:rPr>
        <w:t xml:space="preserve">Договором </w:t>
      </w:r>
      <w:r>
        <w:rPr>
          <w:rFonts w:ascii="Times New Roman"/>
          <w:b w:val="false"/>
          <w:i w:val="false"/>
          <w:color w:val="000000"/>
          <w:sz w:val="28"/>
        </w:rPr>
        <w:t xml:space="preserve">между Республикой Казахстан и Российской Федерацией о военном сотрудничестве от 28 марта 1994 года, Соглашением между Республикой Казахстан и Российской Федерацией о военно-техническом сотрудничестве от 28 марта 1994 года,  </w:t>
      </w:r>
      <w:r>
        <w:br/>
      </w:r>
      <w:r>
        <w:rPr>
          <w:rFonts w:ascii="Times New Roman"/>
          <w:b w:val="false"/>
          <w:i w:val="false"/>
          <w:color w:val="000000"/>
          <w:sz w:val="28"/>
        </w:rPr>
        <w:t xml:space="preserve">
      исходя из того, что объекты полигона Сары-Шаган и г. Приозерска, расположенные на территории Республики Казахстан с их движимым и недвижимым имуществом являются собственностью Республики Казахстан, и признавая необходимость сохранения и развития полигона Сары-Шаган в целях обеспечения обороноспособности, в интересах развития науки и экономики Сторон,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w:t>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Предметом настоящего Соглашения являются испытательный полигон Сары-Шаган, именуемый в дальнейшем - Полигон и г. Приозерск. Временная передача Республикой Казахстан Российской Федерации объектов Полигона, движимого и недвижимого имущества г. Приозерска в целях обеспечения обороноспособности, в интересах развития науки, экономики Сторон осуществляется на условиях аренды. Перечень и состав объектов, движимого и недвижимого имущества Полигона и г. Приозерска, передаваемого на условиях аренды, продолжительность аренды, размеры арендной платы и сроки ее внесения определяются отдельным договором, заключаемым в трехмесячный срок после подписания настоящего Соглашения.  </w:t>
      </w:r>
      <w:r>
        <w:br/>
      </w:r>
      <w:r>
        <w:rPr>
          <w:rFonts w:ascii="Times New Roman"/>
          <w:b w:val="false"/>
          <w:i w:val="false"/>
          <w:color w:val="000000"/>
          <w:sz w:val="28"/>
        </w:rPr>
        <w:t xml:space="preserve">
      Полигон расположен на территориях Жезказганской, Жамбылской, Актюбинской, Кзыл-Ординской областей.  </w:t>
      </w:r>
      <w:r>
        <w:br/>
      </w:r>
      <w:r>
        <w:rPr>
          <w:rFonts w:ascii="Times New Roman"/>
          <w:b w:val="false"/>
          <w:i w:val="false"/>
          <w:color w:val="000000"/>
          <w:sz w:val="28"/>
        </w:rPr>
        <w:t xml:space="preserve">
      Перечень координат точек, определяющих границы земельных участков Полигона, приведен в приложении, которое является неотъемлемой частью настоящего Соглашения.  </w:t>
      </w:r>
    </w:p>
    <w:bookmarkStart w:name="z4" w:id="2"/>
    <w:p>
      <w:pPr>
        <w:spacing w:after="0"/>
        <w:ind w:left="0"/>
        <w:jc w:val="left"/>
      </w:pPr>
      <w:r>
        <w:rPr>
          <w:rFonts w:ascii="Times New Roman"/>
          <w:b/>
          <w:i w:val="false"/>
          <w:color w:val="000000"/>
        </w:rPr>
        <w:t xml:space="preserve"> 
  Статья 2  </w:t>
      </w:r>
      <w:r>
        <w:br/>
      </w:r>
      <w:r>
        <w:rPr>
          <w:rFonts w:ascii="Times New Roman"/>
          <w:b/>
          <w:i w:val="false"/>
          <w:color w:val="000000"/>
        </w:rPr>
        <w:t>
</w:t>
      </w:r>
      <w:r>
        <w:rPr>
          <w:rFonts w:ascii="Times New Roman"/>
          <w:b/>
          <w:i w:val="false"/>
          <w:color w:val="000000"/>
        </w:rPr>
        <w:t>
 </w:t>
      </w:r>
    </w:p>
    <w:bookmarkEnd w:id="2"/>
    <w:p>
      <w:pPr>
        <w:spacing w:after="0"/>
        <w:ind w:left="0"/>
        <w:jc w:val="both"/>
      </w:pPr>
      <w:r>
        <w:rPr>
          <w:rFonts w:ascii="Times New Roman"/>
          <w:b w:val="false"/>
          <w:i w:val="false"/>
          <w:color w:val="000000"/>
          <w:sz w:val="28"/>
        </w:rPr>
        <w:t xml:space="preserve">        Стороны подтверждают особый статус Полигона как существующего испытательного полигона противоракетной обороны, упомянутого в статье 4 Договора по ПРО-72 и зафиксированного в Согласованном заявлении к Договору по ПРО-72 от 1 ноября 1978 года.  </w:t>
      </w:r>
    </w:p>
    <w:bookmarkStart w:name="z6" w:id="3"/>
    <w:p>
      <w:pPr>
        <w:spacing w:after="0"/>
        <w:ind w:left="0"/>
        <w:jc w:val="left"/>
      </w:pPr>
      <w:r>
        <w:rPr>
          <w:rFonts w:ascii="Times New Roman"/>
          <w:b/>
          <w:i w:val="false"/>
          <w:color w:val="000000"/>
        </w:rPr>
        <w:t xml:space="preserve"> 
  Статья 3  </w:t>
      </w:r>
      <w:r>
        <w:br/>
      </w:r>
      <w:r>
        <w:rPr>
          <w:rFonts w:ascii="Times New Roman"/>
          <w:b/>
          <w:i w:val="false"/>
          <w:color w:val="000000"/>
        </w:rPr>
        <w:t>
</w:t>
      </w:r>
      <w:r>
        <w:rPr>
          <w:rFonts w:ascii="Times New Roman"/>
          <w:b/>
          <w:i w:val="false"/>
          <w:color w:val="000000"/>
        </w:rPr>
        <w:t>
 </w:t>
      </w:r>
    </w:p>
    <w:bookmarkEnd w:id="3"/>
    <w:p>
      <w:pPr>
        <w:spacing w:after="0"/>
        <w:ind w:left="0"/>
        <w:jc w:val="both"/>
      </w:pPr>
      <w:r>
        <w:rPr>
          <w:rFonts w:ascii="Times New Roman"/>
          <w:b w:val="false"/>
          <w:i w:val="false"/>
          <w:color w:val="000000"/>
          <w:sz w:val="28"/>
        </w:rPr>
        <w:t xml:space="preserve">        1. Движимое и недвижимое имущество Полигона и г. Приозерска, созданное и поставленное до 31 августа 1991 года, является собственностью Республики Казахстан.  </w:t>
      </w:r>
      <w:r>
        <w:br/>
      </w: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и в г. Приозерск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объектов Полигона и г. Приозерска. При этом Российская Федерация согласовывает с Республикой Казахстан создание и поставки такого имущества, также его использование Сторонами после окончания срока аренды.  </w:t>
      </w:r>
      <w:r>
        <w:br/>
      </w:r>
      <w:r>
        <w:rPr>
          <w:rFonts w:ascii="Times New Roman"/>
          <w:b w:val="false"/>
          <w:i w:val="false"/>
          <w:color w:val="000000"/>
          <w:sz w:val="28"/>
        </w:rPr>
        <w:t xml:space="preserve">
      Во всех случаях обеспечение экологической и иной безопасности проектных решений осуществляется путем предоставления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w:t>
      </w:r>
    </w:p>
    <w:bookmarkStart w:name="z8" w:id="4"/>
    <w:p>
      <w:pPr>
        <w:spacing w:after="0"/>
        <w:ind w:left="0"/>
        <w:jc w:val="left"/>
      </w:pPr>
      <w:r>
        <w:rPr>
          <w:rFonts w:ascii="Times New Roman"/>
          <w:b/>
          <w:i w:val="false"/>
          <w:color w:val="000000"/>
        </w:rPr>
        <w:t xml:space="preserve"> 
  Статья 4  </w:t>
      </w:r>
      <w:r>
        <w:br/>
      </w:r>
      <w:r>
        <w:rPr>
          <w:rFonts w:ascii="Times New Roman"/>
          <w:b/>
          <w:i w:val="false"/>
          <w:color w:val="000000"/>
        </w:rPr>
        <w:t>
</w:t>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1. Республика Казахстан передает Российской Федерации во временное пользование на условиях аренды объекты Полигона, земельные участки, движимое и недвижимое имущество г. Приозерска по согласуемым инвентаризационным ведомостям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 имущественных потерь и расходов Республики Казахстан, связанных с эксплуатацией Полигона и г. Приозерска Российской Федерацией в 1992-1994 годах, на уровне годовой арендной платы за каждый год. Правительства обоих государств согласовывают механизм оплаты в соответствии с договором аренды.  </w:t>
      </w:r>
      <w:r>
        <w:br/>
      </w:r>
      <w:r>
        <w:rPr>
          <w:rFonts w:ascii="Times New Roman"/>
          <w:b w:val="false"/>
          <w:i w:val="false"/>
          <w:color w:val="000000"/>
          <w:sz w:val="28"/>
        </w:rPr>
        <w:t xml:space="preserve">
      В этих целях Стороны в месячный срок передают совместной комиссии документы, необходимые для осуществления названных работ.  </w:t>
      </w:r>
      <w:r>
        <w:br/>
      </w:r>
      <w:r>
        <w:rPr>
          <w:rFonts w:ascii="Times New Roman"/>
          <w:b w:val="false"/>
          <w:i w:val="false"/>
          <w:color w:val="000000"/>
          <w:sz w:val="28"/>
        </w:rPr>
        <w:t xml:space="preserve">
      2. Республика Казахстан предоставляет Российской Федерации право пользования земельными участками, занятыми передаваемыми Российской Федерации на условиях аренды объектами Полигона и г. Приозерска. Российская Федерация осуществляет оплату за земли, используемые Полигоном (постоянно или периодически) в интересах Российской Федерации.  </w:t>
      </w:r>
    </w:p>
    <w:bookmarkStart w:name="z10" w:id="5"/>
    <w:p>
      <w:pPr>
        <w:spacing w:after="0"/>
        <w:ind w:left="0"/>
        <w:jc w:val="left"/>
      </w:pPr>
      <w:r>
        <w:rPr>
          <w:rFonts w:ascii="Times New Roman"/>
          <w:b/>
          <w:i w:val="false"/>
          <w:color w:val="000000"/>
        </w:rPr>
        <w:t xml:space="preserve"> 
  Статья 5  </w:t>
      </w:r>
      <w:r>
        <w:br/>
      </w:r>
      <w:r>
        <w:rPr>
          <w:rFonts w:ascii="Times New Roman"/>
          <w:b/>
          <w:i w:val="false"/>
          <w:color w:val="000000"/>
        </w:rPr>
        <w:t>
</w:t>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Движимое и недвижимое имущество, соответствующие земельные участки, передаваемые Российской Федерации на условиях аренды, должны использоваться только целевым назначением для обеспечения выполнения задач, стоящих перед Полигоном. Это имущество и земельные участки не могут быть переданы в субаренду юридическим и физическим лицам Сторон или третьих государств.  </w:t>
      </w:r>
    </w:p>
    <w:bookmarkStart w:name="z12" w:id="6"/>
    <w:p>
      <w:pPr>
        <w:spacing w:after="0"/>
        <w:ind w:left="0"/>
        <w:jc w:val="left"/>
      </w:pPr>
      <w:r>
        <w:rPr>
          <w:rFonts w:ascii="Times New Roman"/>
          <w:b/>
          <w:i w:val="false"/>
          <w:color w:val="000000"/>
        </w:rPr>
        <w:t xml:space="preserve"> 
  Статья 6  </w:t>
      </w:r>
      <w:r>
        <w:br/>
      </w:r>
      <w:r>
        <w:rPr>
          <w:rFonts w:ascii="Times New Roman"/>
          <w:b/>
          <w:i w:val="false"/>
          <w:color w:val="000000"/>
        </w:rPr>
        <w:t>
</w:t>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арендованное движимое и недвижимое имущество, соответствующие земельные участки в пригодном к дальнейшей эксплуатации состоянии.  </w:t>
      </w:r>
      <w:r>
        <w:br/>
      </w: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p>
    <w:bookmarkStart w:name="z14" w:id="7"/>
    <w:p>
      <w:pPr>
        <w:spacing w:after="0"/>
        <w:ind w:left="0"/>
        <w:jc w:val="left"/>
      </w:pPr>
      <w:r>
        <w:rPr>
          <w:rFonts w:ascii="Times New Roman"/>
          <w:b/>
          <w:i w:val="false"/>
          <w:color w:val="000000"/>
        </w:rPr>
        <w:t xml:space="preserve"> 
  Статья 7  </w:t>
      </w:r>
      <w:r>
        <w:br/>
      </w:r>
      <w:r>
        <w:rPr>
          <w:rFonts w:ascii="Times New Roman"/>
          <w:b/>
          <w:i w:val="false"/>
          <w:color w:val="000000"/>
        </w:rPr>
        <w:t>
</w:t>
      </w:r>
      <w:r>
        <w:rPr>
          <w:rFonts w:ascii="Times New Roman"/>
          <w:b/>
          <w:i w:val="false"/>
          <w:color w:val="000000"/>
        </w:rPr>
        <w:t>
 </w:t>
      </w:r>
    </w:p>
    <w:bookmarkEnd w:id="7"/>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объектов Полигона, движимого и недвижимого имущества г. Приозерска,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определяется отдельным соглашением Сторон.  </w:t>
      </w:r>
      <w:r>
        <w:br/>
      </w: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r>
        <w:br/>
      </w:r>
      <w:r>
        <w:rPr>
          <w:rFonts w:ascii="Times New Roman"/>
          <w:b w:val="false"/>
          <w:i w:val="false"/>
          <w:color w:val="000000"/>
          <w:sz w:val="28"/>
        </w:rPr>
        <w:t xml:space="preserve">
      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 согласованному с Министром обороны Республики Казахстан.  </w:t>
      </w:r>
      <w:r>
        <w:br/>
      </w:r>
      <w:r>
        <w:rPr>
          <w:rFonts w:ascii="Times New Roman"/>
          <w:b w:val="false"/>
          <w:i w:val="false"/>
          <w:color w:val="000000"/>
          <w:sz w:val="28"/>
        </w:rPr>
        <w:t xml:space="preserve">
      При изменении объемов выполняемых Полигоном задач Министерство обороны Российской Федерации по согласованию с Министерством обороны Республики Казахстан осуществляет необходимые изменения структуры штатной численности воинских формирований Министерства обороны Российской Федерации.  </w:t>
      </w:r>
    </w:p>
    <w:bookmarkStart w:name="z16" w:id="8"/>
    <w:p>
      <w:pPr>
        <w:spacing w:after="0"/>
        <w:ind w:left="0"/>
        <w:jc w:val="left"/>
      </w:pPr>
      <w:r>
        <w:rPr>
          <w:rFonts w:ascii="Times New Roman"/>
          <w:b/>
          <w:i w:val="false"/>
          <w:color w:val="000000"/>
        </w:rPr>
        <w:t xml:space="preserve"> 
  Статья 8  </w:t>
      </w:r>
      <w:r>
        <w:br/>
      </w:r>
      <w:r>
        <w:rPr>
          <w:rFonts w:ascii="Times New Roman"/>
          <w:b/>
          <w:i w:val="false"/>
          <w:color w:val="000000"/>
        </w:rPr>
        <w:t>
</w:t>
      </w:r>
      <w:r>
        <w:rPr>
          <w:rFonts w:ascii="Times New Roman"/>
          <w:b/>
          <w:i w:val="false"/>
          <w:color w:val="000000"/>
        </w:rPr>
        <w:t>
 </w:t>
      </w:r>
    </w:p>
    <w:bookmarkEnd w:id="8"/>
    <w:p>
      <w:pPr>
        <w:spacing w:after="0"/>
        <w:ind w:left="0"/>
        <w:jc w:val="both"/>
      </w:pPr>
      <w:r>
        <w:rPr>
          <w:rFonts w:ascii="Times New Roman"/>
          <w:b w:val="false"/>
          <w:i w:val="false"/>
          <w:color w:val="000000"/>
          <w:sz w:val="28"/>
        </w:rPr>
        <w:t xml:space="preserve">        Приозерск является городом областного подчинения Республики Казахстан.  </w:t>
      </w:r>
      <w:r>
        <w:br/>
      </w:r>
      <w:r>
        <w:rPr>
          <w:rFonts w:ascii="Times New Roman"/>
          <w:b w:val="false"/>
          <w:i w:val="false"/>
          <w:color w:val="000000"/>
          <w:sz w:val="28"/>
        </w:rPr>
        <w:t xml:space="preserve">
      Содержание инфраструктуры г. Приозерска, за исключением объектов города, переданных в аренду Российской Федерации, осуществляется Сторонами на принципах долевого участия и определяется договором аренды.  </w:t>
      </w:r>
      <w:r>
        <w:br/>
      </w:r>
      <w:r>
        <w:rPr>
          <w:rFonts w:ascii="Times New Roman"/>
          <w:b w:val="false"/>
          <w:i w:val="false"/>
          <w:color w:val="000000"/>
          <w:sz w:val="28"/>
        </w:rPr>
        <w:t xml:space="preserve">
      Доля Российской Федерации на содержание инфраструктуры г. Приозерска выплачивается Республике Казахстан целевым назначением для г. Приозерска и входит в состав общей арендной платы за использование Российской Федерацией переданных ей в аренду объектов Полигона, движимого и недвижимого имущества г. Приозерска.  </w:t>
      </w:r>
      <w:r>
        <w:br/>
      </w:r>
      <w:r>
        <w:rPr>
          <w:rFonts w:ascii="Times New Roman"/>
          <w:b w:val="false"/>
          <w:i w:val="false"/>
          <w:color w:val="000000"/>
          <w:sz w:val="28"/>
        </w:rPr>
        <w:t xml:space="preserve">
      Администрация г. Приозерска обеспечивает военнослужащих, рабочих и служащих Полигона, а также представителей промышленности жилищным и гостиничным фондом, за отдельную плату согласно законодательству Республики Казахстан, а также предоставляет места в общеобразовательных и дошкольных учреждениях.  </w:t>
      </w:r>
    </w:p>
    <w:bookmarkStart w:name="z18" w:id="9"/>
    <w:p>
      <w:pPr>
        <w:spacing w:after="0"/>
        <w:ind w:left="0"/>
        <w:jc w:val="left"/>
      </w:pPr>
      <w:r>
        <w:rPr>
          <w:rFonts w:ascii="Times New Roman"/>
          <w:b/>
          <w:i w:val="false"/>
          <w:color w:val="000000"/>
        </w:rPr>
        <w:t xml:space="preserve"> 
  Статья 9  </w:t>
      </w:r>
      <w:r>
        <w:br/>
      </w:r>
      <w:r>
        <w:rPr>
          <w:rFonts w:ascii="Times New Roman"/>
          <w:b/>
          <w:i w:val="false"/>
          <w:color w:val="000000"/>
        </w:rPr>
        <w:t>
</w:t>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Деятельность Полигона регламентируется положением о нем, утверждаемым Министерством обороны Российской Федерации по согласованию с Министерством обороны Республики Казахстан - по оборонной тематике и Министерством науки и новых технологий Республики Казахстан - по тематике работ в интересах науки и экономики Сторон. Основаниями для указанной деятельности Полигона являются:  </w:t>
      </w:r>
      <w:r>
        <w:br/>
      </w:r>
      <w:r>
        <w:rPr>
          <w:rFonts w:ascii="Times New Roman"/>
          <w:b w:val="false"/>
          <w:i w:val="false"/>
          <w:color w:val="000000"/>
          <w:sz w:val="28"/>
        </w:rPr>
        <w:t xml:space="preserve">
      - планы развития и содержания Полигона и г. Приозерска, включая планы капитального строительства;  </w:t>
      </w:r>
      <w:r>
        <w:br/>
      </w:r>
      <w:r>
        <w:rPr>
          <w:rFonts w:ascii="Times New Roman"/>
          <w:b w:val="false"/>
          <w:i w:val="false"/>
          <w:color w:val="000000"/>
          <w:sz w:val="28"/>
        </w:rPr>
        <w:t xml:space="preserve">
      - годовые планы научно-исследовательских работ;  </w:t>
      </w:r>
      <w:r>
        <w:br/>
      </w:r>
      <w:r>
        <w:rPr>
          <w:rFonts w:ascii="Times New Roman"/>
          <w:b w:val="false"/>
          <w:i w:val="false"/>
          <w:color w:val="000000"/>
          <w:sz w:val="28"/>
        </w:rPr>
        <w:t xml:space="preserve">
      - годовые графики проведения испытательных работ;  </w:t>
      </w:r>
      <w:r>
        <w:br/>
      </w:r>
      <w:r>
        <w:rPr>
          <w:rFonts w:ascii="Times New Roman"/>
          <w:b w:val="false"/>
          <w:i w:val="false"/>
          <w:color w:val="000000"/>
          <w:sz w:val="28"/>
        </w:rPr>
        <w:t xml:space="preserve">
      - годовые планы проведения тактических учений войск Сторон с реальными пусками ракет;  </w:t>
      </w:r>
      <w:r>
        <w:br/>
      </w:r>
      <w:r>
        <w:rPr>
          <w:rFonts w:ascii="Times New Roman"/>
          <w:b w:val="false"/>
          <w:i w:val="false"/>
          <w:color w:val="000000"/>
          <w:sz w:val="28"/>
        </w:rPr>
        <w:t xml:space="preserve">
      - годовые планы эксплуатации и ремонта вооружения и военной техники.  </w:t>
      </w:r>
      <w:r>
        <w:br/>
      </w:r>
      <w:r>
        <w:rPr>
          <w:rFonts w:ascii="Times New Roman"/>
          <w:b w:val="false"/>
          <w:i w:val="false"/>
          <w:color w:val="000000"/>
          <w:sz w:val="28"/>
        </w:rPr>
        <w:t xml:space="preserve">
      Годовые планы и графики утверждаются Министерством обороны Российской Федерации по согласованию с Министерством обороны Республики Казахстан и Министерством науки и новых технологий Республики Казахстан в части их касающейся, не позднее 1 декабря года, предшествующего планируемому.  </w:t>
      </w:r>
    </w:p>
    <w:bookmarkStart w:name="z20" w:id="10"/>
    <w:p>
      <w:pPr>
        <w:spacing w:after="0"/>
        <w:ind w:left="0"/>
        <w:jc w:val="left"/>
      </w:pPr>
      <w:r>
        <w:rPr>
          <w:rFonts w:ascii="Times New Roman"/>
          <w:b/>
          <w:i w:val="false"/>
          <w:color w:val="000000"/>
        </w:rPr>
        <w:t xml:space="preserve"> 
  Статья 10  </w:t>
      </w:r>
      <w:r>
        <w:br/>
      </w:r>
      <w:r>
        <w:rPr>
          <w:rFonts w:ascii="Times New Roman"/>
          <w:b/>
          <w:i w:val="false"/>
          <w:color w:val="000000"/>
        </w:rPr>
        <w:t>
</w:t>
      </w:r>
      <w:r>
        <w:rPr>
          <w:rFonts w:ascii="Times New Roman"/>
          <w:b/>
          <w:i w:val="false"/>
          <w:color w:val="000000"/>
        </w:rPr>
        <w:t>
 </w:t>
      </w:r>
    </w:p>
    <w:bookmarkEnd w:id="10"/>
    <w:p>
      <w:pPr>
        <w:spacing w:after="0"/>
        <w:ind w:left="0"/>
        <w:jc w:val="both"/>
      </w:pPr>
      <w:r>
        <w:rPr>
          <w:rFonts w:ascii="Times New Roman"/>
          <w:b w:val="false"/>
          <w:i w:val="false"/>
          <w:color w:val="000000"/>
          <w:sz w:val="28"/>
        </w:rPr>
        <w:t xml:space="preserve">        Российская Федерация при использовании объектов Полигона, движимого и недвижимого имущества г. Приозерска обязуется обеспечить:  </w:t>
      </w:r>
      <w:r>
        <w:br/>
      </w:r>
      <w:r>
        <w:rPr>
          <w:rFonts w:ascii="Times New Roman"/>
          <w:b w:val="false"/>
          <w:i w:val="false"/>
          <w:color w:val="000000"/>
          <w:sz w:val="28"/>
        </w:rPr>
        <w:t xml:space="preserve">
      - восстановление и содержание инфраструктуры указанных объектов;  </w:t>
      </w:r>
      <w:r>
        <w:br/>
      </w:r>
      <w:r>
        <w:rPr>
          <w:rFonts w:ascii="Times New Roman"/>
          <w:b w:val="false"/>
          <w:i w:val="false"/>
          <w:color w:val="000000"/>
          <w:sz w:val="28"/>
        </w:rPr>
        <w:t xml:space="preserve">
      - испытания образцов вооружения и военной техники Сторон в отведенных границах;  </w:t>
      </w:r>
      <w:r>
        <w:br/>
      </w:r>
      <w:r>
        <w:rPr>
          <w:rFonts w:ascii="Times New Roman"/>
          <w:b w:val="false"/>
          <w:i w:val="false"/>
          <w:color w:val="000000"/>
          <w:sz w:val="28"/>
        </w:rPr>
        <w:t xml:space="preserve">
      - полную безопасность работ и пусков ракет в пределах территории Полигона;  </w:t>
      </w:r>
      <w:r>
        <w:br/>
      </w:r>
      <w:r>
        <w:rPr>
          <w:rFonts w:ascii="Times New Roman"/>
          <w:b w:val="false"/>
          <w:i w:val="false"/>
          <w:color w:val="000000"/>
          <w:sz w:val="28"/>
        </w:rPr>
        <w:t xml:space="preserve">
      - использование испытательных площадок и боевых полей для выполнения боевых стрельб в интересах Министерства обороны Республики Казахстан по согласованию с Министерством обороны Российской Федерации;  </w:t>
      </w:r>
      <w:r>
        <w:br/>
      </w:r>
      <w:r>
        <w:rPr>
          <w:rFonts w:ascii="Times New Roman"/>
          <w:b w:val="false"/>
          <w:i w:val="false"/>
          <w:color w:val="000000"/>
          <w:sz w:val="28"/>
        </w:rPr>
        <w:t xml:space="preserve">
      - сохранность научно-технического испытательного комплекса и инфраструктуры указанных объектов и поддержание их в исправном состоянии;  </w:t>
      </w:r>
      <w:r>
        <w:br/>
      </w:r>
      <w:r>
        <w:rPr>
          <w:rFonts w:ascii="Times New Roman"/>
          <w:b w:val="false"/>
          <w:i w:val="false"/>
          <w:color w:val="000000"/>
          <w:sz w:val="28"/>
        </w:rPr>
        <w:t xml:space="preserve">
      - поиск, эвакуацию и утилизацию остатков ракет и мишеней, своевременную очистку боевых полей;  </w:t>
      </w:r>
      <w:r>
        <w:br/>
      </w:r>
      <w:r>
        <w:rPr>
          <w:rFonts w:ascii="Times New Roman"/>
          <w:b w:val="false"/>
          <w:i w:val="false"/>
          <w:color w:val="000000"/>
          <w:sz w:val="28"/>
        </w:rPr>
        <w:t xml:space="preserve">
      - своевременную ликвидацию последствий аварий и возмещение нанесенного Республике Казахстан ущерба, размеры которого определяются комиссией Сторон;  </w:t>
      </w:r>
      <w:r>
        <w:br/>
      </w:r>
      <w:r>
        <w:rPr>
          <w:rFonts w:ascii="Times New Roman"/>
          <w:b w:val="false"/>
          <w:i w:val="false"/>
          <w:color w:val="000000"/>
          <w:sz w:val="28"/>
        </w:rPr>
        <w:t xml:space="preserve">
      - оздоровление экологической обстановки в пределах Полигона путем разработки, утверждения и реализации долгосрочных программ по охране природы.  </w:t>
      </w:r>
      <w:r>
        <w:br/>
      </w:r>
      <w:r>
        <w:rPr>
          <w:rFonts w:ascii="Times New Roman"/>
          <w:b w:val="false"/>
          <w:i w:val="false"/>
          <w:color w:val="000000"/>
          <w:sz w:val="28"/>
        </w:rPr>
        <w:t xml:space="preserve">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r>
        <w:br/>
      </w:r>
      <w:r>
        <w:rPr>
          <w:rFonts w:ascii="Times New Roman"/>
          <w:b w:val="false"/>
          <w:i w:val="false"/>
          <w:color w:val="000000"/>
          <w:sz w:val="28"/>
        </w:rPr>
        <w:t>
      Командование Полигона совместно с местными исполнительными органами Республики Казахстан определяет порядок использования Казахстанской Стороной участков территории Полигона при проведении сезонных сельскохозяйственных и геологоразведочных работ, а также при оказании помощи в ликвидации стихийных бедствий.</w:t>
      </w:r>
      <w:r>
        <w:br/>
      </w:r>
      <w:r>
        <w:rPr>
          <w:rFonts w:ascii="Times New Roman"/>
          <w:b w:val="false"/>
          <w:i w:val="false"/>
          <w:color w:val="000000"/>
          <w:sz w:val="28"/>
        </w:rPr>
        <w:t xml:space="preserve">
      Эксплуатация и содержание внутриполигонных линий связи, автомобильных и железнодорожных путей, подвижного состава и водного транспорта осуществляются воинскими формированиями Полигона, эксплуатирующими эти средства. </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29.02.2016 </w:t>
      </w:r>
      <w:r>
        <w:rPr>
          <w:rFonts w:ascii="Times New Roman"/>
          <w:b w:val="false"/>
          <w:i w:val="false"/>
          <w:color w:val="000000"/>
          <w:sz w:val="28"/>
        </w:rPr>
        <w:t>№ 464-V</w:t>
      </w:r>
      <w:r>
        <w:rPr>
          <w:rFonts w:ascii="Times New Roman"/>
          <w:b w:val="false"/>
          <w:i w:val="false"/>
          <w:color w:val="ff0000"/>
          <w:sz w:val="28"/>
        </w:rPr>
        <w:t xml:space="preserve">. </w:t>
      </w:r>
    </w:p>
    <w:bookmarkStart w:name="z22" w:id="11"/>
    <w:p>
      <w:pPr>
        <w:spacing w:after="0"/>
        <w:ind w:left="0"/>
        <w:jc w:val="left"/>
      </w:pPr>
      <w:r>
        <w:rPr>
          <w:rFonts w:ascii="Times New Roman"/>
          <w:b/>
          <w:i w:val="false"/>
          <w:color w:val="000000"/>
        </w:rPr>
        <w:t xml:space="preserve"> 
  Статья 11  </w:t>
      </w:r>
      <w:r>
        <w:br/>
      </w:r>
      <w:r>
        <w:rPr>
          <w:rFonts w:ascii="Times New Roman"/>
          <w:b/>
          <w:i w:val="false"/>
          <w:color w:val="000000"/>
        </w:rPr>
        <w:t>
</w:t>
      </w:r>
      <w:r>
        <w:rPr>
          <w:rFonts w:ascii="Times New Roman"/>
          <w:b/>
          <w:i w:val="false"/>
          <w:color w:val="000000"/>
        </w:rPr>
        <w:t>
 </w:t>
      </w:r>
    </w:p>
    <w:bookmarkEnd w:id="11"/>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ядерного и химического оружия, другой продукции, представляющей опасность для здоровья людей, растительного и животного мира.  </w:t>
      </w:r>
    </w:p>
    <w:bookmarkStart w:name="z24" w:id="12"/>
    <w:p>
      <w:pPr>
        <w:spacing w:after="0"/>
        <w:ind w:left="0"/>
        <w:jc w:val="left"/>
      </w:pPr>
      <w:r>
        <w:rPr>
          <w:rFonts w:ascii="Times New Roman"/>
          <w:b/>
          <w:i w:val="false"/>
          <w:color w:val="000000"/>
        </w:rPr>
        <w:t xml:space="preserve"> 
  Статья 12  </w:t>
      </w:r>
      <w:r>
        <w:br/>
      </w:r>
      <w:r>
        <w:rPr>
          <w:rFonts w:ascii="Times New Roman"/>
          <w:b/>
          <w:i w:val="false"/>
          <w:color w:val="000000"/>
        </w:rPr>
        <w:t>
</w:t>
      </w:r>
      <w:r>
        <w:rPr>
          <w:rFonts w:ascii="Times New Roman"/>
          <w:b/>
          <w:i w:val="false"/>
          <w:color w:val="000000"/>
        </w:rPr>
        <w:t>
 </w:t>
      </w:r>
    </w:p>
    <w:bookmarkEnd w:id="12"/>
    <w:p>
      <w:pPr>
        <w:spacing w:after="0"/>
        <w:ind w:left="0"/>
        <w:jc w:val="both"/>
      </w:pP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в соответствии с законодательством Республики Казахстан. При нанесении экологического ущерба деятельностью Полигона ликвидация последствий осуществляется Российской Федерацией. При этом порядок и размеры ущерба определяются специально создаваемой межгосударственной комиссией.  </w:t>
      </w:r>
    </w:p>
    <w:bookmarkStart w:name="z26" w:id="13"/>
    <w:p>
      <w:pPr>
        <w:spacing w:after="0"/>
        <w:ind w:left="0"/>
        <w:jc w:val="left"/>
      </w:pPr>
      <w:r>
        <w:rPr>
          <w:rFonts w:ascii="Times New Roman"/>
          <w:b/>
          <w:i w:val="false"/>
          <w:color w:val="000000"/>
        </w:rPr>
        <w:t xml:space="preserve"> 
  Статья 13  </w:t>
      </w:r>
      <w:r>
        <w:br/>
      </w:r>
      <w:r>
        <w:rPr>
          <w:rFonts w:ascii="Times New Roman"/>
          <w:b/>
          <w:i w:val="false"/>
          <w:color w:val="000000"/>
        </w:rPr>
        <w:t>
</w:t>
      </w:r>
      <w:r>
        <w:rPr>
          <w:rFonts w:ascii="Times New Roman"/>
          <w:b/>
          <w:i w:val="false"/>
          <w:color w:val="000000"/>
        </w:rPr>
        <w:t>
 </w:t>
      </w:r>
    </w:p>
    <w:bookmarkEnd w:id="13"/>
    <w:p>
      <w:pPr>
        <w:spacing w:after="0"/>
        <w:ind w:left="0"/>
        <w:jc w:val="both"/>
      </w:pPr>
      <w:r>
        <w:rPr>
          <w:rFonts w:ascii="Times New Roman"/>
          <w:b w:val="false"/>
          <w:i w:val="false"/>
          <w:color w:val="000000"/>
          <w:sz w:val="28"/>
        </w:rPr>
        <w:t xml:space="preserve">        Предприятиям и организациям, военным ведомствам, физическим лицам Российской Федерации запрещаются на территории Полигона геологическая разведка, разработка полезных ископаемых, промысловая охота на животных, рыбная ловля, сбор дикорастущих растений.  </w:t>
      </w:r>
    </w:p>
    <w:bookmarkStart w:name="z28" w:id="14"/>
    <w:p>
      <w:pPr>
        <w:spacing w:after="0"/>
        <w:ind w:left="0"/>
        <w:jc w:val="left"/>
      </w:pPr>
      <w:r>
        <w:rPr>
          <w:rFonts w:ascii="Times New Roman"/>
          <w:b/>
          <w:i w:val="false"/>
          <w:color w:val="000000"/>
        </w:rPr>
        <w:t xml:space="preserve"> 
  Статья 14  </w:t>
      </w:r>
      <w:r>
        <w:br/>
      </w:r>
      <w:r>
        <w:rPr>
          <w:rFonts w:ascii="Times New Roman"/>
          <w:b/>
          <w:i w:val="false"/>
          <w:color w:val="000000"/>
        </w:rPr>
        <w:t>
</w:t>
      </w:r>
      <w:r>
        <w:rPr>
          <w:rFonts w:ascii="Times New Roman"/>
          <w:b/>
          <w:i w:val="false"/>
          <w:color w:val="000000"/>
        </w:rPr>
        <w:t>
 </w:t>
      </w:r>
    </w:p>
    <w:bookmarkEnd w:id="14"/>
    <w:p>
      <w:pPr>
        <w:spacing w:after="0"/>
        <w:ind w:left="0"/>
        <w:jc w:val="both"/>
      </w:pPr>
      <w:r>
        <w:rPr>
          <w:rFonts w:ascii="Times New Roman"/>
          <w:b w:val="false"/>
          <w:i w:val="false"/>
          <w:color w:val="000000"/>
          <w:sz w:val="28"/>
        </w:rPr>
        <w:t xml:space="preserve">        Таможенный досмотр, в том числе на военном аэродроме г. Приозерска, ввозимого и вывозимого имущества осуществляется представителями таможенных инспекций Республики Казахстан в соответствии с законодательством Республики Казахстан.  </w:t>
      </w:r>
    </w:p>
    <w:bookmarkStart w:name="z30" w:id="15"/>
    <w:p>
      <w:pPr>
        <w:spacing w:after="0"/>
        <w:ind w:left="0"/>
        <w:jc w:val="left"/>
      </w:pPr>
      <w:r>
        <w:rPr>
          <w:rFonts w:ascii="Times New Roman"/>
          <w:b/>
          <w:i w:val="false"/>
          <w:color w:val="000000"/>
        </w:rPr>
        <w:t xml:space="preserve"> 
  Статья 15  </w:t>
      </w:r>
      <w:r>
        <w:br/>
      </w:r>
      <w:r>
        <w:rPr>
          <w:rFonts w:ascii="Times New Roman"/>
          <w:b/>
          <w:i w:val="false"/>
          <w:color w:val="000000"/>
        </w:rPr>
        <w:t>
</w:t>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прошедшей отработку на Полигоне, в том числе и в счет арендной платы, в соответствии с Договором между Республикой Казахстан и Российской Федерацией о военном сотрудничестве и Договором по ПРО-72.  </w:t>
      </w:r>
      <w:r>
        <w:br/>
      </w:r>
      <w:r>
        <w:rPr>
          <w:rFonts w:ascii="Times New Roman"/>
          <w:b w:val="false"/>
          <w:i w:val="false"/>
          <w:color w:val="000000"/>
          <w:sz w:val="28"/>
        </w:rPr>
        <w:t>
      Допускается использование земельных участков Полигона по согласованию с Российской Стороной в интересах военного и военно-технического сотрудничества Казахстанской Стороны с третьими странами без ущерба для настоящего Соглашения. Российская Сторона не несет ответственности за ликвидацию негативных последствий и возмещение нанесенного Казахстанской Стороне ущерба, в том числе экологии и природопользованию, возникших в результате такого использования.</w:t>
      </w:r>
      <w:r>
        <w:br/>
      </w:r>
      <w:r>
        <w:rPr>
          <w:rFonts w:ascii="Times New Roman"/>
          <w:b w:val="false"/>
          <w:i w:val="false"/>
          <w:color w:val="000000"/>
          <w:sz w:val="28"/>
        </w:rPr>
        <w:t>
      Вопросы использования отдельных земельных участков согласовываются министерствами обороны Сторон не позднее 1 декабря года, предшествующего планируемому.</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29.02.2016 </w:t>
      </w:r>
      <w:r>
        <w:rPr>
          <w:rFonts w:ascii="Times New Roman"/>
          <w:b w:val="false"/>
          <w:i w:val="false"/>
          <w:color w:val="000000"/>
          <w:sz w:val="28"/>
        </w:rPr>
        <w:t>№ 464-V</w:t>
      </w:r>
      <w:r>
        <w:rPr>
          <w:rFonts w:ascii="Times New Roman"/>
          <w:b w:val="false"/>
          <w:i w:val="false"/>
          <w:color w:val="ff0000"/>
          <w:sz w:val="28"/>
        </w:rPr>
        <w:t xml:space="preserve">. </w:t>
      </w:r>
    </w:p>
    <w:bookmarkStart w:name="z32" w:id="16"/>
    <w:p>
      <w:pPr>
        <w:spacing w:after="0"/>
        <w:ind w:left="0"/>
        <w:jc w:val="left"/>
      </w:pPr>
      <w:r>
        <w:rPr>
          <w:rFonts w:ascii="Times New Roman"/>
          <w:b/>
          <w:i w:val="false"/>
          <w:color w:val="000000"/>
        </w:rPr>
        <w:t xml:space="preserve"> 
  Статья 16  </w:t>
      </w:r>
      <w:r>
        <w:br/>
      </w:r>
      <w:r>
        <w:rPr>
          <w:rFonts w:ascii="Times New Roman"/>
          <w:b/>
          <w:i w:val="false"/>
          <w:color w:val="000000"/>
        </w:rPr>
        <w:t>
</w:t>
      </w:r>
      <w:r>
        <w:rPr>
          <w:rFonts w:ascii="Times New Roman"/>
          <w:b/>
          <w:i w:val="false"/>
          <w:color w:val="000000"/>
        </w:rPr>
        <w:t>
 </w:t>
      </w:r>
    </w:p>
    <w:bookmarkEnd w:id="16"/>
    <w:p>
      <w:pPr>
        <w:spacing w:after="0"/>
        <w:ind w:left="0"/>
        <w:jc w:val="both"/>
      </w:pPr>
      <w:r>
        <w:rPr>
          <w:rFonts w:ascii="Times New Roman"/>
          <w:b w:val="false"/>
          <w:i w:val="false"/>
          <w:color w:val="000000"/>
          <w:sz w:val="28"/>
        </w:rPr>
        <w:t xml:space="preserve">        Российская Федерация принимает на себя обязательства по оказанию содействия Республике Казахстан в развитии радиоэлектроники и связи, подготовке и переподготовке военных, научных и инженерно-технических кадров на основе отдельных соглашений.  </w:t>
      </w:r>
      <w:r>
        <w:br/>
      </w:r>
      <w:r>
        <w:rPr>
          <w:rFonts w:ascii="Times New Roman"/>
          <w:b w:val="false"/>
          <w:i w:val="false"/>
          <w:color w:val="000000"/>
          <w:sz w:val="28"/>
        </w:rPr>
        <w:t xml:space="preserve">
      Стороны способствуют совместной деятельности Национального центра радиоэлектроники и связи Республики Казахстан и организаций промышленности Российской Федерации, осуществляющих свою деятельность на Полигоне, созданию казахстанско-российских совместных предприятий и организационных структур на базе неиспользуемых производственных мощностей и объектов, привлечению инвесторов других государств, участию гражданских предприятий Республики Казахстан и Российской Федерации в эксплуатации Полигона.  </w:t>
      </w:r>
    </w:p>
    <w:bookmarkStart w:name="z34" w:id="17"/>
    <w:p>
      <w:pPr>
        <w:spacing w:after="0"/>
        <w:ind w:left="0"/>
        <w:jc w:val="left"/>
      </w:pPr>
      <w:r>
        <w:rPr>
          <w:rFonts w:ascii="Times New Roman"/>
          <w:b/>
          <w:i w:val="false"/>
          <w:color w:val="000000"/>
        </w:rPr>
        <w:t xml:space="preserve"> 
  Статья 17  </w:t>
      </w:r>
      <w:r>
        <w:br/>
      </w:r>
      <w:r>
        <w:rPr>
          <w:rFonts w:ascii="Times New Roman"/>
          <w:b/>
          <w:i w:val="false"/>
          <w:color w:val="000000"/>
        </w:rPr>
        <w:t>
</w:t>
      </w:r>
      <w:r>
        <w:rPr>
          <w:rFonts w:ascii="Times New Roman"/>
          <w:b/>
          <w:i w:val="false"/>
          <w:color w:val="000000"/>
        </w:rPr>
        <w:t>
 </w:t>
      </w:r>
    </w:p>
    <w:bookmarkEnd w:id="17"/>
    <w:p>
      <w:pPr>
        <w:spacing w:after="0"/>
        <w:ind w:left="0"/>
        <w:jc w:val="both"/>
      </w:pPr>
      <w:r>
        <w:rPr>
          <w:rFonts w:ascii="Times New Roman"/>
          <w:b w:val="false"/>
          <w:i w:val="false"/>
          <w:color w:val="000000"/>
          <w:sz w:val="28"/>
        </w:rPr>
        <w:t xml:space="preserve">        Воздушное пространство над территорией Полигона, границы которого определены в приложении к настоящему Соглашению, используется для обеспечения его деятельности и является запретной зоной.  </w:t>
      </w:r>
      <w:r>
        <w:br/>
      </w:r>
      <w:r>
        <w:rPr>
          <w:rFonts w:ascii="Times New Roman"/>
          <w:b w:val="false"/>
          <w:i w:val="false"/>
          <w:color w:val="000000"/>
          <w:sz w:val="28"/>
        </w:rPr>
        <w:t xml:space="preserve">
      Порядок и условия использования воздушного пространства определяются законодательными и иными нормативными актами Республики Казахстан.  </w:t>
      </w:r>
    </w:p>
    <w:bookmarkStart w:name="z36" w:id="18"/>
    <w:p>
      <w:pPr>
        <w:spacing w:after="0"/>
        <w:ind w:left="0"/>
        <w:jc w:val="left"/>
      </w:pPr>
      <w:r>
        <w:rPr>
          <w:rFonts w:ascii="Times New Roman"/>
          <w:b/>
          <w:i w:val="false"/>
          <w:color w:val="000000"/>
        </w:rPr>
        <w:t xml:space="preserve"> 
  Статья 18  </w:t>
      </w:r>
      <w:r>
        <w:br/>
      </w:r>
      <w:r>
        <w:rPr>
          <w:rFonts w:ascii="Times New Roman"/>
          <w:b/>
          <w:i w:val="false"/>
          <w:color w:val="000000"/>
        </w:rPr>
        <w:t>
</w:t>
      </w:r>
      <w:r>
        <w:rPr>
          <w:rFonts w:ascii="Times New Roman"/>
          <w:b/>
          <w:i w:val="false"/>
          <w:color w:val="000000"/>
        </w:rPr>
        <w:t>
 </w:t>
      </w:r>
    </w:p>
    <w:bookmarkEnd w:id="18"/>
    <w:p>
      <w:pPr>
        <w:spacing w:after="0"/>
        <w:ind w:left="0"/>
        <w:jc w:val="both"/>
      </w:pPr>
      <w:r>
        <w:rPr>
          <w:rFonts w:ascii="Times New Roman"/>
          <w:b w:val="false"/>
          <w:i w:val="false"/>
          <w:color w:val="000000"/>
          <w:sz w:val="28"/>
        </w:rPr>
        <w:t xml:space="preserve">        Пропуск грузов для Полигона через таможенные границы Республики Казахстан и Российской Федерации осуществляется в соответствии с действующим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r>
        <w:br/>
      </w:r>
      <w:r>
        <w:rPr>
          <w:rFonts w:ascii="Times New Roman"/>
          <w:b w:val="false"/>
          <w:i w:val="false"/>
          <w:color w:val="000000"/>
          <w:sz w:val="28"/>
        </w:rPr>
        <w:t xml:space="preserve">
      Военнослужащие, члены их семей, специалисты промышленности при их направлении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p>
    <w:bookmarkStart w:name="z38" w:id="19"/>
    <w:p>
      <w:pPr>
        <w:spacing w:after="0"/>
        <w:ind w:left="0"/>
        <w:jc w:val="left"/>
      </w:pPr>
      <w:r>
        <w:rPr>
          <w:rFonts w:ascii="Times New Roman"/>
          <w:b/>
          <w:i w:val="false"/>
          <w:color w:val="000000"/>
        </w:rPr>
        <w:t xml:space="preserve"> 
  Статья 19  </w:t>
      </w:r>
      <w:r>
        <w:br/>
      </w:r>
      <w:r>
        <w:rPr>
          <w:rFonts w:ascii="Times New Roman"/>
          <w:b/>
          <w:i w:val="false"/>
          <w:color w:val="000000"/>
        </w:rPr>
        <w:t>
</w:t>
      </w:r>
      <w:r>
        <w:rPr>
          <w:rFonts w:ascii="Times New Roman"/>
          <w:b/>
          <w:i w:val="false"/>
          <w:color w:val="000000"/>
        </w:rPr>
        <w:t>
 </w:t>
      </w:r>
    </w:p>
    <w:bookmarkEnd w:id="19"/>
    <w:p>
      <w:pPr>
        <w:spacing w:after="0"/>
        <w:ind w:left="0"/>
        <w:jc w:val="both"/>
      </w:pPr>
      <w:r>
        <w:rPr>
          <w:rFonts w:ascii="Times New Roman"/>
          <w:b w:val="false"/>
          <w:i w:val="false"/>
          <w:color w:val="000000"/>
          <w:sz w:val="28"/>
        </w:rPr>
        <w:t xml:space="preserve">        Распоряжение движимым и недвижимым имуществом, переданным Российской Федерации во временное пользование на условиях аренды, выслужившим установленные амортизационные сроки эксплуатации и подлежащим списанию, осуществляется государственным органом Республики Казахстан, уполномоченным управлять государственным имуществом, по представлению министерств обороны Сторон.  </w:t>
      </w:r>
    </w:p>
    <w:bookmarkStart w:name="z40" w:id="20"/>
    <w:p>
      <w:pPr>
        <w:spacing w:after="0"/>
        <w:ind w:left="0"/>
        <w:jc w:val="left"/>
      </w:pPr>
      <w:r>
        <w:rPr>
          <w:rFonts w:ascii="Times New Roman"/>
          <w:b/>
          <w:i w:val="false"/>
          <w:color w:val="000000"/>
        </w:rPr>
        <w:t xml:space="preserve"> 
  Статья 20  </w:t>
      </w:r>
      <w:r>
        <w:br/>
      </w:r>
      <w:r>
        <w:rPr>
          <w:rFonts w:ascii="Times New Roman"/>
          <w:b/>
          <w:i w:val="false"/>
          <w:color w:val="000000"/>
        </w:rPr>
        <w:t>
</w:t>
      </w:r>
      <w:r>
        <w:rPr>
          <w:rFonts w:ascii="Times New Roman"/>
          <w:b/>
          <w:i w:val="false"/>
          <w:color w:val="000000"/>
        </w:rPr>
        <w:t>
 </w:t>
      </w:r>
    </w:p>
    <w:bookmarkEnd w:id="20"/>
    <w:p>
      <w:pPr>
        <w:spacing w:after="0"/>
        <w:ind w:left="0"/>
        <w:jc w:val="both"/>
      </w:pPr>
      <w:r>
        <w:rPr>
          <w:rFonts w:ascii="Times New Roman"/>
          <w:b w:val="false"/>
          <w:i w:val="false"/>
          <w:color w:val="000000"/>
          <w:sz w:val="28"/>
        </w:rPr>
        <w:t xml:space="preserve">        На территории объектов Полигона и г. Приозерска торгово-бытовое, социальное, а также медицинское обслуживание осуществляются Сторонами.  </w:t>
      </w:r>
      <w:r>
        <w:br/>
      </w:r>
      <w:r>
        <w:rPr>
          <w:rFonts w:ascii="Times New Roman"/>
          <w:b w:val="false"/>
          <w:i w:val="false"/>
          <w:color w:val="000000"/>
          <w:sz w:val="28"/>
        </w:rPr>
        <w:t xml:space="preserve">
      На должности гражданского персонала принимаются как граждане Российской Федерации, так и граждане Республики Казахстан.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bookmarkStart w:name="z42" w:id="21"/>
    <w:p>
      <w:pPr>
        <w:spacing w:after="0"/>
        <w:ind w:left="0"/>
        <w:jc w:val="left"/>
      </w:pPr>
      <w:r>
        <w:rPr>
          <w:rFonts w:ascii="Times New Roman"/>
          <w:b/>
          <w:i w:val="false"/>
          <w:color w:val="000000"/>
        </w:rPr>
        <w:t xml:space="preserve"> 
  Статья 21  </w:t>
      </w:r>
      <w:r>
        <w:br/>
      </w:r>
      <w:r>
        <w:rPr>
          <w:rFonts w:ascii="Times New Roman"/>
          <w:b/>
          <w:i w:val="false"/>
          <w:color w:val="000000"/>
        </w:rPr>
        <w:t>
</w:t>
      </w:r>
      <w:r>
        <w:rPr>
          <w:rFonts w:ascii="Times New Roman"/>
          <w:b/>
          <w:i w:val="false"/>
          <w:color w:val="000000"/>
        </w:rPr>
        <w:t>
 </w:t>
      </w:r>
    </w:p>
    <w:bookmarkEnd w:id="21"/>
    <w:p>
      <w:pPr>
        <w:spacing w:after="0"/>
        <w:ind w:left="0"/>
        <w:jc w:val="both"/>
      </w:pPr>
      <w:r>
        <w:rPr>
          <w:rFonts w:ascii="Times New Roman"/>
          <w:b w:val="false"/>
          <w:i w:val="false"/>
          <w:color w:val="000000"/>
          <w:sz w:val="28"/>
        </w:rPr>
        <w:t xml:space="preserve">        Деятельность воинских формирований и организаций промышленности Российской Федерации, дислоцированных и действующих на территории Полигона, финансируется Российской Федерацией.  </w:t>
      </w:r>
      <w:r>
        <w:br/>
      </w:r>
      <w:r>
        <w:rPr>
          <w:rFonts w:ascii="Times New Roman"/>
          <w:b w:val="false"/>
          <w:i w:val="false"/>
          <w:color w:val="000000"/>
          <w:sz w:val="28"/>
        </w:rPr>
        <w:t xml:space="preserve">
      Вопросы обращения национальных валют Сторон в целях обеспечения жизнедеятельности военнослужащих и воинских формирований Сторон, находящихся на территории Полигона, регулируются в соответствии с Соглашением между Центральным банком Российской Федерации и Национальным банком Республики Казахстан.  </w:t>
      </w:r>
    </w:p>
    <w:bookmarkStart w:name="z44" w:id="22"/>
    <w:p>
      <w:pPr>
        <w:spacing w:after="0"/>
        <w:ind w:left="0"/>
        <w:jc w:val="left"/>
      </w:pPr>
      <w:r>
        <w:rPr>
          <w:rFonts w:ascii="Times New Roman"/>
          <w:b/>
          <w:i w:val="false"/>
          <w:color w:val="000000"/>
        </w:rPr>
        <w:t xml:space="preserve"> 
  Статья 22  </w:t>
      </w:r>
      <w:r>
        <w:br/>
      </w:r>
      <w:r>
        <w:rPr>
          <w:rFonts w:ascii="Times New Roman"/>
          <w:b/>
          <w:i w:val="false"/>
          <w:color w:val="000000"/>
        </w:rPr>
        <w:t>
</w:t>
      </w:r>
      <w:r>
        <w:rPr>
          <w:rFonts w:ascii="Times New Roman"/>
          <w:b/>
          <w:i w:val="false"/>
          <w:color w:val="000000"/>
        </w:rPr>
        <w:t>
 </w:t>
      </w:r>
    </w:p>
    <w:bookmarkEnd w:id="22"/>
    <w:p>
      <w:pPr>
        <w:spacing w:after="0"/>
        <w:ind w:left="0"/>
        <w:jc w:val="both"/>
      </w:pPr>
      <w:r>
        <w:rPr>
          <w:rFonts w:ascii="Times New Roman"/>
          <w:b w:val="false"/>
          <w:i w:val="false"/>
          <w:color w:val="000000"/>
          <w:sz w:val="28"/>
        </w:rPr>
        <w:t xml:space="preserve">        Полигон является режимным объектом. Контрразведывательное обеспечение Полигона и объектов г. Приозерска, переданных в аренду Российской Федерации, осуществляется в соответствии с Соглашением между Республикой Казахстан и Российской Федерацией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Режимные мероприятия на Полигоне и указанных объектах г. Приозерска организуются и осуществляются командованием Полигона в порядке, установленном в Вооруженных Силах Российской Федерации.  </w:t>
      </w:r>
      <w:r>
        <w:br/>
      </w:r>
      <w:r>
        <w:rPr>
          <w:rFonts w:ascii="Times New Roman"/>
          <w:b w:val="false"/>
          <w:i w:val="false"/>
          <w:color w:val="000000"/>
          <w:sz w:val="28"/>
        </w:rPr>
        <w:t xml:space="preserve">
      Допуск на объекты Полигона представителей воинских частей Министерства обороны Республики Казахстан, Национального Центра радиоэлектроники и связи Республики Казахстан и Министерства обороны Российской Федерации, а также организаций промышленности Сторон осуществляется на основании согласованных графиков опытно-конструкторских, научно-исследовательских работ, планов тактических учений Вооруженных Сил Республики Казахстан и лимитированных заявок указанных частей и организаций.  </w:t>
      </w:r>
      <w:r>
        <w:br/>
      </w:r>
      <w:r>
        <w:rPr>
          <w:rFonts w:ascii="Times New Roman"/>
          <w:b w:val="false"/>
          <w:i w:val="false"/>
          <w:color w:val="000000"/>
          <w:sz w:val="28"/>
        </w:rPr>
        <w:t xml:space="preserve">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r>
        <w:br/>
      </w:r>
      <w:r>
        <w:rPr>
          <w:rFonts w:ascii="Times New Roman"/>
          <w:b w:val="false"/>
          <w:i w:val="false"/>
          <w:color w:val="000000"/>
          <w:sz w:val="28"/>
        </w:rPr>
        <w:t xml:space="preserve">
      Пребывание граждан третьих стран на Полигоне согласовывается Сторонами отдельно.  </w:t>
      </w:r>
    </w:p>
    <w:bookmarkStart w:name="z46" w:id="23"/>
    <w:p>
      <w:pPr>
        <w:spacing w:after="0"/>
        <w:ind w:left="0"/>
        <w:jc w:val="left"/>
      </w:pPr>
      <w:r>
        <w:rPr>
          <w:rFonts w:ascii="Times New Roman"/>
          <w:b/>
          <w:i w:val="false"/>
          <w:color w:val="000000"/>
        </w:rPr>
        <w:t xml:space="preserve"> 
  Статья 23  </w:t>
      </w:r>
      <w:r>
        <w:br/>
      </w:r>
      <w:r>
        <w:rPr>
          <w:rFonts w:ascii="Times New Roman"/>
          <w:b/>
          <w:i w:val="false"/>
          <w:color w:val="000000"/>
        </w:rPr>
        <w:t>
</w:t>
      </w:r>
      <w:r>
        <w:rPr>
          <w:rFonts w:ascii="Times New Roman"/>
          <w:b/>
          <w:i w:val="false"/>
          <w:color w:val="000000"/>
        </w:rPr>
        <w:t>
 </w:t>
      </w:r>
    </w:p>
    <w:bookmarkEnd w:id="23"/>
    <w:p>
      <w:pPr>
        <w:spacing w:after="0"/>
        <w:ind w:left="0"/>
        <w:jc w:val="both"/>
      </w:pPr>
      <w:r>
        <w:rPr>
          <w:rFonts w:ascii="Times New Roman"/>
          <w:b w:val="false"/>
          <w:i w:val="false"/>
          <w:color w:val="000000"/>
          <w:sz w:val="28"/>
        </w:rPr>
        <w:t xml:space="preserve">        Республика Казахстан может создавать специальные органы и при необходимости направлять их представителей на Полигон для решения вопросов, связанных с выполнением договора аренды Полигона.  </w:t>
      </w:r>
    </w:p>
    <w:bookmarkStart w:name="z48" w:id="24"/>
    <w:p>
      <w:pPr>
        <w:spacing w:after="0"/>
        <w:ind w:left="0"/>
        <w:jc w:val="left"/>
      </w:pPr>
      <w:r>
        <w:rPr>
          <w:rFonts w:ascii="Times New Roman"/>
          <w:b/>
          <w:i w:val="false"/>
          <w:color w:val="000000"/>
        </w:rPr>
        <w:t xml:space="preserve"> 
  Статья 24  </w:t>
      </w:r>
      <w:r>
        <w:br/>
      </w:r>
      <w:r>
        <w:rPr>
          <w:rFonts w:ascii="Times New Roman"/>
          <w:b/>
          <w:i w:val="false"/>
          <w:color w:val="000000"/>
        </w:rPr>
        <w:t>
</w:t>
      </w:r>
      <w:r>
        <w:rPr>
          <w:rFonts w:ascii="Times New Roman"/>
          <w:b/>
          <w:i w:val="false"/>
          <w:color w:val="000000"/>
        </w:rPr>
        <w:t>
 </w:t>
      </w:r>
    </w:p>
    <w:bookmarkEnd w:id="24"/>
    <w:p>
      <w:pPr>
        <w:spacing w:after="0"/>
        <w:ind w:left="0"/>
        <w:jc w:val="both"/>
      </w:pPr>
      <w:r>
        <w:rPr>
          <w:rFonts w:ascii="Times New Roman"/>
          <w:b w:val="false"/>
          <w:i w:val="false"/>
          <w:color w:val="000000"/>
          <w:sz w:val="28"/>
        </w:rPr>
        <w:t xml:space="preserve">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w:t>
      </w:r>
    </w:p>
    <w:bookmarkStart w:name="z50" w:id="25"/>
    <w:p>
      <w:pPr>
        <w:spacing w:after="0"/>
        <w:ind w:left="0"/>
        <w:jc w:val="left"/>
      </w:pPr>
      <w:r>
        <w:rPr>
          <w:rFonts w:ascii="Times New Roman"/>
          <w:b/>
          <w:i w:val="false"/>
          <w:color w:val="000000"/>
        </w:rPr>
        <w:t xml:space="preserve"> 
  Статья 25  </w:t>
      </w:r>
      <w:r>
        <w:br/>
      </w:r>
      <w:r>
        <w:rPr>
          <w:rFonts w:ascii="Times New Roman"/>
          <w:b/>
          <w:i w:val="false"/>
          <w:color w:val="000000"/>
        </w:rPr>
        <w:t>
</w:t>
      </w:r>
      <w:r>
        <w:rPr>
          <w:rFonts w:ascii="Times New Roman"/>
          <w:b/>
          <w:i w:val="false"/>
          <w:color w:val="000000"/>
        </w:rPr>
        <w:t>
 </w:t>
      </w:r>
    </w:p>
    <w:bookmarkEnd w:id="25"/>
    <w:bookmarkStart w:name="z52" w:id="26"/>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r>
        <w:br/>
      </w: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r>
        <w:br/>
      </w: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r>
        <w:br/>
      </w: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r>
        <w:br/>
      </w:r>
      <w:r>
        <w:rPr>
          <w:rFonts w:ascii="Times New Roman"/>
          <w:b w:val="false"/>
          <w:i w:val="false"/>
          <w:color w:val="000000"/>
          <w:sz w:val="28"/>
        </w:rPr>
        <w:t xml:space="preserve">
      Совершено в г. Москве 20 января 1995 года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w:t>
      </w:r>
    </w:p>
    <w:bookmarkEnd w:id="26"/>
    <w:p>
      <w:pPr>
        <w:spacing w:after="0"/>
        <w:ind w:left="0"/>
        <w:jc w:val="both"/>
      </w:pPr>
      <w:r>
        <w:rPr>
          <w:rFonts w:ascii="Times New Roman"/>
          <w:b w:val="false"/>
          <w:i/>
          <w:color w:val="000000"/>
          <w:sz w:val="28"/>
        </w:rPr>
        <w:t xml:space="preserve">         За Республику Казахстан             За Российскую Федерацию </w:t>
      </w:r>
    </w:p>
    <w:bookmarkStart w:name="z53" w:id="2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Республикой  </w:t>
      </w:r>
      <w:r>
        <w:br/>
      </w:r>
      <w:r>
        <w:rPr>
          <w:rFonts w:ascii="Times New Roman"/>
          <w:b w:val="false"/>
          <w:i w:val="false"/>
          <w:color w:val="000000"/>
          <w:sz w:val="28"/>
        </w:rPr>
        <w:t>
Казахстан и Российской Федерацией об</w:t>
      </w:r>
      <w:r>
        <w:br/>
      </w:r>
      <w:r>
        <w:rPr>
          <w:rFonts w:ascii="Times New Roman"/>
          <w:b w:val="false"/>
          <w:i w:val="false"/>
          <w:color w:val="000000"/>
          <w:sz w:val="28"/>
        </w:rPr>
        <w:t xml:space="preserve">
условиях использования       </w:t>
      </w:r>
      <w:r>
        <w:br/>
      </w:r>
      <w:r>
        <w:rPr>
          <w:rFonts w:ascii="Times New Roman"/>
          <w:b w:val="false"/>
          <w:i w:val="false"/>
          <w:color w:val="000000"/>
          <w:sz w:val="28"/>
        </w:rPr>
        <w:t xml:space="preserve">
и аренды испытательного полигона  </w:t>
      </w:r>
      <w:r>
        <w:br/>
      </w:r>
      <w:r>
        <w:rPr>
          <w:rFonts w:ascii="Times New Roman"/>
          <w:b w:val="false"/>
          <w:i w:val="false"/>
          <w:color w:val="000000"/>
          <w:sz w:val="28"/>
        </w:rPr>
        <w:t xml:space="preserve">
Сары-Шаган и обеспечения      </w:t>
      </w:r>
      <w:r>
        <w:br/>
      </w:r>
      <w:r>
        <w:rPr>
          <w:rFonts w:ascii="Times New Roman"/>
          <w:b w:val="false"/>
          <w:i w:val="false"/>
          <w:color w:val="000000"/>
          <w:sz w:val="28"/>
        </w:rPr>
        <w:t xml:space="preserve">
жизнедеятельности г. Приозерска  </w:t>
      </w:r>
      <w:r>
        <w:br/>
      </w:r>
      <w:r>
        <w:rPr>
          <w:rFonts w:ascii="Times New Roman"/>
          <w:b w:val="false"/>
          <w:i w:val="false"/>
          <w:color w:val="000000"/>
          <w:sz w:val="28"/>
        </w:rPr>
        <w:t xml:space="preserve">
от 20 января 1995 года     </w:t>
      </w:r>
    </w:p>
    <w:bookmarkEnd w:id="27"/>
    <w:p>
      <w:pPr>
        <w:spacing w:after="0"/>
        <w:ind w:left="0"/>
        <w:jc w:val="both"/>
      </w:pPr>
      <w:r>
        <w:rPr>
          <w:rFonts w:ascii="Times New Roman"/>
          <w:b w:val="false"/>
          <w:i w:val="false"/>
          <w:color w:val="ff0000"/>
          <w:sz w:val="28"/>
        </w:rPr>
        <w:t xml:space="preserve">      Сноска. Приложение в редакции Закона РК от 29.02.2016 </w:t>
      </w:r>
      <w:r>
        <w:rPr>
          <w:rFonts w:ascii="Times New Roman"/>
          <w:b w:val="false"/>
          <w:i w:val="false"/>
          <w:color w:val="ff0000"/>
          <w:sz w:val="28"/>
        </w:rPr>
        <w:t>№ 464-V</w:t>
      </w:r>
      <w:r>
        <w:rPr>
          <w:rFonts w:ascii="Times New Roman"/>
          <w:b w:val="false"/>
          <w:i w:val="false"/>
          <w:color w:val="ff0000"/>
          <w:sz w:val="28"/>
        </w:rPr>
        <w:t xml:space="preserve">.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координатных точек, определяющих границы земельных участков</w:t>
      </w:r>
      <w:r>
        <w:br/>
      </w:r>
      <w:r>
        <w:rPr>
          <w:rFonts w:ascii="Times New Roman"/>
          <w:b w:val="false"/>
          <w:i w:val="false"/>
          <w:color w:val="000000"/>
          <w:sz w:val="28"/>
        </w:rPr>
        <w:t>
                 </w:t>
      </w:r>
      <w:r>
        <w:rPr>
          <w:rFonts w:ascii="Times New Roman"/>
          <w:b/>
          <w:i w:val="false"/>
          <w:color w:val="000000"/>
          <w:sz w:val="28"/>
        </w:rPr>
        <w:t>испытательного полигона Сары-Шаган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851"/>
        <w:gridCol w:w="5916"/>
      </w:tblGrid>
      <w:tr>
        <w:trPr>
          <w:trHeight w:val="46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r>
      <w:tr>
        <w:trPr>
          <w:trHeight w:val="465" w:hRule="atLeast"/>
        </w:trPr>
        <w:tc>
          <w:tcPr>
            <w:tcW w:w="0" w:type="auto"/>
            <w:vMerge/>
            <w:tcBorders>
              <w:top w:val="nil"/>
              <w:left w:val="single" w:color="cfcfcf" w:sz="5"/>
              <w:bottom w:val="single" w:color="cfcfcf" w:sz="5"/>
              <w:right w:val="single" w:color="cfcfcf" w:sz="5"/>
            </w:tcBorders>
          </w:tcP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широта</w:t>
            </w:r>
            <w:r>
              <w:br/>
            </w:r>
            <w:r>
              <w:rPr>
                <w:rFonts w:ascii="Times New Roman"/>
                <w:b w:val="false"/>
                <w:i w:val="false"/>
                <w:color w:val="000000"/>
                <w:sz w:val="20"/>
              </w:rPr>
              <w:t>
(градусы, минуты, секунды)</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долгота</w:t>
            </w:r>
            <w:r>
              <w:br/>
            </w:r>
            <w:r>
              <w:rPr>
                <w:rFonts w:ascii="Times New Roman"/>
                <w:b w:val="false"/>
                <w:i w:val="false"/>
                <w:color w:val="000000"/>
                <w:sz w:val="20"/>
              </w:rPr>
              <w:t>
(градусы, минуты, секунды)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1, ограниченный линией, проходящей через точки с координатами:</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46 07 20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73 34 28</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46 38 34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73 26 20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46 46 45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73 25 40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46 53 37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73 18 25</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72 39 45</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47 00 43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72 01 50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47 04 10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71 52 00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47 12 33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71 19 40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71 02 00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70 26 00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70 23 33</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69 32 31</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47 33 10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69 20 19</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47 19 15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69 14 00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47 16 27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69 12 40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46 10 19</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69 13 22</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69 16 20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70 31 50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70 36 00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70 56 30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45 25 30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71 27 20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45 23 25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71 34 00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45 19 20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72 03 42</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45 20 12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72 17 20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44 57 55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73 17 23</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44 55 26</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73 19 56</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44 57 23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73 30 30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44 59 26</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73 38 45</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45 02 55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73 46 23</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45 10 41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73 42 57</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45 14 25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73 44 40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45 30 13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73 29 58</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45 39 21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73 21 15</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45 40 25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73 18 50</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45 47 15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73 19 55</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46 07 20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73 34 28</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2, ограниченный линией, проходящей через точки с координатами:</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68 22 30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47 14 25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68 22 30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47 14 25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3, ограниченный линией, проходящей через точки с координатами:</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47 23 48</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67 32 46</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47 24 07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67 27 24</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67 26 42</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47 21 06</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67 25 51</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47 20 18</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67 29 47</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47 21 07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67 31 55</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47 23 48</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67 32 46</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4, ограниченный линией, проходящей через точки с координатами:</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47 29 53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63 05 55</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47 54 30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63 13 26</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47 58 40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63 14 02</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47 55 01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63 40 56</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47 53 40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63 42 56</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63 39 56</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47 28 44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63 40 53</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47 29 53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63 05 55</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5, ограниченный линией, проходящей через точки с координатами:</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61 27 04</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47 29 35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61 08 54</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60 26 56</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48 08 45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60 34 46</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48 05 53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61 11 27</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48 03 45</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61 09 17</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48 00 28</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61 08 09</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47 57 02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61 08 20</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47 54 00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61 10 59</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47 50 50</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61 14 11</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 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