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b39" w14:textId="93c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конкурса на замещение вакантных должностей заведующих районными отделами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12 августа 1999 года N 706. Зарегистрировано Управлением юстиции города Алматы 21 августа 2000 года № 171. Утратило силу постановлением акима города Алматы от 22 декабря 2003 № 5/752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города Алматы от 22.12.2003 № 5/752.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 "О государственной службе"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"Положение о порядке проведения конкурса на замещение вакантных должностей заведующих районными отделами образования", "Положение о конкурсной комиссии аппарата акима города Алматы" и состав конкурсной комиссии (приложение № 1, № 2 и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организацией и проведением конкурса возложить на руководителя аппарата (Баяндаров М.Т.)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706 от 12.08.1999г.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порядок проведения конкурса на замещение вакантных должностей заведующих районными отделами образования (далее-конкурса).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обеспечивает право граждан на равный доступ к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проводится на замещение вакантной должности с четвертый по седьмую категорию должностей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города Алматы объявляет конкурс на замещение вакантных должностей заведующих районными отделами образования самостоятельно. Решение об объявлении конкурса на замещение вакантных должностей принимается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среди граждан, подавших заявление на участие в нем, в течение не более одного месяца с момента его объявления.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 проводится для выявления среди участников лиц, наиболее соответствующих требованиям, предъявляемым к заведующему районным отделом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вправе участвовать в конкурсе независимо от того, какие должности они занимают в момент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дате и месте проведения конкурса, условиях и сроках подачи заявления публикуется в газетах "Алматы Акшамы" и "Вечерний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Участники конкурса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обладать гражданством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иметь высшее образование и уровень профессиональной подготовки, соответствующей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Желающие участвовать в конкурсе подают на имя акима города Алматы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об образовании, ученой степени и аттестата о присвоении ученого звания (при наличии), заверенные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трудовой книжки, заверенную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с налогового комитета о представлении декларации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на конкурс, предварительно рассматриваются акимом города и с соответствующим заключением направляются в конкурсную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Конкурсная комиссия оценивает участников конкурса на основании документов об образовании, о прохождении государственной службы и иной трудовой деятельности, а также рекомендаций, результатов тестирования и других документов, представляемых по решению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участвующие в конкурсе, могут присутствовать на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конкурсной комиссии является основанием для принятия на работу гражданина, рекомендованного на должность заведующего районным отделом образования, либо отказа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конкурсной комиссии является действительным, если в голосовании участвовало не менее 2/3 членов от общего состава комиссии. Прошедшим конкурс считается кандидат, получивший большинство голосов присутствующих членов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проведении конкурса, в котором участвовало два или более кандидатов, голоса разделились поровну, то голос председателя конкурсной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конкурс не состоялся, аким города самостоятельно принимает решение о замещении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может быть обжаловано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Каждому участнику конкурса сообщается о результатах конкурса в письменной форме в течение месяца со дня его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706 от 12.08.1999г.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конкурсной комиссии аппарата акима города Алматы 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определяет порядок образования и деятельности конкурсной комиссии, оценивающей участников конкурса на замещение вакантных должностей заведующих районными отделами образования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является постоянно действующим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Образование и состав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Конкурсная комиссия образуется решением акима города Алматы в составе председателя, заместителя председателя, секретаря и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Конкурсная комиссия оценивает участников конкурса на основании документов об образовании, прохождении государственной службы и иной трудовой деятельности, а также рекомендаций, результатов тестирования и других материалов, представляемых участниками конкурса и заинтересованными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участников конкурса комиссия исходит из соответствующих квалификационных требований, предъявляемых к заведующим районными отделами образования и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конкурсной комиссии созываются по мере необходимости председателем, а в его отсутствие заместителем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правомочно, если на нем присутствует не менее двух третей 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Прошедшим конкурс считается кандидат, получивший большинство голосов присутствующих членов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конкурса, в котором участвовало два или более кандидатов, голоса разделились поровну, голос председателя конкурсной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комиссии, принявшими участие в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конкурсной комиссии по результатам проведения конкурса принимаются по усмотрению членов комиссии открытым или тайным голосованием. В случае проведения тайного голосования его подготовка, ведение протокола, других материалов поручается секретарю или одному из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участвующие в конкурсе, могут присутствовать на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конкурсной комиссии является основанием для назначения гражданина на соответствующую государственную должность либо отказ в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Каждому участнику конкурса сообщается о результатах в течение месяца со дня принятия решения заседания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конкурсной комиссии может быть обжаловано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706 от 12.08.1999г.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конкурсной комиссии аппарата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Адиль Жунусович            - заместитель акима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Баяндаров Магзам Тогжанович       - руководитель аппарата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Макашева Толкынай Хамзиевна       - юрист Департамента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спорта -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Соболев Валерий Васильевич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аппарата,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организационно-кадровой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Мельникова Наталья Николаевна     - заведующая отделом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науки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Карымсаков Тлек Уалиевич          - и.о.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зам.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гл. специалист по кадрам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Департамента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нач. отдела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акимов районов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