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df3c" w14:textId="5a8d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специальных автотранспортных средствах, выданных инвалидам Великой Отечественной войны и лицам, приравненным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29 ноября 1999 года № 1144. Зарегистрировано в Управлении юстиции города Алматы 10 декабря 1999 года за № 86. Утратило силу постановлением Акимата города Алматы от 29 марта 2012 года № 1/224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Сноска. Утратило силу постановлением Акимата города Алматы от 29.03.2012 № 1/224.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апреля 1999 года 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 нормы о льготах по бесплатному обеспечению инвалидов Великой Отечественной войны и лиц, приравненных к ним, специальным автотранспортом исключены.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учитывая изменения в законодательстве, в целях защиты интересов инвалидов Великой Отечественной войны и лиц, приравненных к ним, а также их многочисленные обращения,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инвалиды Великой Отечественной войны и лица, приравненные к ним, получившие специальный автотранспорт на праве пользования (без права продажи и передачи другим лицам) с даты введения в действие настоящего решения становятся собственниками этих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УДП ГУВД города Алматы (Ибраимов Н.) совместно с Департаментом труда, занятости и социальной защиты населения (Сулейменов Н.) обеспечить исполнение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