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c9a5" w14:textId="7b4c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решения акима города Алматы N 828 от 31.12.97 года "Об использовании символики города Алматы" и N 19 от 19.01.98 года "О формировании внебюджетного фонда акима г.Алматы"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г.Алматы от 29 марта 1999 года N 295. Зарегистрировано Управлением юстиции г.Алматы 26.10.1999 г. за N 75. Утратило силу решением Акима города Алматы от 7 марта 2006 года N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имеющего силу Закона, "О налогах и других обязательных платежах в бюджет" и в целях аккумулирования средств в местном бюджете аким города Алматы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РЕШИЛ: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 1 исключен решением Акима города Алматы от 3 июля 2000 года № 655.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Внести в решение акима города Алматы № 19 от 19.01.98 года "О формировании внебюджетного фонда Акима г. Алматы"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 пункте 1 исключить абзац 4 " - сборы за использование юридическими и физическими лицами символики города Алматы в их фирменных наименованиях, знаках обслуживания, товарных знаках и других;".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Контроль за исполнением настоящего решения возложить на заместителя акима города Алматы Ибраева А.Ж.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