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aa56" w14:textId="6cfa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взимании платы за услуги в детсадах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9 февраля 1999 года N 149. Зарегистрировано Управлением юстиции города Алматы 19 апреля 1999 года N 51. Утратило силу постановлением акимата города Алматы 11 сентября 2004 года № 3/740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 силу постановлением акимата города Алматы 11.09.2004 № 3/740.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упорядочения взимания платы за содержание и воспитание детей в детсадах, аким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срок до 15 февраля 1999 года Комитету по экономике (Васильева Л.А.), комитету по регулированию естественных монополий и защите конкуренции по городу Алматы (Жангаскин К.К.), отделу образования, науки и культуры городского акимата (Мельникова Н.Н.) и Городскому управлению образования разработать Временный порядок представления, рассмотрения, утверждения и взимания платы за содержание и воспитание детей в детсадах, преобразованных в коммунальные казенные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 утверждения вышеуказанного Порядка установить за содержание и воспитание детей в детсадах размер месячной платы не более 10-кратного месячного расчетного показателя, установленного законодательством Республики Казахстан на первый квартал 1999 года. Размеры месячной родительской платы утверждаются для каждого предприятия учредителем (уполномоченным органом).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города Алматы Ибраева А.Ж.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  В.Храпунов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