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1cea" w14:textId="cdc1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платежей за загрязнение окружающей среды по городу Алматы на 1999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25 февраля 1999 года N 196. Зарегистрировано Управлением юстиции города Алматы 12 марта 1999 года № 37. Утратило силу решением Акима города Алматы от 29 ноября 1999 года N 1143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 силу </w:t>
      </w:r>
      <w:r>
        <w:rPr>
          <w:rFonts w:ascii="Times New Roman"/>
          <w:b w:val="false"/>
          <w:i w:val="false"/>
          <w:color w:val="ff0000"/>
          <w:sz w:val="28"/>
        </w:rPr>
        <w:t>?aoaieai</w:t>
      </w:r>
      <w:r>
        <w:rPr>
          <w:rFonts w:ascii="Times New Roman"/>
          <w:b w:val="false"/>
          <w:i w:val="false"/>
          <w:color w:val="ff0000"/>
          <w:sz w:val="28"/>
        </w:rPr>
        <w:t> Акима города Алматы от 29.11.1999 N 1143.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целью обеспечения эффективного взимания платежей в Фонд охраны окружающей среды,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>п.2 ст.10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п.3 ст.29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РК "Об охране окружающей среды" от 15 июля 1997 года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N 1213 от 1.12.1998 года "Об утверждении Правил взимания платы за загрязнение окружающей среды", Аким города </w:t>
      </w:r>
      <w:r>
        <w:rPr>
          <w:rFonts w:ascii="Times New Roman"/>
          <w:b/>
          <w:i w:val="false"/>
          <w:color w:val="000000"/>
          <w:sz w:val="28"/>
        </w:rPr>
        <w:t>Р Е Ш И Л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 1 марта 1999 года ставки платежей за загрязнение окружающей среды по городу Алматы на 1999 год (Приложение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Обязать природопользователей, зарегистрированных в г. Алматы производить оплату за загрязнение окружающей среды, согласно </w:t>
      </w:r>
      <w:r>
        <w:rPr>
          <w:rFonts w:ascii="Times New Roman"/>
          <w:b w:val="false"/>
          <w:i w:val="false"/>
          <w:color w:val="000000"/>
          <w:sz w:val="28"/>
        </w:rPr>
        <w:t>п.1 ст.20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п.1 ст.29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РК "Об охране окружающей среды".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Городскому управлению охраны окружающей среды (Арынов К.Т.) довести через средства массовой информации (газеты "Алматы Акшамы" и "Вечерний Алматы") до природопользователей ставки платежей за загрязнение окружающей среды на 1999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г.Алматы от 18 марта 1998 года N 212 "Об утверждении ставок платежей за загрязнение окружающей среды по г.Алматы".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заместителя акима города Шатова Е.И.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 В.Храпунов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1999 года № 196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платежей</w:t>
      </w:r>
      <w:r>
        <w:br/>
      </w:r>
      <w:r>
        <w:rPr>
          <w:rFonts w:ascii="Times New Roman"/>
          <w:b/>
          <w:i w:val="false"/>
          <w:color w:val="000000"/>
        </w:rPr>
        <w:t>
за загрязнение окружающей природной среды</w:t>
      </w:r>
      <w:r>
        <w:br/>
      </w:r>
      <w:r>
        <w:rPr>
          <w:rFonts w:ascii="Times New Roman"/>
          <w:b/>
          <w:i w:val="false"/>
          <w:color w:val="000000"/>
        </w:rPr>
        <w:t>
по городу Алматы 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Приложение 1 с изменениями, внесенными 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> акима города Алматы от 13.05.1999 N 438.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5555"/>
        <w:gridCol w:w="3158"/>
        <w:gridCol w:w="3172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выбросы от стационарных источников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тенге/усл.т.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выбросы от передвижных источников, работающих на неэтилированном бензине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же, от передвижных источников, тенге/т 10 800,0 работающих на этилированном бензине, а также бензине и дизельном топливе без наличия жидкого концентрата на основе вспомогательного средства для топлива "CLEAN DASH CONC" &lt;*&gt;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же, работающих на сжиженном нефтяном газе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же, работающих на дизельном топливе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же, работающих на сжатом природном газе или оборудованных каталитическими нейтрализаторами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сброс загрязняющих веществ в водные источники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тенге/усл.т.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отходов производства и потребления: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класса токсичности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класса токсичности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класса токсичности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 класса токсичности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класса токсичности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радиоактивных МБк отходов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въезде в город иногороднего транспорта с двигателем на бензине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тг/машина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 грузового и автобусного транспорта c двигателем, работающем на бензине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тг/машина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 грузового и автобусного транспорта с двигателем на дизтопливе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тг/машина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 тракторов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тг/машина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 автомобилей на газе либо с катализаторами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тг/машина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въезде в экологические зоны легковых автомашин с двигателем на бензине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тг/машина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 грузовых автомашин с двигателем на бензине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тг/машина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 грузовых автомашин с двигателем на дизтопливе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тг/ машина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тракторов     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тг/ машина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 автомашин, работающих на газовом топливе и с каталитическими нейтрализаторами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тг/ машина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 тенге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 автовладельцев, проживающих в экологических зонах или имеющих там дачные участки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тг/ машина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 тенге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автовладельцев, работающих в экологических зонах 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тг/ машина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 тенге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 организаций, находящихся в экологических зонах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тг/ машина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 тенге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 автомашин инвалидов, участников ВОВ, ветеранов труда, пенсионеров, специальных и правительственных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тг/ машина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бесплатный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сверхнормативный несанкционированный забор и использование водных ресурсов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тг/куб.м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5,45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Компенсационная (восстановительная) стоимость за снос зеленых насаждений на территории города: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отдельно стоящие деревья ценных пород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тг/шт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отдельно стоящие деревья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тг/шт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кустарники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тг/шт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живые изгороди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тг/1п/м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газоны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тг/1м2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цветники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тг/1м2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 окружающей среды                   К.Т.Арынов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Алматинского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фонда охраны окружающей среды             Ж.Жубатов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