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40d5" w14:textId="6074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их округов и сел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и Акима Актюбинской области, принятое на второй сессии от 17 ноября 1999 года № 7. Зарегистрировано Управлением юстиции Актюбинской области 14 января 2000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государственном языке слова "селолық", "селоларының", "селосы" заменены словами "ауылдық", "ауылдарының", "ауылы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аслихата и акима Хромтауского района, областной ономастической комиссии и переименовать в Хромтау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диковский сельский округ в Аккуд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вороссийский сельский округ в Акжар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вотроицкий сельский округ в Тасса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о Кредиковка в село Ак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о Матвеевка в село Жарбу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о Новороссийское в село Ак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о Новороссийское в село Ак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о Троицкое в село Тассай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на рассмотрение Государственной ономастической комиссии при Правительстве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