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9f46" w14:textId="9999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раскрытия информации Национальной комиссией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13 декабря 1999 года N 514. Зарегистрировано в Министерстве юстиции Республики Казахстан 27.01.2000г. за N 1034. Утратило силу - постановлением Правления Агентства РК по регулированию и надзору финансового рынка и финансовых организаций от 25 сентября 2004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постановлением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по регулированию и надзору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организаций от 25 сентября 2004 года N 273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вопросы рынка ценных бумаг,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Директората Национальной комиссии Республики Казахстан по ценным бумагам от 13 декабря 1999 года N 514 "Об утверждении Правил раскрытия информации Национальной комиссией Республики Казахстан по ценным бумагам"...".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2.1.1 Плана мероприятий по реализации Программы развития рынка ценных бумаг Республики Казахстан на 1999-2000 годы, утвержденной постановлением Правительства Республики Казахстан от 30 июля 1999 года N 1084,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раскрытия информации Национальной комиссией Республики Казахстан по ценным бумагам (прилагаются).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вышеуказанные Правила вводятся в действие со дня их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корпоративных финансов, Управлению лицензирования и надзора и Юридическому управлению центрального аппарата Национальной комиссии предпринять все возможные действия по доведению вышеуказанных Правил (после их введения в действие) до сведения субъектов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вышеуказанные Правила (после их введения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вышеуказанных Правил до сведения своих членов) и ЗАО "Центральный депозитарий ценных бумаг".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Директората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13 декабря 1999 года N 514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раскрытия информации Национальной комиссией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Республики Казахстан по ценным бумагам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на основании законов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 от 05 марта 1997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 от 10 июля 1998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и устанавливают порядок раскрытия информации, имеющейся в распоряжении Национальной комиссии Республики Казахстан по ценным бумагам (далее именуемой "Национальная комиссия"), перед инвесторами и другими заинтересованными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Раскрытию подлежит следующая общедоступная (не требующая привилегий для доступа к ней) информация, имеющаяся в распоряжении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Национальной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эмитентах и эмиссиях ценных бумаг в объеме, определенном Приложением 1 к настоящим Правилам, с учетом норм, установленных пунктом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организациях, осуществляющих деятельность на рынке ценных бумаг, которая подлежит лицензированию в соответствии с действующим законодательством (которая осуществляется на основании разрешений, выдаваемых Национальной комиссией), в объеме, определенном Приложением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Норма, установленная подпунктом 2) пункта 1 настоящих Правил, распространяется на раскрытие информации об эмиссионной деятельности открытых акционерных обществ, а также закрытых акционерных обществ: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организаций, осуществляющих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профессиональных участников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организаторов торгов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инвестиционных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накопительных пенсионных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компаний по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ЗАО "Центральный депозитарий ценных бумаг".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подлежащая раскрытию в соответствии с настоящими Правилами, доводится до сведения инвесторов и других заинтересованных лиц следующими способами: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путем размещения данной информации в сети Интернет на сайтах (страницах) Национальной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путем публикации в журнале "Рынок ценных бумаг Казахстана" или в приложениях к нему;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путем предоставления данной информации средствам массовой информации (далее именуемым "СМИ") в целях дальнейшей публикации (распространения);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путем предоставления данной информации в ответ на письменные запросы инвесторов и других заинтересованных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СМИ, которым Национальная комиссия предоставляет информацию в соответствии с подпунктом 3) пункта 3 настоящих Правил на регулярной основе, определяется приказом Председателя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инвестором или другим заинтересованным лицом запрашивается информация, которая ранее уже была опубликована, ответ Национальной комиссии может содержать не запрошенную к раскрытию информацию, а ссылку на СМИ, в котором она была опубликована, и иные сведения, необходимые для ее поиска.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раскрытия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комиссией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Директората Национальной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13 декабря 1999 года N 514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раскрываемой информации об эмитентах и эмиссиях ценных бумаг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эмитента (в соответствии со свидетельством о его государственной (пере)регистрации).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эмитента (в соответствии со свидетельством о его государственной (пере)регистрации или статистической карточкой).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органа государственной регистрации (последней перерегистрации) эмитента как юридического лица; дата и номер государственной регистрации (последней перерегистрации) эмитента как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эмитентов, действующих в организационно-правовой форме акционерного общества: состав органа управления (совета директоров) эмитента с указанием доли его членов в оплаченном уставном капитале эмитента (согласно последним данным, имеющимся у Национальной комиссии Республики Казахстан по ценным бумагам (далее именуемой "Национальная комиссия").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Состав коллегиального исполнительного органа эмитента с указанием доли его членов в оплаченном уставном капитале эмитента (согласно последним данным, имеющимся у Национальной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первом руководителе эмитента (руководителе коллегиального исполнительного органа или лице, единолично осуществляющем функции исполнительного органа) с указанием его должности и имени (фамилии, собственного имени и, при наличии, отчества), а также его доли в оплаченном уставном капитале эмитента (согласно последним данным, имеющимся у Национальной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Номера контактных телефонов и факсов эмитента (согласно последним данным, имеющимся у Национальной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лице, осуществляющем ведение реестра держателей ценных бумаг эмитента: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ведении реестра держателей ценных бумаг регистратором: наименование и место нахождения регистратора (в соответствии со свидетельством о его государственной (пере)регистрации), номера контактных телефонов и факсов регистратора (согласно последним данным, имеющимся у Национальной комиссии), номер и дата выдачи лицензии на осуществление деятельности по ведению реестра держателей ценных бумаг с указанием сведений о состоянии данной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самостоятельном ведении эмитентом реестра держателей его ценных бумаг: имя (фамилия, собственное имя и, при наличии, отчество) работника эмитента, осуществляющего функции по ведению реестра держателей ценных бумаг эмитента; номер и дата выдачи такому работнику квалификационного свидетельства Национальной комиссии второй категории (предоставляющего право на допуск к выполнению работ по исполнению и регистрации сделок с ценными бумагами) с указанием сведений о состоянии данного квалификационного свидетельства.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Даты государственной регистрации эмиссий ценных бумаг эмитента (даты присвоения национальных идентификационных номеров эмиссиям ценных бумаг эмитента, не подлежащих государственной регистрации); национальные идентификационные номера, присвоенные эмиссиям ценных бумаг эмитента; регистрационные номера проспектов эмиссий (условий выпуска) ценных бумаг эмитента и эмиссий ценных бумаг эмитента в Государственном реестре ценных бумаг; даты аннулирования эмиссий ценных бумаг эмитента.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Формы выпуска и способы размещения ценных бумаг эмитента.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Структура эмиссий ценных бумаг эмитента.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Даты представления эмитентом в Национальную комиссию отчетов об итогах выпуска и размещения ценных бумаг; даты утверждения таких отчетов Национальной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о фактах приостановления эмиссий ценных бумаг эмитента и их признании несостоявшимися.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Полные или частичные копии проспектов эмиссий (условий выпуска) ценных бумаг эмитента или выдержки из таких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Полные или частичные копии отчетов об итогах выпуска и размещения ценных бумаг эмитента или выдержки из таких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Иные возможные сведения об эмитенте и эмиссиях его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раскрытия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Национальной комиссией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утвержденным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Директората Национальной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13 декабря 1999 года N 514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раскрываемой информации об организациях,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осуществляющих деятельность на рынке ценных бумаг,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которая подлежит лицензированию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 соответствии с действующим законодательством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(которая осуществляется на основании разрешений, выдаваемых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Национальной комиссией Республики Казахстан по ценным бумагам)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 (в соответствии со свидетельством о ее государственной (пере)регистрации).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организации, зарегистрированное (в соответствии со свидетельством о ее государственной (пере)регистрации или статистической карточкой).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нахождения организации фактическое (согласно последним данным, имеющимся у Национальной комиссии Республики Казахстан по ценным бумагам (далее именуемой "Национальная комиссия").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Номера контактных телефонов и факсов организации (согласно последним данным, имеющимся у Национальной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первом руководителе организации (руководителе коллегиального исполнительного органа или лице, единолично осуществляющем функции исполнительного органа) с указанием его должности и имени (фамилии, собственного имени и, при наличии, отчества) (согласно последним данным, имеющимся у Национальной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и номер выдачи лицензии (разрешения) на осуществление деятельности на рынке ценных бумаг с указанием сведений о состоянии данной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иных, помимо саморегулируемых организаций профессиональных участников рынка ценных бумаг (за исключением фондовых бирж) и учебных центров, организаций: сведения о размере уставного и собственного капиталов организации (согласно последним данным, имеющимся у Национальной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учебных центров: список преподавателей (согласно последним данным, имеющимся у Национальной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банков-кастодианов и компаний по управлению пенсионными активами: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органа управления (совета директоров) (согласно последним данным, имеющимся у Национальной комиссии);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коллегиального исполнительного органа (согласно последним данным, имеющимся у Национальной комиссии);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обслуживаемых накопительных пенсионных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компаний по управлению пенсионными активами: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акционерах компании (согласно последним данным, имеющимся у Национальной комиссии, о наименованиях и местонахождении акционеров компании с указанием их доли в оплаченном уставном капитале компании);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банков-кастодианов обслуживаемых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размеры пенсионных активов, принятых компанией в инвестиционное управление, в разрезе отдельных накопительных пенсионных фондов (согласно последним актуализированным и выверенным данным Национальной комиссии по состоянию на первое число истекшего или текущего месяца);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доходность пенсионных активов, принятых компанией в инвестиционное управление, в разрезе отдельных накопительных пенсионных фондов (согласно последним актуализированным и выверенным данным Национальной комиссии по состоянию на первое число истекшего или текущего месяца);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структура инвестиционных портфелей накопительных пенсионных фондов, чьи пенсионные активы приняты компанией в инвестиционное управление (согласно последним актуализированным и выверенным данным Национальной комиссии по состоянию на первое число истекшего или текущего месяца).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