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99d4" w14:textId="0e39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Положение о порядке проведения экспертизы Национальным Банком Республики Казахстан проспектов эмиссий ценных бумаг банков и их отчетов об итогах выпуска и размещения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октября 1999 года № 331 Зарегистрирован в Министерстве юстиции Республики Казахстан 30.12.1999 г. за № 1018</w:t>
      </w:r>
    </w:p>
    <w:p>
      <w:pPr>
        <w:spacing w:after="0"/>
        <w:ind w:left="0"/>
        <w:jc w:val="both"/>
      </w:pPr>
      <w:bookmarkStart w:name="z0" w:id="0"/>
      <w:r>
        <w:rPr>
          <w:rFonts w:ascii="Times New Roman"/>
          <w:b w:val="false"/>
          <w:i w:val="false"/>
          <w:color w:val="000000"/>
          <w:sz w:val="28"/>
        </w:rPr>
        <w:t xml:space="preserve">
      В целях совершенствования нормативной правовой базы, регулирующей деятельность банков второго уровня, Правление Национального Банка Республики Казахстан постановляет: </w:t>
      </w:r>
      <w:r>
        <w:br/>
      </w:r>
      <w:r>
        <w:rPr>
          <w:rFonts w:ascii="Times New Roman"/>
          <w:b w:val="false"/>
          <w:i w:val="false"/>
          <w:color w:val="000000"/>
          <w:sz w:val="28"/>
        </w:rPr>
        <w:t>
      1. Утвердить согласованные с Национальной комиссией Республики Казахстан по ценным бумагам изменения и дополнения в </w:t>
      </w:r>
      <w:r>
        <w:rPr>
          <w:rFonts w:ascii="Times New Roman"/>
          <w:b w:val="false"/>
          <w:i w:val="false"/>
          <w:color w:val="000000"/>
          <w:sz w:val="28"/>
        </w:rPr>
        <w:t xml:space="preserve">V970339_ </w:t>
      </w:r>
      <w:r>
        <w:rPr>
          <w:rFonts w:ascii="Times New Roman"/>
          <w:b w:val="false"/>
          <w:i w:val="false"/>
          <w:color w:val="000000"/>
          <w:sz w:val="28"/>
        </w:rPr>
        <w:t xml:space="preserve">Положение о порядке проведения экспертизы Национальным Банком Республики Казахстан проспектов эмиссий ценных бумаг банков и их отчетов об итогах выпуска и размещения ценных бумаг, утвержденное постановлением Правления Национального Банка Республики Казахстан от 23 мая 1997 года N 220,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Юридическому департаменту (Шарипов С.Б.) совместно с Департаментом банковского надзора (Жумагулов Б.К.) зарегистрировать в Министерстве юстиции Республики Казахстан настоящее постановление, изменения и дополнения в Положение о порядке проведения экспертизы Национальным Банком Республики Казахстан проспектов эмиссий ценных бумаг банков и их отчетов об итогах выпуска и размещения ценных бумаг. </w:t>
      </w:r>
      <w:r>
        <w:br/>
      </w:r>
      <w:r>
        <w:rPr>
          <w:rFonts w:ascii="Times New Roman"/>
          <w:b w:val="false"/>
          <w:i w:val="false"/>
          <w:color w:val="000000"/>
          <w:sz w:val="28"/>
        </w:rPr>
        <w:t xml:space="preserve">
      3. Департаменту банковского надзора (Жумагулов Б.К.) довести настоящее постановление, изменения и дополнения в Положение о порядке проведения экспертизы Национальным Банком Республики Казахстан проспектов эмиссий ценных бумаг банков и их отчетов об итогах выпуска и размещения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ценных бумаг до сведения областных филиалов Национального Банка Республики </w:t>
      </w:r>
    </w:p>
    <w:p>
      <w:pPr>
        <w:spacing w:after="0"/>
        <w:ind w:left="0"/>
        <w:jc w:val="both"/>
      </w:pPr>
      <w:r>
        <w:rPr>
          <w:rFonts w:ascii="Times New Roman"/>
          <w:b w:val="false"/>
          <w:i w:val="false"/>
          <w:color w:val="000000"/>
          <w:sz w:val="28"/>
        </w:rPr>
        <w:t xml:space="preserve">Казахстан, банков второго уровня и организаций, осуществляющих отдельные </w:t>
      </w:r>
    </w:p>
    <w:p>
      <w:pPr>
        <w:spacing w:after="0"/>
        <w:ind w:left="0"/>
        <w:jc w:val="both"/>
      </w:pPr>
      <w:r>
        <w:rPr>
          <w:rFonts w:ascii="Times New Roman"/>
          <w:b w:val="false"/>
          <w:i w:val="false"/>
          <w:color w:val="000000"/>
          <w:sz w:val="28"/>
        </w:rPr>
        <w:t>виды банковских операций.</w:t>
      </w:r>
    </w:p>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 xml:space="preserve">заместителя Председателя Национального Банка Республики Казахстан </w:t>
      </w:r>
    </w:p>
    <w:p>
      <w:pPr>
        <w:spacing w:after="0"/>
        <w:ind w:left="0"/>
        <w:jc w:val="both"/>
      </w:pPr>
      <w:r>
        <w:rPr>
          <w:rFonts w:ascii="Times New Roman"/>
          <w:b w:val="false"/>
          <w:i w:val="false"/>
          <w:color w:val="000000"/>
          <w:sz w:val="28"/>
        </w:rPr>
        <w:t>Кудышева М.Т.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Национального Банка</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                                           постановлением Правления</w:t>
      </w:r>
    </w:p>
    <w:p>
      <w:pPr>
        <w:spacing w:after="0"/>
        <w:ind w:left="0"/>
        <w:jc w:val="both"/>
      </w:pPr>
      <w:r>
        <w:rPr>
          <w:rFonts w:ascii="Times New Roman"/>
          <w:b w:val="false"/>
          <w:i w:val="false"/>
          <w:color w:val="000000"/>
          <w:sz w:val="28"/>
        </w:rPr>
        <w:t>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7 октября 1999 г. N 331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и дополнения</w:t>
      </w:r>
    </w:p>
    <w:p>
      <w:pPr>
        <w:spacing w:after="0"/>
        <w:ind w:left="0"/>
        <w:jc w:val="both"/>
      </w:pPr>
      <w:r>
        <w:rPr>
          <w:rFonts w:ascii="Times New Roman"/>
          <w:b w:val="false"/>
          <w:i w:val="false"/>
          <w:color w:val="000000"/>
          <w:sz w:val="28"/>
        </w:rPr>
        <w:t>               в Положение о порядке проведения экспертизы</w:t>
      </w:r>
    </w:p>
    <w:p>
      <w:pPr>
        <w:spacing w:after="0"/>
        <w:ind w:left="0"/>
        <w:jc w:val="both"/>
      </w:pPr>
      <w:r>
        <w:rPr>
          <w:rFonts w:ascii="Times New Roman"/>
          <w:b w:val="false"/>
          <w:i w:val="false"/>
          <w:color w:val="000000"/>
          <w:sz w:val="28"/>
        </w:rPr>
        <w:t>           Национальным Банком Республики Казахстан проспектов</w:t>
      </w:r>
    </w:p>
    <w:p>
      <w:pPr>
        <w:spacing w:after="0"/>
        <w:ind w:left="0"/>
        <w:jc w:val="both"/>
      </w:pPr>
      <w:r>
        <w:rPr>
          <w:rFonts w:ascii="Times New Roman"/>
          <w:b w:val="false"/>
          <w:i w:val="false"/>
          <w:color w:val="000000"/>
          <w:sz w:val="28"/>
        </w:rPr>
        <w:t xml:space="preserve">           эмиссий ценных бумаг банков и их отчетов об итогах </w:t>
      </w:r>
    </w:p>
    <w:p>
      <w:pPr>
        <w:spacing w:after="0"/>
        <w:ind w:left="0"/>
        <w:jc w:val="both"/>
      </w:pPr>
      <w:r>
        <w:rPr>
          <w:rFonts w:ascii="Times New Roman"/>
          <w:b w:val="false"/>
          <w:i w:val="false"/>
          <w:color w:val="000000"/>
          <w:sz w:val="28"/>
        </w:rPr>
        <w:t>            выпуска и размещения ценных бумаг, утвержденное</w:t>
      </w:r>
    </w:p>
    <w:p>
      <w:pPr>
        <w:spacing w:after="0"/>
        <w:ind w:left="0"/>
        <w:jc w:val="both"/>
      </w:pPr>
      <w:r>
        <w:rPr>
          <w:rFonts w:ascii="Times New Roman"/>
          <w:b w:val="false"/>
          <w:i w:val="false"/>
          <w:color w:val="000000"/>
          <w:sz w:val="28"/>
        </w:rPr>
        <w:t xml:space="preserve">              постановлением Правления Национального Банка </w:t>
      </w:r>
    </w:p>
    <w:p>
      <w:pPr>
        <w:spacing w:after="0"/>
        <w:ind w:left="0"/>
        <w:jc w:val="both"/>
      </w:pPr>
      <w:r>
        <w:rPr>
          <w:rFonts w:ascii="Times New Roman"/>
          <w:b w:val="false"/>
          <w:i w:val="false"/>
          <w:color w:val="000000"/>
          <w:sz w:val="28"/>
        </w:rPr>
        <w:t>             Республики Казахстан от 23 мая 1997 года N 220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Положения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"Правила проведения экспертизы Национальным Банком Республики Казахстан проспектов эмиссий ценных бумаг банков и их отчетов об итогах выпуска и размещения ценных бумаг". </w:t>
      </w:r>
      <w:r>
        <w:br/>
      </w:r>
      <w:r>
        <w:rPr>
          <w:rFonts w:ascii="Times New Roman"/>
          <w:b w:val="false"/>
          <w:i w:val="false"/>
          <w:color w:val="000000"/>
          <w:sz w:val="28"/>
        </w:rPr>
        <w:t xml:space="preserve">
      2. В преамбуле и далее по тексту слова "Настоящее Положение", "Положение", "настоящим Положением", "настоящего Положения", заменить словами "Настоящие Правила", "Правила", "настоящими Правилами", "настоящих Правил", слова "разработано", "определяет", "устанавливает" заменить соответственно словами "разработаны", "определяют", "устанавливают", слова "Нацбанк", "Нацбанком", "Нацбанка", "Нацбанке", заменить словами "Национальный Банк", "Национальным Банком", "Национального Банка", "Национальном Банке". </w:t>
      </w:r>
      <w:r>
        <w:br/>
      </w:r>
      <w:r>
        <w:rPr>
          <w:rFonts w:ascii="Times New Roman"/>
          <w:b w:val="false"/>
          <w:i w:val="false"/>
          <w:color w:val="000000"/>
          <w:sz w:val="28"/>
        </w:rPr>
        <w:t xml:space="preserve">
      3. Название Главы I изложить в следующей редакции: "Глава 1. Общие положения". </w:t>
      </w:r>
      <w:r>
        <w:br/>
      </w:r>
      <w:r>
        <w:rPr>
          <w:rFonts w:ascii="Times New Roman"/>
          <w:b w:val="false"/>
          <w:i w:val="false"/>
          <w:color w:val="000000"/>
          <w:sz w:val="28"/>
        </w:rPr>
        <w:t xml:space="preserve">
      4. В подпунктах в), г), д) пункта 1.2. слова "уставного фонда" заменить словами "уставного капитала". </w:t>
      </w:r>
      <w:r>
        <w:br/>
      </w:r>
      <w:r>
        <w:rPr>
          <w:rFonts w:ascii="Times New Roman"/>
          <w:b w:val="false"/>
          <w:i w:val="false"/>
          <w:color w:val="000000"/>
          <w:sz w:val="28"/>
        </w:rPr>
        <w:t xml:space="preserve">
      5. В пункте 1.6.: </w:t>
      </w:r>
      <w:r>
        <w:br/>
      </w:r>
      <w:r>
        <w:rPr>
          <w:rFonts w:ascii="Times New Roman"/>
          <w:b w:val="false"/>
          <w:i w:val="false"/>
          <w:color w:val="000000"/>
          <w:sz w:val="28"/>
        </w:rPr>
        <w:t xml:space="preserve">
      1) и далее по тексту слова "Нацкомиссия", "Нацкомиссию", "Нацкомиссией", "Нацкомиссии" заменить словами "Национальная комиссия", "Национальную комиссию", "Национальной комиссией", "Национальной комиссии"; </w:t>
      </w:r>
      <w:r>
        <w:br/>
      </w:r>
      <w:r>
        <w:rPr>
          <w:rFonts w:ascii="Times New Roman"/>
          <w:b w:val="false"/>
          <w:i w:val="false"/>
          <w:color w:val="000000"/>
          <w:sz w:val="28"/>
        </w:rPr>
        <w:t xml:space="preserve">
      2) слова "выпуска ценных бумаг" заменить словами "эмиссии ценных бумаг". </w:t>
      </w:r>
      <w:r>
        <w:br/>
      </w:r>
      <w:r>
        <w:rPr>
          <w:rFonts w:ascii="Times New Roman"/>
          <w:b w:val="false"/>
          <w:i w:val="false"/>
          <w:color w:val="000000"/>
          <w:sz w:val="28"/>
        </w:rPr>
        <w:t xml:space="preserve">
      6. В пункте 1.8. слова "уставного фонда" заменить словами "уставного капитала". </w:t>
      </w:r>
      <w:r>
        <w:br/>
      </w:r>
      <w:r>
        <w:rPr>
          <w:rFonts w:ascii="Times New Roman"/>
          <w:b w:val="false"/>
          <w:i w:val="false"/>
          <w:color w:val="000000"/>
          <w:sz w:val="28"/>
        </w:rPr>
        <w:t xml:space="preserve">
      7. Название Главы II изложить в следующей редакции: "Глава 2. Порядок проведения экспертизы проспектов эмиссии ценных бумаг банков". </w:t>
      </w:r>
      <w:r>
        <w:br/>
      </w:r>
      <w:r>
        <w:rPr>
          <w:rFonts w:ascii="Times New Roman"/>
          <w:b w:val="false"/>
          <w:i w:val="false"/>
          <w:color w:val="000000"/>
          <w:sz w:val="28"/>
        </w:rPr>
        <w:t xml:space="preserve">
      8. В пункте 2.1.: </w:t>
      </w:r>
      <w:r>
        <w:br/>
      </w:r>
      <w:r>
        <w:rPr>
          <w:rFonts w:ascii="Times New Roman"/>
          <w:b w:val="false"/>
          <w:i w:val="false"/>
          <w:color w:val="000000"/>
          <w:sz w:val="28"/>
        </w:rPr>
        <w:t xml:space="preserve">
      1) в подпункте г) слова "о выпуске акций", "выпуска ценных бумаг", "уставного фонда", заменить словами "об эмиссии акций", "эмиссия ценных бумаг" и "уставного капитала" соответственно; </w:t>
      </w:r>
      <w:r>
        <w:br/>
      </w:r>
      <w:r>
        <w:rPr>
          <w:rFonts w:ascii="Times New Roman"/>
          <w:b w:val="false"/>
          <w:i w:val="false"/>
          <w:color w:val="000000"/>
          <w:sz w:val="28"/>
        </w:rPr>
        <w:t xml:space="preserve">
      2) подпункт ж) изложить в следующей редакции: </w:t>
      </w:r>
      <w:r>
        <w:br/>
      </w:r>
      <w:r>
        <w:rPr>
          <w:rFonts w:ascii="Times New Roman"/>
          <w:b w:val="false"/>
          <w:i w:val="false"/>
          <w:color w:val="000000"/>
          <w:sz w:val="28"/>
        </w:rPr>
        <w:t xml:space="preserve">
      "ж) балансовые отчеты и отчеты о прибылях и убытках учредителей и (или) акционеров за последний завершенный финансовый год, заверенные уполномоченными аудиторскими службами, и незаверенные аудитом балансовые отчеты и отчеты о прибылях и убытках на последнюю отчетную дату, подписанные первым руководителем, главным бухгалтером и заверенные печатью организации, являющейся учредителем и (или) акционером.". </w:t>
      </w:r>
      <w:r>
        <w:br/>
      </w:r>
      <w:r>
        <w:rPr>
          <w:rFonts w:ascii="Times New Roman"/>
          <w:b w:val="false"/>
          <w:i w:val="false"/>
          <w:color w:val="000000"/>
          <w:sz w:val="28"/>
        </w:rPr>
        <w:t xml:space="preserve">
      9. В пункте 2.3.: </w:t>
      </w:r>
      <w:r>
        <w:br/>
      </w:r>
      <w:r>
        <w:rPr>
          <w:rFonts w:ascii="Times New Roman"/>
          <w:b w:val="false"/>
          <w:i w:val="false"/>
          <w:color w:val="000000"/>
          <w:sz w:val="28"/>
        </w:rPr>
        <w:t xml:space="preserve">
      1) в подпункте в) слова "Наблюдательного совета" заменить словами "совета директоров"; </w:t>
      </w:r>
      <w:r>
        <w:br/>
      </w:r>
      <w:r>
        <w:rPr>
          <w:rFonts w:ascii="Times New Roman"/>
          <w:b w:val="false"/>
          <w:i w:val="false"/>
          <w:color w:val="000000"/>
          <w:sz w:val="28"/>
        </w:rPr>
        <w:t xml:space="preserve">
      2) в подпункте г) слова "уставного фонда" заменить словами "уставного капитала". </w:t>
      </w:r>
      <w:r>
        <w:br/>
      </w:r>
      <w:r>
        <w:rPr>
          <w:rFonts w:ascii="Times New Roman"/>
          <w:b w:val="false"/>
          <w:i w:val="false"/>
          <w:color w:val="000000"/>
          <w:sz w:val="28"/>
        </w:rPr>
        <w:t xml:space="preserve">
      10. Название Главы III изложить в следующей редакции: "Глава 3. Порядок проведения экспертизы отчетов об итогах выпуска и размещения ценных бумаг". </w:t>
      </w:r>
      <w:r>
        <w:br/>
      </w:r>
      <w:r>
        <w:rPr>
          <w:rFonts w:ascii="Times New Roman"/>
          <w:b w:val="false"/>
          <w:i w:val="false"/>
          <w:color w:val="000000"/>
          <w:sz w:val="28"/>
        </w:rPr>
        <w:t xml:space="preserve">
      11. В пункте 3.1.: </w:t>
      </w:r>
      <w:r>
        <w:br/>
      </w:r>
      <w:r>
        <w:rPr>
          <w:rFonts w:ascii="Times New Roman"/>
          <w:b w:val="false"/>
          <w:i w:val="false"/>
          <w:color w:val="000000"/>
          <w:sz w:val="28"/>
        </w:rPr>
        <w:t xml:space="preserve">
      1) подпункт г) изложить в следующей редакции: </w:t>
      </w:r>
      <w:r>
        <w:br/>
      </w:r>
      <w:r>
        <w:rPr>
          <w:rFonts w:ascii="Times New Roman"/>
          <w:b w:val="false"/>
          <w:i w:val="false"/>
          <w:color w:val="000000"/>
          <w:sz w:val="28"/>
        </w:rPr>
        <w:t xml:space="preserve">
      "г) заверенные уполномоченными аудиторскими службами балансовые отчеты и отчеты о прибылях и убытках за последний завершенный финансовый год акционеров, доля которых в уставном капитале банка равна или превышает пять процентов, а также балансовые отчеты и отчеты о прибылях и убытках на последнюю отчетную дату, подписанные первым руководителем, главным бухгалтером и заверенные печатью организации, являющейся акционером, доля которого в уставном капитале банка равна или превышает пять процентов."; </w:t>
      </w:r>
      <w:r>
        <w:br/>
      </w:r>
      <w:r>
        <w:rPr>
          <w:rFonts w:ascii="Times New Roman"/>
          <w:b w:val="false"/>
          <w:i w:val="false"/>
          <w:color w:val="000000"/>
          <w:sz w:val="28"/>
        </w:rPr>
        <w:t xml:space="preserve">
      2) дополнить подпунктом д) следующего содержания: </w:t>
      </w:r>
      <w:r>
        <w:br/>
      </w:r>
      <w:r>
        <w:rPr>
          <w:rFonts w:ascii="Times New Roman"/>
          <w:b w:val="false"/>
          <w:i w:val="false"/>
          <w:color w:val="000000"/>
          <w:sz w:val="28"/>
        </w:rPr>
        <w:t xml:space="preserve">
      "д) нотариально заверенные копии учредительных документов акционеров, доля которых в уставном капитале банка равна или превышает пять процентов". </w:t>
      </w:r>
      <w:r>
        <w:br/>
      </w:r>
      <w:r>
        <w:rPr>
          <w:rFonts w:ascii="Times New Roman"/>
          <w:b w:val="false"/>
          <w:i w:val="false"/>
          <w:color w:val="000000"/>
          <w:sz w:val="28"/>
        </w:rPr>
        <w:t xml:space="preserve">
      12. В подпункте а) пункта 3.2. слова "выпуска ценных бумаг" заменить словами "эмиссии ценных бумаг". </w:t>
      </w:r>
      <w:r>
        <w:br/>
      </w:r>
      <w:r>
        <w:rPr>
          <w:rFonts w:ascii="Times New Roman"/>
          <w:b w:val="false"/>
          <w:i w:val="false"/>
          <w:color w:val="000000"/>
          <w:sz w:val="28"/>
        </w:rPr>
        <w:t xml:space="preserve">
      13. Пункт 3.5. изложить в следующей редакции: </w:t>
      </w:r>
      <w:r>
        <w:br/>
      </w:r>
      <w:r>
        <w:rPr>
          <w:rFonts w:ascii="Times New Roman"/>
          <w:b w:val="false"/>
          <w:i w:val="false"/>
          <w:color w:val="000000"/>
          <w:sz w:val="28"/>
        </w:rPr>
        <w:t xml:space="preserve">
      "3.5. Банк предоставляет пакет документов для прохождения экспертизы отчета об итогах выпуска и размещения ценных бумаг в течение 15 календарных дней по истечении каждых шести месяцев размещения ценных бумаг, а также в течение 15 календарных дней после окончания размещения ценных бумаг. Если по истечении шести месяцев ни одна ценная бумага зарегистрированной эмиссии не была размещена, банк в течение 15 календарных дней представляет в Национальный Банк уведомление об этом в произвольной форме. </w:t>
      </w:r>
      <w:r>
        <w:br/>
      </w:r>
      <w:r>
        <w:rPr>
          <w:rFonts w:ascii="Times New Roman"/>
          <w:b w:val="false"/>
          <w:i w:val="false"/>
          <w:color w:val="000000"/>
          <w:sz w:val="28"/>
        </w:rPr>
        <w:t xml:space="preserve">
      Национальный Банк в течение 15 календарных дней, начиная со дня, следующего за днем поступления отчета, рассматривает и при отсутствии замечаний принимает отчет об итогах выпуска и размещении ценных бумаг либо извещает эмитента об отказе в принятии отчета в соответствии с пунктом </w:t>
      </w:r>
      <w:r>
        <w:br/>
      </w:r>
      <w:r>
        <w:rPr>
          <w:rFonts w:ascii="Times New Roman"/>
          <w:b w:val="false"/>
          <w:i w:val="false"/>
          <w:color w:val="000000"/>
          <w:sz w:val="28"/>
        </w:rPr>
        <w:t xml:space="preserve">
3.9. настоящих Правил.". </w:t>
      </w:r>
      <w:r>
        <w:br/>
      </w:r>
      <w:r>
        <w:rPr>
          <w:rFonts w:ascii="Times New Roman"/>
          <w:b w:val="false"/>
          <w:i w:val="false"/>
          <w:color w:val="000000"/>
          <w:sz w:val="28"/>
        </w:rPr>
        <w:t xml:space="preserve">
      14. Пункт 3.6 изложить в следующей редакции: </w:t>
      </w:r>
      <w:r>
        <w:br/>
      </w:r>
      <w:r>
        <w:rPr>
          <w:rFonts w:ascii="Times New Roman"/>
          <w:b w:val="false"/>
          <w:i w:val="false"/>
          <w:color w:val="000000"/>
          <w:sz w:val="28"/>
        </w:rPr>
        <w:t xml:space="preserve">
      "3.6. В случае неполного размещения зарегистрированного объема эмиссии ценных бумаг банк представляет в определенный законодательством срок документы, указанные в пункте 3.1. настоящих Правил (за исключением подпункта "г"), а также заверенные уполномоченными аудиторскими службами балансовые отчеты и отчеты о прибылях и убытках за последний завершенный финансовый год акционеров, доля которых в уставном капитале банка после размещения зарегистрированного объема эмиссии ценных бумаг будет равна или превысит пять процентов и балансовые отчеты и отчеты о прибылях и убытках на последнюю отчетную дату, подписанные первым руководителем, главным бухгалтером и заверенные печатью организации, являющейся акционером, доля которого в уставном капитале банка после размещения зарегистрированного объема эмиссии ценных бумаг будет равна или превысит пять процентов. </w:t>
      </w:r>
      <w:r>
        <w:br/>
      </w:r>
      <w:r>
        <w:rPr>
          <w:rFonts w:ascii="Times New Roman"/>
          <w:b w:val="false"/>
          <w:i w:val="false"/>
          <w:color w:val="000000"/>
          <w:sz w:val="28"/>
        </w:rPr>
        <w:t xml:space="preserve">
      В случаях увеличения доли в уставном капитале акционеров, имевших 5 и более процентов по результатам предыдущих, в том числе текущей, эмиссии, в связи с приобретением последними дополнительных акций, банком предоставляются, в случае их отсутствия в Национальном Банке, заверенные аудиторскими службами балансовые отчеты и отчеты о прибылях и убытках данных акционеров за последний завершенный финансовый год и балансовые отчеты и отчеты о прибылях и убытках на последнюю отчетную дату, подписанные первым руководителем, главным бухгалтером и заверенные печатью организации, являющейся акционером. </w:t>
      </w:r>
      <w:r>
        <w:br/>
      </w:r>
      <w:r>
        <w:rPr>
          <w:rFonts w:ascii="Times New Roman"/>
          <w:b w:val="false"/>
          <w:i w:val="false"/>
          <w:color w:val="000000"/>
          <w:sz w:val="28"/>
        </w:rPr>
        <w:t xml:space="preserve">
      По итогам рассмотрения пакета документов, представленного банком для прохождения экспертизы отчета об итогах выпуска и размещения ценных бумаг, Национальный Банк принимает отчет за фактически размещенный объем эмиссии ценных бумаг.". </w:t>
      </w:r>
      <w:r>
        <w:br/>
      </w:r>
      <w:r>
        <w:rPr>
          <w:rFonts w:ascii="Times New Roman"/>
          <w:b w:val="false"/>
          <w:i w:val="false"/>
          <w:color w:val="000000"/>
          <w:sz w:val="28"/>
        </w:rPr>
        <w:t xml:space="preserve">
      15. Пункт 3.7. изложить в следующей редакции: </w:t>
      </w:r>
      <w:r>
        <w:br/>
      </w:r>
      <w:r>
        <w:rPr>
          <w:rFonts w:ascii="Times New Roman"/>
          <w:b w:val="false"/>
          <w:i w:val="false"/>
          <w:color w:val="000000"/>
          <w:sz w:val="28"/>
        </w:rPr>
        <w:t xml:space="preserve">
      "3.7. Представленное банком уведомление о том, что в течение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отчетного периода ценные бумаги не были размещены, принимается </w:t>
      </w:r>
    </w:p>
    <w:p>
      <w:pPr>
        <w:spacing w:after="0"/>
        <w:ind w:left="0"/>
        <w:jc w:val="both"/>
      </w:pPr>
      <w:r>
        <w:rPr>
          <w:rFonts w:ascii="Times New Roman"/>
          <w:b w:val="false"/>
          <w:i w:val="false"/>
          <w:color w:val="000000"/>
          <w:sz w:val="28"/>
        </w:rPr>
        <w:t>Национальным Банком к сведению.".</w:t>
      </w:r>
    </w:p>
    <w:p>
      <w:pPr>
        <w:spacing w:after="0"/>
        <w:ind w:left="0"/>
        <w:jc w:val="both"/>
      </w:pPr>
      <w:r>
        <w:rPr>
          <w:rFonts w:ascii="Times New Roman"/>
          <w:b w:val="false"/>
          <w:i w:val="false"/>
          <w:color w:val="000000"/>
          <w:sz w:val="28"/>
        </w:rPr>
        <w:t xml:space="preserve">     16. В пункте 3.8. слова "фактически принятого объема выпуска," </w:t>
      </w:r>
    </w:p>
    <w:p>
      <w:pPr>
        <w:spacing w:after="0"/>
        <w:ind w:left="0"/>
        <w:jc w:val="both"/>
      </w:pPr>
      <w:r>
        <w:rPr>
          <w:rFonts w:ascii="Times New Roman"/>
          <w:b w:val="false"/>
          <w:i w:val="false"/>
          <w:color w:val="000000"/>
          <w:sz w:val="28"/>
        </w:rPr>
        <w:t xml:space="preserve">заменить словами "фактически оплаченного объема эмиссии ценных бумаг на </w:t>
      </w:r>
    </w:p>
    <w:p>
      <w:pPr>
        <w:spacing w:after="0"/>
        <w:ind w:left="0"/>
        <w:jc w:val="both"/>
      </w:pPr>
      <w:r>
        <w:rPr>
          <w:rFonts w:ascii="Times New Roman"/>
          <w:b w:val="false"/>
          <w:i w:val="false"/>
          <w:color w:val="000000"/>
          <w:sz w:val="28"/>
        </w:rPr>
        <w:t>момент представления отчета об итогах выпуска и размещения ценных бумаг".</w:t>
      </w:r>
    </w:p>
    <w:p>
      <w:pPr>
        <w:spacing w:after="0"/>
        <w:ind w:left="0"/>
        <w:jc w:val="both"/>
      </w:pPr>
      <w:r>
        <w:rPr>
          <w:rFonts w:ascii="Times New Roman"/>
          <w:b w:val="false"/>
          <w:i w:val="false"/>
          <w:color w:val="000000"/>
          <w:sz w:val="28"/>
        </w:rPr>
        <w:t xml:space="preserve">     17. В абзаце третьем пункта 3.9. слова "отчет об итогах эмиссии" </w:t>
      </w:r>
    </w:p>
    <w:p>
      <w:pPr>
        <w:spacing w:after="0"/>
        <w:ind w:left="0"/>
        <w:jc w:val="both"/>
      </w:pPr>
      <w:r>
        <w:rPr>
          <w:rFonts w:ascii="Times New Roman"/>
          <w:b w:val="false"/>
          <w:i w:val="false"/>
          <w:color w:val="000000"/>
          <w:sz w:val="28"/>
        </w:rPr>
        <w:t>заменить словами "отчет об итогах выпуска и размещения ценных бумаг".</w:t>
      </w:r>
    </w:p>
    <w:p>
      <w:pPr>
        <w:spacing w:after="0"/>
        <w:ind w:left="0"/>
        <w:jc w:val="both"/>
      </w:pPr>
      <w:r>
        <w:rPr>
          <w:rFonts w:ascii="Times New Roman"/>
          <w:b w:val="false"/>
          <w:i w:val="false"/>
          <w:color w:val="000000"/>
          <w:sz w:val="28"/>
        </w:rPr>
        <w:t xml:space="preserve">     18. Название Главы IV изложить в следующей редакции: "Глава 4. Учет и </w:t>
      </w:r>
    </w:p>
    <w:p>
      <w:pPr>
        <w:spacing w:after="0"/>
        <w:ind w:left="0"/>
        <w:jc w:val="both"/>
      </w:pPr>
      <w:r>
        <w:rPr>
          <w:rFonts w:ascii="Times New Roman"/>
          <w:b w:val="false"/>
          <w:i w:val="false"/>
          <w:color w:val="000000"/>
          <w:sz w:val="28"/>
        </w:rPr>
        <w:t xml:space="preserve">оформление проспектов эмиссий ценных бумаг банков и их отчетов об итогах </w:t>
      </w:r>
    </w:p>
    <w:p>
      <w:pPr>
        <w:spacing w:after="0"/>
        <w:ind w:left="0"/>
        <w:jc w:val="both"/>
      </w:pPr>
      <w:r>
        <w:rPr>
          <w:rFonts w:ascii="Times New Roman"/>
          <w:b w:val="false"/>
          <w:i w:val="false"/>
          <w:color w:val="000000"/>
          <w:sz w:val="28"/>
        </w:rPr>
        <w:t>выпуска и размещения ценных бумаг".</w:t>
      </w:r>
    </w:p>
    <w:p>
      <w:pPr>
        <w:spacing w:after="0"/>
        <w:ind w:left="0"/>
        <w:jc w:val="both"/>
      </w:pPr>
      <w:r>
        <w:rPr>
          <w:rFonts w:ascii="Times New Roman"/>
          <w:b w:val="false"/>
          <w:i w:val="false"/>
          <w:color w:val="000000"/>
          <w:sz w:val="28"/>
        </w:rPr>
        <w:t xml:space="preserve">     19. В пункте 4.2. слова "выпуск ценных бумаг" заменить словами </w:t>
      </w:r>
    </w:p>
    <w:p>
      <w:pPr>
        <w:spacing w:after="0"/>
        <w:ind w:left="0"/>
        <w:jc w:val="both"/>
      </w:pPr>
      <w:r>
        <w:rPr>
          <w:rFonts w:ascii="Times New Roman"/>
          <w:b w:val="false"/>
          <w:i w:val="false"/>
          <w:color w:val="000000"/>
          <w:sz w:val="28"/>
        </w:rPr>
        <w:t>"эмиссию ценных бумаг".</w:t>
      </w:r>
    </w:p>
    <w:p>
      <w:pPr>
        <w:spacing w:after="0"/>
        <w:ind w:left="0"/>
        <w:jc w:val="both"/>
      </w:pPr>
      <w:r>
        <w:rPr>
          <w:rFonts w:ascii="Times New Roman"/>
          <w:b w:val="false"/>
          <w:i w:val="false"/>
          <w:color w:val="000000"/>
          <w:sz w:val="28"/>
        </w:rPr>
        <w:t>     20. В пункте 4.3. слово "итогов" заменить словами "отчета об итогах".</w:t>
      </w:r>
    </w:p>
    <w:p>
      <w:pPr>
        <w:spacing w:after="0"/>
        <w:ind w:left="0"/>
        <w:jc w:val="both"/>
      </w:pPr>
      <w:r>
        <w:rPr>
          <w:rFonts w:ascii="Times New Roman"/>
          <w:b w:val="false"/>
          <w:i w:val="false"/>
          <w:color w:val="000000"/>
          <w:sz w:val="28"/>
        </w:rPr>
        <w:t xml:space="preserve">     21. Название Главы V изложить в следующей редакции: "Глава 5. </w:t>
      </w:r>
    </w:p>
    <w:p>
      <w:pPr>
        <w:spacing w:after="0"/>
        <w:ind w:left="0"/>
        <w:jc w:val="both"/>
      </w:pPr>
      <w:r>
        <w:rPr>
          <w:rFonts w:ascii="Times New Roman"/>
          <w:b w:val="false"/>
          <w:i w:val="false"/>
          <w:color w:val="000000"/>
          <w:sz w:val="28"/>
        </w:rPr>
        <w:t>Заключительные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Национального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 xml:space="preserve">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