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865e" w14:textId="90a86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включении фамилий кандидатов в депутаты, набравших одинаковое количество голосов избирателей, в избирательный бюллетень при проведении повторного голосования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9 декабря 1999 года N 45/273. Зарегистрировано в Министерстве юстиции Республики Казахстан 16.12.99 г. за N 1004. Утратило силу постановлением Центральной избирательной комиссии Республики Казахстан от 27 июня 2007 года N 91/183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Центральной избирательной комиссии РК от 27.06.2007 N 91/183.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12 Конституционного закона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Z952464_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выборах в Республике Казахстан" Центральная избирательная комиссия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Окружным избирательным комиссиям в избирательный бюллетень при проведении повторного голосования включать не более двух фамилий кандидатов в депутаты, получивших наибольшее количество голосов избирателей.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в случаях получения кандидатами в депутаты одинакового количества голосов избирателей определение фамилии кандидата в депутаты для внесения в избирательный бюллетень производить на заседании окружной избирательной комиссии путем жеребьевки.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Окружным избирательным комиссиям порядок жеребьевки установить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Настоящее постановление вступает в силу с момента его регистрации Министерством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Секретарь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