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e7ae" w14:textId="a65e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внесения на депозит сумм обеспечения уплаты таможенных пошлин и налогов и их возврата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9.12.99г. N 1505. Зарегистрирован в Министерстве юстиции Республики Казахстан 15.12.99г. за N 1000. Утратил силу - приказом Председателя Агентства таможенного контроля РК от 28 сентября 2004г. N 401</w:t>
      </w:r>
    </w:p>
    <w:p>
      <w:pPr>
        <w:spacing w:after="0"/>
        <w:ind w:left="0"/>
        <w:jc w:val="both"/>
      </w:pPr>
      <w:r>
        <w:rPr>
          <w:rFonts w:ascii="Times New Roman"/>
          <w:b w:val="false"/>
          <w:i/>
          <w:color w:val="800000"/>
          <w:sz w:val="28"/>
        </w:rPr>
        <w:t xml:space="preserve">          Извлечение из приказа Председателя Агентства </w:t>
      </w:r>
      <w:r>
        <w:br/>
      </w:r>
      <w:r>
        <w:rPr>
          <w:rFonts w:ascii="Times New Roman"/>
          <w:b w:val="false"/>
          <w:i w:val="false"/>
          <w:color w:val="000000"/>
          <w:sz w:val="28"/>
        </w:rPr>
        <w:t>
</w:t>
      </w:r>
      <w:r>
        <w:rPr>
          <w:rFonts w:ascii="Times New Roman"/>
          <w:b w:val="false"/>
          <w:i/>
          <w:color w:val="800000"/>
          <w:sz w:val="28"/>
        </w:rPr>
        <w:t xml:space="preserve">      таможенного контроля РК от 28 сентября 2004г. N 401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"Во исполнение распоряжения Премьер-Министра Республики Казахстан от 20 марта 2004 года № 77-р "О мерах по совершенствованию подзаконных актов", в целях приведения нормативных правовых актов в сфере таможенного дела в соответствие с законодательными и иными нормативными правовыми актами Республики Казахстан, приказываю: </w:t>
      </w:r>
      <w:r>
        <w:br/>
      </w:r>
      <w:r>
        <w:rPr>
          <w:rFonts w:ascii="Times New Roman"/>
          <w:b w:val="false"/>
          <w:i w:val="false"/>
          <w:color w:val="000000"/>
          <w:sz w:val="28"/>
        </w:rPr>
        <w:t>
</w:t>
      </w:r>
      <w:r>
        <w:rPr>
          <w:rFonts w:ascii="Times New Roman"/>
          <w:b w:val="false"/>
          <w:i/>
          <w:color w:val="800000"/>
          <w:sz w:val="28"/>
        </w:rPr>
        <w:t xml:space="preserve">      1. Признать утратившими силу некоторые приказы Министра государственных доходов Республики Казахстан, Председателя Таможенного комитета Министерства государственных доходов Республики Казахстан и Председателя Агентства таможенного контроля Республики Казахстан согласно приложению... </w:t>
      </w:r>
      <w:r>
        <w:br/>
      </w:r>
      <w:r>
        <w:rPr>
          <w:rFonts w:ascii="Times New Roman"/>
          <w:b w:val="false"/>
          <w:i w:val="false"/>
          <w:color w:val="000000"/>
          <w:sz w:val="28"/>
        </w:rPr>
        <w:t>
</w:t>
      </w:r>
      <w:r>
        <w:rPr>
          <w:rFonts w:ascii="Times New Roman"/>
          <w:b w:val="false"/>
          <w:i/>
          <w:color w:val="800000"/>
          <w:sz w:val="28"/>
        </w:rPr>
        <w:t xml:space="preserve">      3. Настоящий приказ вступает в силу со дня подписания. </w:t>
      </w:r>
    </w:p>
    <w:p>
      <w:pPr>
        <w:spacing w:after="0"/>
        <w:ind w:left="0"/>
        <w:jc w:val="both"/>
      </w:pPr>
      <w:r>
        <w:rPr>
          <w:rFonts w:ascii="Times New Roman"/>
          <w:b w:val="false"/>
          <w:i/>
          <w:color w:val="800000"/>
          <w:sz w:val="28"/>
        </w:rPr>
        <w:t xml:space="preserve">      Председатель </w:t>
      </w:r>
      <w:r>
        <w:br/>
      </w:r>
      <w:r>
        <w:rPr>
          <w:rFonts w:ascii="Times New Roman"/>
          <w:b w:val="false"/>
          <w:i w:val="false"/>
          <w:color w:val="000000"/>
          <w:sz w:val="28"/>
        </w:rPr>
        <w:t>
</w:t>
      </w:r>
      <w:r>
        <w:rPr>
          <w:rFonts w:ascii="Times New Roman"/>
          <w:b w:val="false"/>
          <w:i/>
          <w:color w:val="800000"/>
          <w:sz w:val="28"/>
        </w:rPr>
        <w:t xml:space="preserve">                              Приложение к приказу </w:t>
      </w:r>
      <w:r>
        <w:br/>
      </w:r>
      <w:r>
        <w:rPr>
          <w:rFonts w:ascii="Times New Roman"/>
          <w:b w:val="false"/>
          <w:i w:val="false"/>
          <w:color w:val="000000"/>
          <w:sz w:val="28"/>
        </w:rPr>
        <w:t>
</w:t>
      </w:r>
      <w:r>
        <w:rPr>
          <w:rFonts w:ascii="Times New Roman"/>
          <w:b w:val="false"/>
          <w:i/>
          <w:color w:val="800000"/>
          <w:sz w:val="28"/>
        </w:rPr>
        <w:t xml:space="preserve">                              Председателя Агентства </w:t>
      </w:r>
      <w:r>
        <w:br/>
      </w:r>
      <w:r>
        <w:rPr>
          <w:rFonts w:ascii="Times New Roman"/>
          <w:b w:val="false"/>
          <w:i w:val="false"/>
          <w:color w:val="000000"/>
          <w:sz w:val="28"/>
        </w:rPr>
        <w:t>
</w:t>
      </w:r>
      <w:r>
        <w:rPr>
          <w:rFonts w:ascii="Times New Roman"/>
          <w:b w:val="false"/>
          <w:i/>
          <w:color w:val="800000"/>
          <w:sz w:val="28"/>
        </w:rPr>
        <w:t xml:space="preserve">                              таможенного контроля РК </w:t>
      </w:r>
      <w:r>
        <w:br/>
      </w:r>
      <w:r>
        <w:rPr>
          <w:rFonts w:ascii="Times New Roman"/>
          <w:b w:val="false"/>
          <w:i w:val="false"/>
          <w:color w:val="000000"/>
          <w:sz w:val="28"/>
        </w:rPr>
        <w:t>
</w:t>
      </w:r>
      <w:r>
        <w:rPr>
          <w:rFonts w:ascii="Times New Roman"/>
          <w:b w:val="false"/>
          <w:i/>
          <w:color w:val="800000"/>
          <w:sz w:val="28"/>
        </w:rPr>
        <w:t xml:space="preserve">                              от 28 сентября 2004г. N 401 </w:t>
      </w:r>
    </w:p>
    <w:p>
      <w:pPr>
        <w:spacing w:after="0"/>
        <w:ind w:left="0"/>
        <w:jc w:val="both"/>
      </w:pPr>
      <w:r>
        <w:rPr>
          <w:rFonts w:ascii="Times New Roman"/>
          <w:b w:val="false"/>
          <w:i/>
          <w:color w:val="800000"/>
          <w:sz w:val="28"/>
        </w:rPr>
        <w:t xml:space="preserve">                           Перечень </w:t>
      </w:r>
      <w:r>
        <w:br/>
      </w:r>
      <w:r>
        <w:rPr>
          <w:rFonts w:ascii="Times New Roman"/>
          <w:b w:val="false"/>
          <w:i w:val="false"/>
          <w:color w:val="000000"/>
          <w:sz w:val="28"/>
        </w:rPr>
        <w:t>
</w:t>
      </w:r>
      <w:r>
        <w:rPr>
          <w:rFonts w:ascii="Times New Roman"/>
          <w:b w:val="false"/>
          <w:i/>
          <w:color w:val="800000"/>
          <w:sz w:val="28"/>
        </w:rPr>
        <w:t xml:space="preserve">          приказов Министра государственных доходов </w:t>
      </w:r>
      <w:r>
        <w:br/>
      </w:r>
      <w:r>
        <w:rPr>
          <w:rFonts w:ascii="Times New Roman"/>
          <w:b w:val="false"/>
          <w:i w:val="false"/>
          <w:color w:val="000000"/>
          <w:sz w:val="28"/>
        </w:rPr>
        <w:t>
</w:t>
      </w:r>
      <w:r>
        <w:rPr>
          <w:rFonts w:ascii="Times New Roman"/>
          <w:b w:val="false"/>
          <w:i/>
          <w:color w:val="800000"/>
          <w:sz w:val="28"/>
        </w:rPr>
        <w:t xml:space="preserve">        Республики Казахстан, Председателя Таможенного </w:t>
      </w:r>
      <w:r>
        <w:br/>
      </w:r>
      <w:r>
        <w:rPr>
          <w:rFonts w:ascii="Times New Roman"/>
          <w:b w:val="false"/>
          <w:i w:val="false"/>
          <w:color w:val="000000"/>
          <w:sz w:val="28"/>
        </w:rPr>
        <w:t>
</w:t>
      </w:r>
      <w:r>
        <w:rPr>
          <w:rFonts w:ascii="Times New Roman"/>
          <w:b w:val="false"/>
          <w:i/>
          <w:color w:val="800000"/>
          <w:sz w:val="28"/>
        </w:rPr>
        <w:t xml:space="preserve">         комитета Министерства государственных доходов </w:t>
      </w:r>
      <w:r>
        <w:br/>
      </w:r>
      <w:r>
        <w:rPr>
          <w:rFonts w:ascii="Times New Roman"/>
          <w:b w:val="false"/>
          <w:i w:val="false"/>
          <w:color w:val="000000"/>
          <w:sz w:val="28"/>
        </w:rPr>
        <w:t>
</w:t>
      </w:r>
      <w:r>
        <w:rPr>
          <w:rFonts w:ascii="Times New Roman"/>
          <w:b w:val="false"/>
          <w:i/>
          <w:color w:val="800000"/>
          <w:sz w:val="28"/>
        </w:rPr>
        <w:t xml:space="preserve">         Республики Казахстан и Председателя Агентства </w:t>
      </w:r>
      <w:r>
        <w:br/>
      </w:r>
      <w:r>
        <w:rPr>
          <w:rFonts w:ascii="Times New Roman"/>
          <w:b w:val="false"/>
          <w:i w:val="false"/>
          <w:color w:val="000000"/>
          <w:sz w:val="28"/>
        </w:rPr>
        <w:t>
</w:t>
      </w:r>
      <w:r>
        <w:rPr>
          <w:rFonts w:ascii="Times New Roman"/>
          <w:b w:val="false"/>
          <w:i/>
          <w:color w:val="800000"/>
          <w:sz w:val="28"/>
        </w:rPr>
        <w:t xml:space="preserve">           таможенного контроля Республики Казахстан, </w:t>
      </w:r>
      <w:r>
        <w:br/>
      </w:r>
      <w:r>
        <w:rPr>
          <w:rFonts w:ascii="Times New Roman"/>
          <w:b w:val="false"/>
          <w:i w:val="false"/>
          <w:color w:val="000000"/>
          <w:sz w:val="28"/>
        </w:rPr>
        <w:t>
</w:t>
      </w:r>
      <w:r>
        <w:rPr>
          <w:rFonts w:ascii="Times New Roman"/>
          <w:b w:val="false"/>
          <w:i/>
          <w:color w:val="800000"/>
          <w:sz w:val="28"/>
        </w:rPr>
        <w:t xml:space="preserve">                 признанных утратившими силу </w:t>
      </w:r>
    </w:p>
    <w:p>
      <w:pPr>
        <w:spacing w:after="0"/>
        <w:ind w:left="0"/>
        <w:jc w:val="both"/>
      </w:pPr>
      <w:r>
        <w:rPr>
          <w:rFonts w:ascii="Times New Roman"/>
          <w:b w:val="false"/>
          <w:i/>
          <w:color w:val="800000"/>
          <w:sz w:val="28"/>
        </w:rPr>
        <w:t xml:space="preserve">      1. Приказ Министра государственных доходов Республики Казахстан от 9.12.99г. N 1505 "Об утверждении Инструкции о порядке внесения на депозит сумм обеспечения уплаты таможенных пошлин и налогов и их возврата" (зарегистрирован в Министерстве юстиции Республики Казахстан 15.12.99г. за N 1000)...".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В соответствии со статьей 138 Закона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приказываю: </w:t>
      </w:r>
      <w:r>
        <w:br/>
      </w:r>
      <w:r>
        <w:rPr>
          <w:rFonts w:ascii="Times New Roman"/>
          <w:b w:val="false"/>
          <w:i w:val="false"/>
          <w:color w:val="000000"/>
          <w:sz w:val="28"/>
        </w:rPr>
        <w:t xml:space="preserve">
     1. Утвердить прилагаемую Инструкцию о порядке внесения на депозит сумм обеспечения уплаты таможенных пошлин и налогов и их возврате. </w:t>
      </w:r>
      <w:r>
        <w:br/>
      </w:r>
      <w:r>
        <w:rPr>
          <w:rFonts w:ascii="Times New Roman"/>
          <w:b w:val="false"/>
          <w:i w:val="false"/>
          <w:color w:val="000000"/>
          <w:sz w:val="28"/>
        </w:rPr>
        <w:t xml:space="preserve">
     2. Юридическому Департаменту Министерства государственных доходов (Базарбаева А.) обеспечить государственную регистрацию настоящего приказа. </w:t>
      </w:r>
      <w:r>
        <w:br/>
      </w:r>
      <w:r>
        <w:rPr>
          <w:rFonts w:ascii="Times New Roman"/>
          <w:b w:val="false"/>
          <w:i w:val="false"/>
          <w:color w:val="000000"/>
          <w:sz w:val="28"/>
        </w:rPr>
        <w:t xml:space="preserve">
     3. Контроль за исполнением настоящего приказа возложить на Председателя Таможенного комитета Министерства государственных доходов Республики Казахстан Нукенова М.О. </w:t>
      </w:r>
      <w:r>
        <w:br/>
      </w:r>
      <w:r>
        <w:rPr>
          <w:rFonts w:ascii="Times New Roman"/>
          <w:b w:val="false"/>
          <w:i w:val="false"/>
          <w:color w:val="000000"/>
          <w:sz w:val="28"/>
        </w:rPr>
        <w:t xml:space="preserve">
     4. Настоящий приказ вступает в силу со дня государственной регистрации. </w:t>
      </w:r>
    </w:p>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1505 от 9.12.1999г. </w:t>
      </w:r>
    </w:p>
    <w:p>
      <w:pPr>
        <w:spacing w:after="0"/>
        <w:ind w:left="0"/>
        <w:jc w:val="both"/>
      </w:pPr>
      <w:r>
        <w:rPr>
          <w:rFonts w:ascii="Times New Roman"/>
          <w:b/>
          <w:i w:val="false"/>
          <w:color w:val="000080"/>
          <w:sz w:val="28"/>
        </w:rPr>
        <w:t xml:space="preserve">                               Инструкция </w:t>
      </w:r>
      <w:r>
        <w:br/>
      </w:r>
      <w:r>
        <w:rPr>
          <w:rFonts w:ascii="Times New Roman"/>
          <w:b w:val="false"/>
          <w:i w:val="false"/>
          <w:color w:val="000000"/>
          <w:sz w:val="28"/>
        </w:rPr>
        <w:t>
</w:t>
      </w:r>
      <w:r>
        <w:rPr>
          <w:rFonts w:ascii="Times New Roman"/>
          <w:b/>
          <w:i w:val="false"/>
          <w:color w:val="000080"/>
          <w:sz w:val="28"/>
        </w:rPr>
        <w:t xml:space="preserve">              о порядке внесения на депозит сумм обеспечения </w:t>
      </w:r>
      <w:r>
        <w:br/>
      </w:r>
      <w:r>
        <w:rPr>
          <w:rFonts w:ascii="Times New Roman"/>
          <w:b w:val="false"/>
          <w:i w:val="false"/>
          <w:color w:val="000000"/>
          <w:sz w:val="28"/>
        </w:rPr>
        <w:t>
</w:t>
      </w:r>
      <w:r>
        <w:rPr>
          <w:rFonts w:ascii="Times New Roman"/>
          <w:b/>
          <w:i w:val="false"/>
          <w:color w:val="000080"/>
          <w:sz w:val="28"/>
        </w:rPr>
        <w:t xml:space="preserve">             уплаты таможенных пошлин и налогов и их возврата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В соответствии со статьей 138 Закона Республики Казахстан "О таможенном деле в Республике Казахстан" (далее - Закон о таможенном деле) одной из форм обеспечения уплаты таможенных пошлин и (или) налогов является внесение на депозит таможенных органов Республики Казахстан причитающихся сумм. </w:t>
      </w:r>
      <w:r>
        <w:br/>
      </w:r>
      <w:r>
        <w:rPr>
          <w:rFonts w:ascii="Times New Roman"/>
          <w:b w:val="false"/>
          <w:i w:val="false"/>
          <w:color w:val="000000"/>
          <w:sz w:val="28"/>
        </w:rPr>
        <w:t xml:space="preserve">
      2. Внесение на депозит сумм в качестве обеспечения уплаты таможенных пошлин и (или) налогов применяется при доставке товаров и транспортных средств и в рамках отдельных таможенных режимов. </w:t>
      </w:r>
      <w:r>
        <w:br/>
      </w:r>
      <w:r>
        <w:rPr>
          <w:rFonts w:ascii="Times New Roman"/>
          <w:b w:val="false"/>
          <w:i w:val="false"/>
          <w:color w:val="000000"/>
          <w:sz w:val="28"/>
        </w:rPr>
        <w:t xml:space="preserve">
      Внесение на депозит сумм в качестве обеспечения уплаты таможенных пошлин и налогов при доставке товаров и транспортных средств, применяется в соответствии со статьей 165 Закона о таможенном деле. </w:t>
      </w:r>
      <w:r>
        <w:br/>
      </w:r>
      <w:r>
        <w:rPr>
          <w:rFonts w:ascii="Times New Roman"/>
          <w:b w:val="false"/>
          <w:i w:val="false"/>
          <w:color w:val="000000"/>
          <w:sz w:val="28"/>
        </w:rPr>
        <w:t xml:space="preserve">
      В качестве обеспечения уплаты таможенных пошлин и (или) налогов внесение на депозит сумм применяется в следующих таможенных режимах: </w:t>
      </w:r>
      <w:r>
        <w:br/>
      </w:r>
      <w:r>
        <w:rPr>
          <w:rFonts w:ascii="Times New Roman"/>
          <w:b w:val="false"/>
          <w:i w:val="false"/>
          <w:color w:val="000000"/>
          <w:sz w:val="28"/>
        </w:rPr>
        <w:t xml:space="preserve">
      1) транзит товаров, когда в отношении товаров, оформляемых в данном таможенном режиме, законодательством Республики Казахстан установлено применение мер нетарифного регулирования и (или) взимание таможенных пошлин и (или) налогов при выпуске для свободного обращения на таможенной территории Республики Казахстан в соответствии со статьей 35 Закона о таможенном деле; </w:t>
      </w:r>
      <w:r>
        <w:br/>
      </w:r>
      <w:r>
        <w:rPr>
          <w:rFonts w:ascii="Times New Roman"/>
          <w:b w:val="false"/>
          <w:i w:val="false"/>
          <w:color w:val="000000"/>
          <w:sz w:val="28"/>
        </w:rPr>
        <w:t xml:space="preserve">
      2) переработка товаров вне таможенной территории; </w:t>
      </w:r>
      <w:r>
        <w:br/>
      </w:r>
      <w:r>
        <w:rPr>
          <w:rFonts w:ascii="Times New Roman"/>
          <w:b w:val="false"/>
          <w:i w:val="false"/>
          <w:color w:val="000000"/>
          <w:sz w:val="28"/>
        </w:rPr>
        <w:t xml:space="preserve">
      3) переработка товаров на таможенной территории; </w:t>
      </w:r>
      <w:r>
        <w:br/>
      </w:r>
      <w:r>
        <w:rPr>
          <w:rFonts w:ascii="Times New Roman"/>
          <w:b w:val="false"/>
          <w:i w:val="false"/>
          <w:color w:val="000000"/>
          <w:sz w:val="28"/>
        </w:rPr>
        <w:t xml:space="preserve">
      4) реэкспорт подакцизных товаров в соответствии со статьей 99 Закона о таможенном деле; </w:t>
      </w:r>
      <w:r>
        <w:br/>
      </w:r>
      <w:r>
        <w:rPr>
          <w:rFonts w:ascii="Times New Roman"/>
          <w:b w:val="false"/>
          <w:i w:val="false"/>
          <w:color w:val="000000"/>
          <w:sz w:val="28"/>
        </w:rPr>
        <w:t xml:space="preserve">
      5) экспорт товаров. Внесение сумм на депозит применяется в качестве обеспечения уплаты налогов, которые подлежали бы уплате при невывозе товаров за пределы таможенной территории Республики Казахстан в соответствии со статьей 96 Закона о таможенном деле. </w:t>
      </w:r>
      <w:r>
        <w:br/>
      </w:r>
      <w:r>
        <w:rPr>
          <w:rFonts w:ascii="Times New Roman"/>
          <w:b w:val="false"/>
          <w:i w:val="false"/>
          <w:color w:val="000000"/>
          <w:sz w:val="28"/>
        </w:rPr>
        <w:t xml:space="preserve">
      Внесение сумм в качестве обеспечения уплаты таможенных пошлин и (или) налогов осуществляется в порядке, предусмотренном Законом о таможенном деле и настоящей Инструкцией.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внесения денег на депозит таможенного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Внесение денег в качестве обеспечения уплаты таможенных пошлин и (или) налогов в отношении доставляемых товаров и товаров, оформленных в таможенных режимах, указанных в пункте 2 настоящей Инструкции, за исключением таможенного режима транзита товаров, производится на депозит внутреннего таможенного органа. </w:t>
      </w:r>
      <w:r>
        <w:br/>
      </w:r>
      <w:r>
        <w:rPr>
          <w:rFonts w:ascii="Times New Roman"/>
          <w:b w:val="false"/>
          <w:i w:val="false"/>
          <w:color w:val="000000"/>
          <w:sz w:val="28"/>
        </w:rPr>
        <w:t xml:space="preserve">
      Внесение денег в качестве обеспечения уплаты таможенных пошлин и налогов в отношении транзитных товаров производится на депозит таможенного органа отправления, ели иное не разрешено Таможенным Комитетом. </w:t>
      </w:r>
      <w:r>
        <w:br/>
      </w:r>
      <w:r>
        <w:rPr>
          <w:rFonts w:ascii="Times New Roman"/>
          <w:b w:val="false"/>
          <w:i w:val="false"/>
          <w:color w:val="000000"/>
          <w:sz w:val="28"/>
        </w:rPr>
        <w:t xml:space="preserve">
      При этом под внутренним таможенным органом следует понимать таможенный орган Республики Казахстан, в регионе деятельности которого находится получатель (отправитель) товара либо его структурное подразделение, и производится таможенное оформление такого товара. </w:t>
      </w:r>
      <w:r>
        <w:br/>
      </w:r>
      <w:r>
        <w:rPr>
          <w:rFonts w:ascii="Times New Roman"/>
          <w:b w:val="false"/>
          <w:i w:val="false"/>
          <w:color w:val="000000"/>
          <w:sz w:val="28"/>
        </w:rPr>
        <w:t xml:space="preserve">
      Под таможенным органом отправления - таможенный орган Республики Казахстан, в регионе деятельности которого расположен пункт пропуска на таможенной границе Республики Казахстан, через который осуществляется фактический ввоз товара. </w:t>
      </w:r>
      <w:r>
        <w:br/>
      </w:r>
      <w:r>
        <w:rPr>
          <w:rFonts w:ascii="Times New Roman"/>
          <w:b w:val="false"/>
          <w:i w:val="false"/>
          <w:color w:val="000000"/>
          <w:sz w:val="28"/>
        </w:rPr>
        <w:t xml:space="preserve">
      4. В случае отсутствия у таможенного органа валютного счета внесение денег в качестве обеспечения уплаты таможенных пошлин и (или) налогов на депозит таможенного органа производится в национальной валюте Республики Казахстан. </w:t>
      </w:r>
      <w:r>
        <w:br/>
      </w:r>
      <w:r>
        <w:rPr>
          <w:rFonts w:ascii="Times New Roman"/>
          <w:b w:val="false"/>
          <w:i w:val="false"/>
          <w:color w:val="000000"/>
          <w:sz w:val="28"/>
        </w:rPr>
        <w:t xml:space="preserve">
      5. Размер сумм, необходимых для обеспечения уплаты таможенных пошлин и налогов, исчисляется в соответствии с законодательством Республики Казахстан. </w:t>
      </w:r>
      <w:r>
        <w:br/>
      </w:r>
      <w:r>
        <w:rPr>
          <w:rFonts w:ascii="Times New Roman"/>
          <w:b w:val="false"/>
          <w:i w:val="false"/>
          <w:color w:val="000000"/>
          <w:sz w:val="28"/>
        </w:rPr>
        <w:t xml:space="preserve">
      6. Внесение денег на депозит таможенного органа в отношении доставляемых подакцизных товаров производится до или в момент принятия внутренним таможенным органом временной таможенной декларации. </w:t>
      </w:r>
      <w:r>
        <w:br/>
      </w:r>
      <w:r>
        <w:rPr>
          <w:rFonts w:ascii="Times New Roman"/>
          <w:b w:val="false"/>
          <w:i w:val="false"/>
          <w:color w:val="000000"/>
          <w:sz w:val="28"/>
        </w:rPr>
        <w:t xml:space="preserve">
      В случае, если сумма обеспечения, указанная в ВТД (внутренний транзитный документ), превышает сумму фактически внесенных на депозит внутреннего таможенного органа денег, ввозимые товары не подлежат направлению во внутренний таможенный орган до фактического внесения недостающих сумм на депозит внутреннего таможенного органа, за исключением случая, когда разница между указанными суммами образовалась вследствие изменения курса ЕВРО - до принятия таможенным органом отправления решения о доставке товаров. </w:t>
      </w:r>
      <w:r>
        <w:br/>
      </w:r>
      <w:r>
        <w:rPr>
          <w:rFonts w:ascii="Times New Roman"/>
          <w:b w:val="false"/>
          <w:i w:val="false"/>
          <w:color w:val="000000"/>
          <w:sz w:val="28"/>
        </w:rPr>
        <w:t xml:space="preserve">
      Внесение денег на депозит таможенного органа товаров, перемещаемых в рамках таможенных режимов, указанных в пункте 2 настоящей Инструкции, производится до или в момент представления таможенной декларации. </w:t>
      </w:r>
      <w:r>
        <w:br/>
      </w:r>
      <w:r>
        <w:rPr>
          <w:rFonts w:ascii="Times New Roman"/>
          <w:b w:val="false"/>
          <w:i w:val="false"/>
          <w:color w:val="000000"/>
          <w:sz w:val="28"/>
        </w:rPr>
        <w:t xml:space="preserve">
      7. Деньги, внесенные на депозит в качестве обеспечения уплаты таможенных пошлин и налогов, не подлежат зачету по иным платежам. </w:t>
      </w:r>
      <w:r>
        <w:br/>
      </w:r>
      <w:r>
        <w:rPr>
          <w:rFonts w:ascii="Times New Roman"/>
          <w:b w:val="false"/>
          <w:i w:val="false"/>
          <w:color w:val="000000"/>
          <w:sz w:val="28"/>
        </w:rPr>
        <w:t xml:space="preserve">
      По товарам, оформляемым в различных таможенных органах, обеспечение уплаты вносится отдельным платежным поручением. </w:t>
      </w:r>
      <w:r>
        <w:br/>
      </w:r>
      <w:r>
        <w:rPr>
          <w:rFonts w:ascii="Times New Roman"/>
          <w:b w:val="false"/>
          <w:i w:val="false"/>
          <w:color w:val="000000"/>
          <w:sz w:val="28"/>
        </w:rPr>
        <w:t xml:space="preserve">
      8. В платежном документе на перечисление денег на депозит таможенного органа в графе "Назначение платежа" должно быть указано: "Обеспечение уплаты таможенных пошлин и налогов в отношении </w:t>
      </w:r>
      <w:r>
        <w:br/>
      </w:r>
      <w:r>
        <w:rPr>
          <w:rFonts w:ascii="Times New Roman"/>
          <w:b w:val="false"/>
          <w:i w:val="false"/>
          <w:color w:val="000000"/>
          <w:sz w:val="28"/>
        </w:rPr>
        <w:t xml:space="preserve">
--------------------------------------------------в количестве---- </w:t>
      </w:r>
      <w:r>
        <w:br/>
      </w:r>
      <w:r>
        <w:rPr>
          <w:rFonts w:ascii="Times New Roman"/>
          <w:b w:val="false"/>
          <w:i w:val="false"/>
          <w:color w:val="000000"/>
          <w:sz w:val="28"/>
        </w:rPr>
        <w:t xml:space="preserve">
(указать таможенный режим или процедура доставки) </w:t>
      </w:r>
      <w:r>
        <w:br/>
      </w:r>
      <w:r>
        <w:rPr>
          <w:rFonts w:ascii="Times New Roman"/>
          <w:b w:val="false"/>
          <w:i w:val="false"/>
          <w:color w:val="000000"/>
          <w:sz w:val="28"/>
        </w:rPr>
        <w:t xml:space="preserve">
по контракту/ам/ N___________от"__"_________________199__г. через  </w:t>
      </w:r>
    </w:p>
    <w:p>
      <w:pPr>
        <w:spacing w:after="0"/>
        <w:ind w:left="0"/>
        <w:jc w:val="both"/>
      </w:pPr>
      <w:r>
        <w:rPr>
          <w:rFonts w:ascii="Times New Roman"/>
          <w:b w:val="false"/>
          <w:i w:val="false"/>
          <w:color w:val="000000"/>
          <w:sz w:val="28"/>
        </w:rPr>
        <w:t xml:space="preserve">________________________пункт пропуска___________________таможни/ </w:t>
      </w:r>
      <w:r>
        <w:br/>
      </w:r>
      <w:r>
        <w:rPr>
          <w:rFonts w:ascii="Times New Roman"/>
          <w:b w:val="false"/>
          <w:i w:val="false"/>
          <w:color w:val="000000"/>
          <w:sz w:val="28"/>
        </w:rPr>
        <w:t xml:space="preserve">
таможенного управления по счету-фактуре/ам/ N_____________________. </w:t>
      </w:r>
      <w:r>
        <w:br/>
      </w:r>
      <w:r>
        <w:rPr>
          <w:rFonts w:ascii="Times New Roman"/>
          <w:b w:val="false"/>
          <w:i w:val="false"/>
          <w:color w:val="000000"/>
          <w:sz w:val="28"/>
        </w:rPr>
        <w:t xml:space="preserve">
     В случае, если деньги вносятся на депозит таможенного органа третьим лицом, то в этой же графе дополнительно должно быть указано, в интересах какого лица вносятся деньги. </w:t>
      </w:r>
      <w:r>
        <w:br/>
      </w:r>
      <w:r>
        <w:rPr>
          <w:rFonts w:ascii="Times New Roman"/>
          <w:b w:val="false"/>
          <w:i w:val="false"/>
          <w:color w:val="000000"/>
          <w:sz w:val="28"/>
        </w:rPr>
        <w:t xml:space="preserve">
     9. Копия платежного документа в отношении доставляемых товаров представляется во внутренний таможенный орган одновременно с временной таможенной декларацией.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Распоряжение деньгами, внесенными </w:t>
      </w:r>
      <w:r>
        <w:br/>
      </w:r>
      <w:r>
        <w:rPr>
          <w:rFonts w:ascii="Times New Roman"/>
          <w:b w:val="false"/>
          <w:i w:val="false"/>
          <w:color w:val="000000"/>
          <w:sz w:val="28"/>
        </w:rPr>
        <w:t>
</w:t>
      </w:r>
      <w:r>
        <w:rPr>
          <w:rFonts w:ascii="Times New Roman"/>
          <w:b/>
          <w:i w:val="false"/>
          <w:color w:val="000080"/>
          <w:sz w:val="28"/>
        </w:rPr>
        <w:t xml:space="preserve">                    на депозит таможенного органа </w:t>
      </w:r>
      <w:r>
        <w:br/>
      </w:r>
      <w:r>
        <w:rPr>
          <w:rFonts w:ascii="Times New Roman"/>
          <w:b w:val="false"/>
          <w:i w:val="false"/>
          <w:color w:val="000000"/>
          <w:sz w:val="28"/>
        </w:rPr>
        <w:t>
 </w:t>
      </w:r>
      <w:r>
        <w:br/>
      </w:r>
      <w:r>
        <w:rPr>
          <w:rFonts w:ascii="Times New Roman"/>
          <w:b w:val="false"/>
          <w:i w:val="false"/>
          <w:color w:val="000000"/>
          <w:sz w:val="28"/>
        </w:rPr>
        <w:t xml:space="preserve">
        10. Плательщик или лицо, фактически внесшие деньги на депозит таможенного органа, не вправе распоряжаться ими до завершения таможенного оформления доставляемых товаров, за исключением случая отказа от ввоза товаров на таможенную территорию Республики Казахстан. </w:t>
      </w:r>
      <w:r>
        <w:br/>
      </w:r>
      <w:r>
        <w:rPr>
          <w:rFonts w:ascii="Times New Roman"/>
          <w:b w:val="false"/>
          <w:i w:val="false"/>
          <w:color w:val="000000"/>
          <w:sz w:val="28"/>
        </w:rPr>
        <w:t xml:space="preserve">
      11. При таможенном оформлении товаров, доставленных во внутренний таможенный орган, деньги, внесенные в качестве обеспечения уплаты таможенных пошлин и (или) налогов, подлежат обращению в таможенные платежи и (или) налоги в соответствии с заявленным таможенным режимом. </w:t>
      </w:r>
      <w:r>
        <w:br/>
      </w:r>
      <w:r>
        <w:rPr>
          <w:rFonts w:ascii="Times New Roman"/>
          <w:b w:val="false"/>
          <w:i w:val="false"/>
          <w:color w:val="000000"/>
          <w:sz w:val="28"/>
        </w:rPr>
        <w:t xml:space="preserve">
      При этом во внутренний таможенный орган подается письменное заявление плательщика об обращении этих денег в таможенные пошлины и (или) налоги соответствующих видов согласно приложению 1. </w:t>
      </w:r>
      <w:r>
        <w:br/>
      </w:r>
      <w:r>
        <w:rPr>
          <w:rFonts w:ascii="Times New Roman"/>
          <w:b w:val="false"/>
          <w:i w:val="false"/>
          <w:color w:val="000000"/>
          <w:sz w:val="28"/>
        </w:rPr>
        <w:t xml:space="preserve">
      В случае отсутствия заявления товары могут быть выпущены в соответствии с избранным таможенным режимом только после внесения в государственный бюджет всех подлежащих уплате по грузовой таможенной декларации (далее - ГТД) таможенных платежей и налогов. </w:t>
      </w:r>
      <w:r>
        <w:br/>
      </w:r>
      <w:r>
        <w:rPr>
          <w:rFonts w:ascii="Times New Roman"/>
          <w:b w:val="false"/>
          <w:i w:val="false"/>
          <w:color w:val="000000"/>
          <w:sz w:val="28"/>
        </w:rPr>
        <w:t xml:space="preserve">
      При этом возврат сумм денег, внесенных в качестве обеспечения уплаты таможенных пошлин и (или) налогов, производится плательщику либо по его письменному заявлению лицу, фактически внесшему эти деньги, только после внесения в государственный бюджет всех подлежащих уплате по ГТД таможенных платежей и налогов. </w:t>
      </w:r>
      <w:r>
        <w:br/>
      </w:r>
      <w:r>
        <w:rPr>
          <w:rFonts w:ascii="Times New Roman"/>
          <w:b w:val="false"/>
          <w:i w:val="false"/>
          <w:color w:val="000000"/>
          <w:sz w:val="28"/>
        </w:rPr>
        <w:t xml:space="preserve">
      12. В случае, если сумма, внесенная на депозит таможенного органа в качестве обеспечения уплаты таможенных пошлин и налогов, меньше суммы, начисленной по ГТД, недостающие суммы таможенных платежей и налогов уплачиваются в государственный бюджет до или одновременно с принятием ГТД. </w:t>
      </w:r>
      <w:r>
        <w:br/>
      </w:r>
      <w:r>
        <w:rPr>
          <w:rFonts w:ascii="Times New Roman"/>
          <w:b w:val="false"/>
          <w:i w:val="false"/>
          <w:color w:val="000000"/>
          <w:sz w:val="28"/>
        </w:rPr>
        <w:t xml:space="preserve">
      При неуплате недостающих сумм таможенных пошлин и налогов доставленные товары выпуску не подлежат. </w:t>
      </w:r>
      <w:r>
        <w:br/>
      </w:r>
      <w:r>
        <w:rPr>
          <w:rFonts w:ascii="Times New Roman"/>
          <w:b w:val="false"/>
          <w:i w:val="false"/>
          <w:color w:val="000000"/>
          <w:sz w:val="28"/>
        </w:rPr>
        <w:t xml:space="preserve">
      13. В случае, если сумма, внесенная на депозит в качестве обеспечения таможенных пошлин и налогов, превышает сумму, начисленную по ГТД, внутренний таможенный орган по письменному заявлению плательщика, согласно приложению 2, производит возврат излишне внесенных денег на счет плательщика или по его письменному заявлению на счет лица, фактически внесшего эти деньги, в установленном порядке либо производит зачет в счет будущего обеспечения или будущих таможенных платежей и налогов. </w:t>
      </w:r>
      <w:r>
        <w:br/>
      </w:r>
      <w:r>
        <w:rPr>
          <w:rFonts w:ascii="Times New Roman"/>
          <w:b w:val="false"/>
          <w:i w:val="false"/>
          <w:color w:val="000000"/>
          <w:sz w:val="28"/>
        </w:rPr>
        <w:t xml:space="preserve">
      14. В случае недоставки товара во внутренний таможенный орган в установленный срок деньги, внесенные на депозит таможенного органа в качестве обеспечения уплаты таможенных пошлин и налогов перечисляются в доход республиканского бюджета в течение семи календарных дней. </w:t>
      </w:r>
      <w:r>
        <w:br/>
      </w:r>
      <w:r>
        <w:rPr>
          <w:rFonts w:ascii="Times New Roman"/>
          <w:b w:val="false"/>
          <w:i w:val="false"/>
          <w:color w:val="000000"/>
          <w:sz w:val="28"/>
        </w:rPr>
        <w:t xml:space="preserve">
      Деньги, перечисленные в доход республиканского бюджета, возврату не подлежат. </w:t>
      </w:r>
      <w:r>
        <w:br/>
      </w:r>
      <w:r>
        <w:rPr>
          <w:rFonts w:ascii="Times New Roman"/>
          <w:b w:val="false"/>
          <w:i w:val="false"/>
          <w:color w:val="000000"/>
          <w:sz w:val="28"/>
        </w:rPr>
        <w:t xml:space="preserve">
      15. В случае, если лицо отказалось от ввоза на таможенную территорию Республики Казахстан товаров, в отношении которых были внесены деньги на депозит в качестве обеспечения уплаты таможенных пошлин и(или) налогов, внутренний таможенный орган по письменному заявлению плательщика, согласно приложению 3, производит возврат указанных денег на счет плательщика, либо по его письменному заявлению лицу, фактически внесшему эти деньги либо зачет в счет будущего обеспечения уплаты таможенных пошлин и(или) налогов. </w:t>
      </w:r>
      <w:r>
        <w:br/>
      </w:r>
      <w:r>
        <w:rPr>
          <w:rFonts w:ascii="Times New Roman"/>
          <w:b w:val="false"/>
          <w:i w:val="false"/>
          <w:color w:val="000000"/>
          <w:sz w:val="28"/>
        </w:rPr>
        <w:t xml:space="preserve">
      16. За время хранения сумм обеспечения на депозите проценты не начисляются. Индексация указанных сумм не производится.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порядке </w:t>
      </w:r>
      <w:r>
        <w:br/>
      </w:r>
      <w:r>
        <w:rPr>
          <w:rFonts w:ascii="Times New Roman"/>
          <w:b w:val="false"/>
          <w:i w:val="false"/>
          <w:color w:val="000000"/>
          <w:sz w:val="28"/>
        </w:rPr>
        <w:t xml:space="preserve">
                                     внесения на депозит сумм </w:t>
      </w:r>
      <w:r>
        <w:br/>
      </w:r>
      <w:r>
        <w:rPr>
          <w:rFonts w:ascii="Times New Roman"/>
          <w:b w:val="false"/>
          <w:i w:val="false"/>
          <w:color w:val="000000"/>
          <w:sz w:val="28"/>
        </w:rPr>
        <w:t xml:space="preserve">
                                     обеспечения уплаты таможенных </w:t>
      </w:r>
      <w:r>
        <w:br/>
      </w:r>
      <w:r>
        <w:rPr>
          <w:rFonts w:ascii="Times New Roman"/>
          <w:b w:val="false"/>
          <w:i w:val="false"/>
          <w:color w:val="000000"/>
          <w:sz w:val="28"/>
        </w:rPr>
        <w:t xml:space="preserve">
                                     пошлин и налогов и их возврата </w:t>
      </w:r>
    </w:p>
    <w:p>
      <w:pPr>
        <w:spacing w:after="0"/>
        <w:ind w:left="0"/>
        <w:jc w:val="both"/>
      </w:pPr>
      <w:r>
        <w:rPr>
          <w:rFonts w:ascii="Times New Roman"/>
          <w:b w:val="false"/>
          <w:i w:val="false"/>
          <w:color w:val="000000"/>
          <w:sz w:val="28"/>
        </w:rPr>
        <w:t xml:space="preserve">                                       Начальнику таможенного </w:t>
      </w:r>
      <w:r>
        <w:br/>
      </w:r>
      <w:r>
        <w:rPr>
          <w:rFonts w:ascii="Times New Roman"/>
          <w:b w:val="false"/>
          <w:i w:val="false"/>
          <w:color w:val="000000"/>
          <w:sz w:val="28"/>
        </w:rPr>
        <w:t xml:space="preserve">
                                       управления (таможни)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______________________ </w:t>
      </w:r>
    </w:p>
    <w:p>
      <w:pPr>
        <w:spacing w:after="0"/>
        <w:ind w:left="0"/>
        <w:jc w:val="both"/>
      </w:pPr>
      <w:r>
        <w:rPr>
          <w:rFonts w:ascii="Times New Roman"/>
          <w:b/>
          <w:i w:val="false"/>
          <w:color w:val="000000"/>
          <w:sz w:val="28"/>
        </w:rPr>
        <w:t xml:space="preserve">                               Заявление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(полное наименование организации, код ОКПО, адрес)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просит обратить деньги, внесенные на счет___________________________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таможенного управления (таможни) платежным документом N _________ </w:t>
      </w:r>
      <w:r>
        <w:br/>
      </w:r>
      <w:r>
        <w:rPr>
          <w:rFonts w:ascii="Times New Roman"/>
          <w:b w:val="false"/>
          <w:i w:val="false"/>
          <w:color w:val="000000"/>
          <w:sz w:val="28"/>
        </w:rPr>
        <w:t xml:space="preserve">
от "___"_____________199__г. в качестве обеспечения уплаты таможенных пошлин и налогов, в таможенные платежи и налоги в отношении товаров, оформляемых по ГТД N______________от </w:t>
      </w:r>
      <w:r>
        <w:br/>
      </w:r>
      <w:r>
        <w:rPr>
          <w:rFonts w:ascii="Times New Roman"/>
          <w:b w:val="false"/>
          <w:i w:val="false"/>
          <w:color w:val="000000"/>
          <w:sz w:val="28"/>
        </w:rPr>
        <w:t xml:space="preserve">
"___"_________________199__г.: </w:t>
      </w:r>
    </w:p>
    <w:p>
      <w:pPr>
        <w:spacing w:after="0"/>
        <w:ind w:left="0"/>
        <w:jc w:val="both"/>
      </w:pPr>
      <w:r>
        <w:rPr>
          <w:rFonts w:ascii="Times New Roman"/>
          <w:b w:val="false"/>
          <w:i w:val="false"/>
          <w:color w:val="000000"/>
          <w:sz w:val="28"/>
        </w:rPr>
        <w:t xml:space="preserve">     - Всего                  - ____________ /сумма/ </w:t>
      </w:r>
      <w:r>
        <w:br/>
      </w:r>
      <w:r>
        <w:rPr>
          <w:rFonts w:ascii="Times New Roman"/>
          <w:b w:val="false"/>
          <w:i w:val="false"/>
          <w:color w:val="000000"/>
          <w:sz w:val="28"/>
        </w:rPr>
        <w:t>
 </w:t>
      </w:r>
      <w:r>
        <w:br/>
      </w:r>
      <w:r>
        <w:rPr>
          <w:rFonts w:ascii="Times New Roman"/>
          <w:b w:val="false"/>
          <w:i w:val="false"/>
          <w:color w:val="000000"/>
          <w:sz w:val="28"/>
        </w:rPr>
        <w:t xml:space="preserve">
    в том числе: </w:t>
      </w:r>
      <w:r>
        <w:br/>
      </w:r>
      <w:r>
        <w:rPr>
          <w:rFonts w:ascii="Times New Roman"/>
          <w:b w:val="false"/>
          <w:i w:val="false"/>
          <w:color w:val="000000"/>
          <w:sz w:val="28"/>
        </w:rPr>
        <w:t>
 </w:t>
      </w:r>
      <w:r>
        <w:br/>
      </w:r>
      <w:r>
        <w:rPr>
          <w:rFonts w:ascii="Times New Roman"/>
          <w:b w:val="false"/>
          <w:i w:val="false"/>
          <w:color w:val="000000"/>
          <w:sz w:val="28"/>
        </w:rPr>
        <w:t xml:space="preserve">
       - таможенные сборы за </w:t>
      </w:r>
      <w:r>
        <w:br/>
      </w:r>
      <w:r>
        <w:rPr>
          <w:rFonts w:ascii="Times New Roman"/>
          <w:b w:val="false"/>
          <w:i w:val="false"/>
          <w:color w:val="000000"/>
          <w:sz w:val="28"/>
        </w:rPr>
        <w:t xml:space="preserve">
       таможенное оформление  - ____________/сумма/; </w:t>
      </w:r>
      <w:r>
        <w:br/>
      </w:r>
      <w:r>
        <w:rPr>
          <w:rFonts w:ascii="Times New Roman"/>
          <w:b w:val="false"/>
          <w:i w:val="false"/>
          <w:color w:val="000000"/>
          <w:sz w:val="28"/>
        </w:rPr>
        <w:t xml:space="preserve">
     - импортная таможенная </w:t>
      </w:r>
      <w:r>
        <w:br/>
      </w:r>
      <w:r>
        <w:rPr>
          <w:rFonts w:ascii="Times New Roman"/>
          <w:b w:val="false"/>
          <w:i w:val="false"/>
          <w:color w:val="000000"/>
          <w:sz w:val="28"/>
        </w:rPr>
        <w:t xml:space="preserve">
       пошлина                - ____________/сумма/; </w:t>
      </w:r>
      <w:r>
        <w:br/>
      </w:r>
      <w:r>
        <w:rPr>
          <w:rFonts w:ascii="Times New Roman"/>
          <w:b w:val="false"/>
          <w:i w:val="false"/>
          <w:color w:val="000000"/>
          <w:sz w:val="28"/>
        </w:rPr>
        <w:t xml:space="preserve">
     - акциз                  - ____________/сумма/; </w:t>
      </w:r>
      <w:r>
        <w:br/>
      </w:r>
      <w:r>
        <w:rPr>
          <w:rFonts w:ascii="Times New Roman"/>
          <w:b w:val="false"/>
          <w:i w:val="false"/>
          <w:color w:val="000000"/>
          <w:sz w:val="28"/>
        </w:rPr>
        <w:t xml:space="preserve">
     - НДС                    - ____________/сумма/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организации____________/Ф.И.О/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Главный бухгалтер       ____________/Ф.И.О/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"___"___________199__г.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порядке </w:t>
      </w:r>
      <w:r>
        <w:br/>
      </w:r>
      <w:r>
        <w:rPr>
          <w:rFonts w:ascii="Times New Roman"/>
          <w:b w:val="false"/>
          <w:i w:val="false"/>
          <w:color w:val="000000"/>
          <w:sz w:val="28"/>
        </w:rPr>
        <w:t xml:space="preserve">
                                      внесения на депозит сумм </w:t>
      </w:r>
      <w:r>
        <w:br/>
      </w:r>
      <w:r>
        <w:rPr>
          <w:rFonts w:ascii="Times New Roman"/>
          <w:b w:val="false"/>
          <w:i w:val="false"/>
          <w:color w:val="000000"/>
          <w:sz w:val="28"/>
        </w:rPr>
        <w:t xml:space="preserve">
                                      обеспечения уплаты таможенных </w:t>
      </w:r>
      <w:r>
        <w:br/>
      </w:r>
      <w:r>
        <w:rPr>
          <w:rFonts w:ascii="Times New Roman"/>
          <w:b w:val="false"/>
          <w:i w:val="false"/>
          <w:color w:val="000000"/>
          <w:sz w:val="28"/>
        </w:rPr>
        <w:t xml:space="preserve">
                                      пошлин и налогов и их возврата </w:t>
      </w:r>
    </w:p>
    <w:p>
      <w:pPr>
        <w:spacing w:after="0"/>
        <w:ind w:left="0"/>
        <w:jc w:val="both"/>
      </w:pPr>
      <w:r>
        <w:rPr>
          <w:rFonts w:ascii="Times New Roman"/>
          <w:b w:val="false"/>
          <w:i w:val="false"/>
          <w:color w:val="000000"/>
          <w:sz w:val="28"/>
        </w:rPr>
        <w:t xml:space="preserve">                                      Начальнику таможенного </w:t>
      </w:r>
      <w:r>
        <w:br/>
      </w:r>
      <w:r>
        <w:rPr>
          <w:rFonts w:ascii="Times New Roman"/>
          <w:b w:val="false"/>
          <w:i w:val="false"/>
          <w:color w:val="000000"/>
          <w:sz w:val="28"/>
        </w:rPr>
        <w:t xml:space="preserve">
                                      управления (таможни)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______________________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     В связи с обращением части денег, внесенных на счет таможенного органа в качестве обеспечения уплаты таможенных пошлин и налогов по платежному документу N________________ от "__"___________199__г., в следующие таможенные платежи и налоги: </w:t>
      </w:r>
    </w:p>
    <w:p>
      <w:pPr>
        <w:spacing w:after="0"/>
        <w:ind w:left="0"/>
        <w:jc w:val="both"/>
      </w:pPr>
      <w:r>
        <w:rPr>
          <w:rFonts w:ascii="Times New Roman"/>
          <w:b w:val="false"/>
          <w:i w:val="false"/>
          <w:color w:val="000000"/>
          <w:sz w:val="28"/>
        </w:rPr>
        <w:t xml:space="preserve">     - Всего                  - ____________ /сумма/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 таможенные сборы за </w:t>
      </w:r>
      <w:r>
        <w:br/>
      </w:r>
      <w:r>
        <w:rPr>
          <w:rFonts w:ascii="Times New Roman"/>
          <w:b w:val="false"/>
          <w:i w:val="false"/>
          <w:color w:val="000000"/>
          <w:sz w:val="28"/>
        </w:rPr>
        <w:t xml:space="preserve">
       таможенное оформление  - ____________/сумма/; </w:t>
      </w:r>
      <w:r>
        <w:br/>
      </w:r>
      <w:r>
        <w:rPr>
          <w:rFonts w:ascii="Times New Roman"/>
          <w:b w:val="false"/>
          <w:i w:val="false"/>
          <w:color w:val="000000"/>
          <w:sz w:val="28"/>
        </w:rPr>
        <w:t xml:space="preserve">
     - импортная таможенная </w:t>
      </w:r>
      <w:r>
        <w:br/>
      </w:r>
      <w:r>
        <w:rPr>
          <w:rFonts w:ascii="Times New Roman"/>
          <w:b w:val="false"/>
          <w:i w:val="false"/>
          <w:color w:val="000000"/>
          <w:sz w:val="28"/>
        </w:rPr>
        <w:t xml:space="preserve">
       пошлина                - ____________/сумма/; </w:t>
      </w:r>
      <w:r>
        <w:br/>
      </w:r>
      <w:r>
        <w:rPr>
          <w:rFonts w:ascii="Times New Roman"/>
          <w:b w:val="false"/>
          <w:i w:val="false"/>
          <w:color w:val="000000"/>
          <w:sz w:val="28"/>
        </w:rPr>
        <w:t xml:space="preserve">
     - акциз                  - ____________/сумма/; </w:t>
      </w:r>
      <w:r>
        <w:br/>
      </w:r>
      <w:r>
        <w:rPr>
          <w:rFonts w:ascii="Times New Roman"/>
          <w:b w:val="false"/>
          <w:i w:val="false"/>
          <w:color w:val="000000"/>
          <w:sz w:val="28"/>
        </w:rPr>
        <w:t xml:space="preserve">
     - НДС                    - ____________/сумма/ </w:t>
      </w:r>
    </w:p>
    <w:p>
      <w:pPr>
        <w:spacing w:after="0"/>
        <w:ind w:left="0"/>
        <w:jc w:val="both"/>
      </w:pPr>
      <w:r>
        <w:rPr>
          <w:rFonts w:ascii="Times New Roman"/>
          <w:b w:val="false"/>
          <w:i w:val="false"/>
          <w:color w:val="000000"/>
          <w:sz w:val="28"/>
        </w:rPr>
        <w:t xml:space="preserve">по ГТД N___________________________от"___"____________199__г., </w:t>
      </w:r>
      <w:r>
        <w:br/>
      </w:r>
      <w:r>
        <w:rPr>
          <w:rFonts w:ascii="Times New Roman"/>
          <w:b w:val="false"/>
          <w:i w:val="false"/>
          <w:color w:val="000000"/>
          <w:sz w:val="28"/>
        </w:rPr>
        <w:t xml:space="preserve">
оформленной в _________________________________________таможенном </w:t>
      </w:r>
      <w:r>
        <w:br/>
      </w:r>
      <w:r>
        <w:rPr>
          <w:rFonts w:ascii="Times New Roman"/>
          <w:b w:val="false"/>
          <w:i w:val="false"/>
          <w:color w:val="000000"/>
          <w:sz w:val="28"/>
        </w:rPr>
        <w:t xml:space="preserve">
                            (таможне) </w:t>
      </w:r>
      <w:r>
        <w:br/>
      </w:r>
      <w:r>
        <w:rPr>
          <w:rFonts w:ascii="Times New Roman"/>
          <w:b w:val="false"/>
          <w:i w:val="false"/>
          <w:color w:val="000000"/>
          <w:sz w:val="28"/>
        </w:rPr>
        <w:t xml:space="preserve">
управлении (наименование таможенного органа)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(полное наименование организации, код ОКПО, адрес)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просит произвести возврат излишне внесенных денег в размере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на счет N___________________________в____________________________ </w:t>
      </w:r>
      <w:r>
        <w:br/>
      </w:r>
      <w:r>
        <w:rPr>
          <w:rFonts w:ascii="Times New Roman"/>
          <w:b w:val="false"/>
          <w:i w:val="false"/>
          <w:color w:val="000000"/>
          <w:sz w:val="28"/>
        </w:rPr>
        <w:t xml:space="preserve">
                (номер счета)         (наименование Банка, МФО) </w:t>
      </w:r>
      <w:r>
        <w:br/>
      </w:r>
      <w:r>
        <w:rPr>
          <w:rFonts w:ascii="Times New Roman"/>
          <w:b w:val="false"/>
          <w:i w:val="false"/>
          <w:color w:val="000000"/>
          <w:sz w:val="28"/>
        </w:rPr>
        <w:t xml:space="preserve">
банке/зачесть в счет_____________________________________________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          Руководитель организации____________/Ф.И.О/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Главный бухгалтер       ____________/Ф.И.О/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"___"___________199__г.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порядке </w:t>
      </w:r>
      <w:r>
        <w:br/>
      </w:r>
      <w:r>
        <w:rPr>
          <w:rFonts w:ascii="Times New Roman"/>
          <w:b w:val="false"/>
          <w:i w:val="false"/>
          <w:color w:val="000000"/>
          <w:sz w:val="28"/>
        </w:rPr>
        <w:t xml:space="preserve">
                                      внесения на депозит сумм </w:t>
      </w:r>
      <w:r>
        <w:br/>
      </w:r>
      <w:r>
        <w:rPr>
          <w:rFonts w:ascii="Times New Roman"/>
          <w:b w:val="false"/>
          <w:i w:val="false"/>
          <w:color w:val="000000"/>
          <w:sz w:val="28"/>
        </w:rPr>
        <w:t xml:space="preserve">
                                      обеспечения уплаты таможенных </w:t>
      </w:r>
      <w:r>
        <w:br/>
      </w:r>
      <w:r>
        <w:rPr>
          <w:rFonts w:ascii="Times New Roman"/>
          <w:b w:val="false"/>
          <w:i w:val="false"/>
          <w:color w:val="000000"/>
          <w:sz w:val="28"/>
        </w:rPr>
        <w:t xml:space="preserve">
                                      пошлин и налогов и их возврата </w:t>
      </w:r>
    </w:p>
    <w:p>
      <w:pPr>
        <w:spacing w:after="0"/>
        <w:ind w:left="0"/>
        <w:jc w:val="both"/>
      </w:pPr>
      <w:r>
        <w:rPr>
          <w:rFonts w:ascii="Times New Roman"/>
          <w:b w:val="false"/>
          <w:i w:val="false"/>
          <w:color w:val="000000"/>
          <w:sz w:val="28"/>
        </w:rPr>
        <w:t xml:space="preserve">                                      Начальнику таможенного </w:t>
      </w:r>
      <w:r>
        <w:br/>
      </w:r>
      <w:r>
        <w:rPr>
          <w:rFonts w:ascii="Times New Roman"/>
          <w:b w:val="false"/>
          <w:i w:val="false"/>
          <w:color w:val="000000"/>
          <w:sz w:val="28"/>
        </w:rPr>
        <w:t xml:space="preserve">
                                      управления (таможни)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____________________________________________________________________         (полное наименование организации, код ОКПО, адрес)     </w:t>
      </w:r>
      <w:r>
        <w:br/>
      </w:r>
      <w:r>
        <w:rPr>
          <w:rFonts w:ascii="Times New Roman"/>
          <w:b w:val="false"/>
          <w:i w:val="false"/>
          <w:color w:val="000000"/>
          <w:sz w:val="28"/>
        </w:rPr>
        <w:t xml:space="preserve">
____________________________________________________________________в связи с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(указать причину возврата/зачета) </w:t>
      </w:r>
      <w:r>
        <w:br/>
      </w:r>
      <w:r>
        <w:rPr>
          <w:rFonts w:ascii="Times New Roman"/>
          <w:b w:val="false"/>
          <w:i w:val="false"/>
          <w:color w:val="000000"/>
          <w:sz w:val="28"/>
        </w:rPr>
        <w:t xml:space="preserve">
                                   ----------------- </w:t>
      </w:r>
      <w:r>
        <w:br/>
      </w: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просит произвести возврат/зачет в счет будущих таможенных платежей </w:t>
      </w:r>
      <w:r>
        <w:br/>
      </w:r>
      <w:r>
        <w:rPr>
          <w:rFonts w:ascii="Times New Roman"/>
          <w:b w:val="false"/>
          <w:i w:val="false"/>
          <w:color w:val="000000"/>
          <w:sz w:val="28"/>
        </w:rPr>
        <w:t xml:space="preserve">
и налогов---------------------------------------------------------- </w:t>
      </w:r>
      <w:r>
        <w:br/>
      </w:r>
      <w:r>
        <w:rPr>
          <w:rFonts w:ascii="Times New Roman"/>
          <w:b w:val="false"/>
          <w:i w:val="false"/>
          <w:color w:val="000000"/>
          <w:sz w:val="28"/>
        </w:rPr>
        <w:t xml:space="preserve">
                                 (ненужное зачеркнуть) </w:t>
      </w:r>
      <w:r>
        <w:br/>
      </w:r>
      <w:r>
        <w:rPr>
          <w:rFonts w:ascii="Times New Roman"/>
          <w:b w:val="false"/>
          <w:i w:val="false"/>
          <w:color w:val="000000"/>
          <w:sz w:val="28"/>
        </w:rPr>
        <w:t xml:space="preserve">
денег в размере___________________________________________________, </w:t>
      </w:r>
      <w:r>
        <w:br/>
      </w:r>
      <w:r>
        <w:rPr>
          <w:rFonts w:ascii="Times New Roman"/>
          <w:b w:val="false"/>
          <w:i w:val="false"/>
          <w:color w:val="000000"/>
          <w:sz w:val="28"/>
        </w:rPr>
        <w:t xml:space="preserve">
                                   (сумма прописью)     </w:t>
      </w:r>
      <w:r>
        <w:br/>
      </w:r>
      <w:r>
        <w:rPr>
          <w:rFonts w:ascii="Times New Roman"/>
          <w:b w:val="false"/>
          <w:i w:val="false"/>
          <w:color w:val="000000"/>
          <w:sz w:val="28"/>
        </w:rPr>
        <w:t xml:space="preserve">
внесенных платежным документом N__________от"___"___________199__г. </w:t>
      </w:r>
      <w:r>
        <w:br/>
      </w:r>
      <w:r>
        <w:rPr>
          <w:rFonts w:ascii="Times New Roman"/>
          <w:b w:val="false"/>
          <w:i w:val="false"/>
          <w:color w:val="000000"/>
          <w:sz w:val="28"/>
        </w:rPr>
        <w:t xml:space="preserve">
на счет таможенного органа N______________________________________ </w:t>
      </w:r>
      <w:r>
        <w:br/>
      </w:r>
      <w:r>
        <w:rPr>
          <w:rFonts w:ascii="Times New Roman"/>
          <w:b w:val="false"/>
          <w:i w:val="false"/>
          <w:color w:val="000000"/>
          <w:sz w:val="28"/>
        </w:rPr>
        <w:t xml:space="preserve">
                                (номер счета таможенного органа)    в качестве обеспечения уплаты_________________________________ </w:t>
      </w:r>
      <w:r>
        <w:br/>
      </w:r>
      <w:r>
        <w:rPr>
          <w:rFonts w:ascii="Times New Roman"/>
          <w:b w:val="false"/>
          <w:i w:val="false"/>
          <w:color w:val="000000"/>
          <w:sz w:val="28"/>
        </w:rPr>
        <w:t xml:space="preserve">
                                 (наименование банка, МФО)     </w:t>
      </w:r>
      <w:r>
        <w:br/>
      </w:r>
      <w:r>
        <w:rPr>
          <w:rFonts w:ascii="Times New Roman"/>
          <w:b w:val="false"/>
          <w:i w:val="false"/>
          <w:color w:val="000000"/>
          <w:sz w:val="28"/>
        </w:rPr>
        <w:t xml:space="preserve">
таможенных пошлин и налогов </w:t>
      </w:r>
      <w:r>
        <w:br/>
      </w:r>
      <w:r>
        <w:rPr>
          <w:rFonts w:ascii="Times New Roman"/>
          <w:b w:val="false"/>
          <w:i w:val="false"/>
          <w:color w:val="000000"/>
          <w:sz w:val="28"/>
        </w:rPr>
        <w:t xml:space="preserve">
по временной /транзитной/ декларации, оформленной в режиме </w:t>
      </w:r>
      <w:r>
        <w:br/>
      </w:r>
      <w:r>
        <w:rPr>
          <w:rFonts w:ascii="Times New Roman"/>
          <w:b w:val="false"/>
          <w:i w:val="false"/>
          <w:color w:val="000000"/>
          <w:sz w:val="28"/>
        </w:rPr>
        <w:t xml:space="preserve">
переработки ------------------------------------------------------ </w:t>
      </w:r>
      <w:r>
        <w:br/>
      </w:r>
      <w:r>
        <w:rPr>
          <w:rFonts w:ascii="Times New Roman"/>
          <w:b w:val="false"/>
          <w:i w:val="false"/>
          <w:color w:val="000000"/>
          <w:sz w:val="28"/>
        </w:rPr>
        <w:t xml:space="preserve">
                           (ненужное зачеркнуть)                   </w:t>
      </w:r>
      <w:r>
        <w:br/>
      </w:r>
      <w:r>
        <w:rPr>
          <w:rFonts w:ascii="Times New Roman"/>
          <w:b w:val="false"/>
          <w:i w:val="false"/>
          <w:color w:val="000000"/>
          <w:sz w:val="28"/>
        </w:rPr>
        <w:t xml:space="preserve">
товаров вне таможенной территории, экспорта или реэкспорта N__________     от "____"___________199__г. на________________________________________ </w:t>
      </w:r>
      <w:r>
        <w:br/>
      </w:r>
      <w:r>
        <w:rPr>
          <w:rFonts w:ascii="Times New Roman"/>
          <w:b w:val="false"/>
          <w:i w:val="false"/>
          <w:color w:val="000000"/>
          <w:sz w:val="28"/>
        </w:rPr>
        <w:t xml:space="preserve">
    (банковские реквизиты организации)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Руководитель_____________________/Ф.И.О/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Главный бухгалтер________________/Ф.И.О/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"__"_______199__г.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