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157e" w14:textId="6f51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цен на услуги монопольно осуществляемые государственными предприятиями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25 августа 1999 года N 61-ОД. Зарегистрирован в Министерстве юстиции Республики Казахстан 8.10.99 г. за N 930. Утратил силу приказом Председателя Агентства Республики Казахстан по защите конкуренции (антимонопольное агентство) от 12 ноября 2008 года N 340-ОД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защите конкуренции (антимонопольное агентство) от 12.11.2008 N 340-ОД.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пункта 3 статьи 26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 "О государственном предприятии" и во исполнение Протокола Совета Форума предпринимателей у Президента от 28.05. 99 N 01-9/6 и поручения Премьер-Министра Республики Казахстан от 14.06.99 N 6436,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регулирования цен на услуги, монопольно осуществляемые государственными предприятиями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надзора за соблюдением антимонопольного законодательства (А. Нурабаева) в установленном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Организационно-кадровому отделу (Е. Герасимова) довести настоящий приказ до сведения территориальных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С. Курмангалиева.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приказу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агуста 1999 г. N 61-ОД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регулирования цен на услуги, монопольно осуществляемые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государственными предприятиями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правилах по всему тексту слова "уполномоченный", "уполномоченного", "уполномоченным" заменены словами "антимонопольный", "антимонопольного", "антимонопольным" - приказом Председателя Комитета по защите конкуренции Министерства индустрии и торговли Республики Казахстан от 8 января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Настоящие Правила разработаны в соответствии с Положением о Комитете по защите конкуренции Министерства индустрии и торговли Республики Казахстан, утвержденным постановлением Правительства Республики Казахстан от 26 ноября 2004 года N 1237 с целью установления единой методологии расчета и порядка представления, рассмотрения и утверждения цен на услуги и работы (далее - услуги), монопольно осуществляемые государственными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приказом Председателя Комитета по защите конкуренции Министерства индустрии и торговли Республики Казахстан от 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предприятия, монопольно оказывающие услуги, включаются в Государственный реестр хозяйствующих субъектов, занимающих доминирующее положение на рынке (за исключением субъектов государственной монополии).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применяются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предприятие, монопольно оказывающее услуги (далее - Организация), - это юридическое лицо с организационно-правовой формой "государственное предприятие", занимающее доминирующее положение на рынке определенного вида услуг, в силу отсутствия конкуренции на нем, или в связи с предоставлением ему центральным или местным исполнительным органом исключительного (эксклюзивного) права на оказание данного вида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государственный орган, являющийся учредителем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антимонопольный орган - государственный орган в сфере защиты конкуренции и ограничении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- официальное обращение (заявление) в Антимонопольный орган об утверждении цен на услуги (товары,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приказом Председателя Комитета по защите конкуренции Министерства индустрии и торговли Республики Казахстан от 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2. Порядок и сроки представления,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рассмотрения и утверждения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 Формирование цен осуществляется на основании раздельного учета доходов, затрат по каждому виду регулируемых услуг (товаров, работ) и в целом по иной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- приказом Председателя Комитета по защите конкуренции Министерства индустрии и торговли Республики Казахстан от 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Утвержденные цены на услуги вводятся с 1 числа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необходимости утверждения цен на новые виды услуг, изменения действующих цен на услуги, изменении условий предоставления услуг, а также истечении установленного срока действия цен, Организация не позднее, чем за 45 дней до их введения, обращается в Антимонопольный орган с заявкой на утверждение (изменение) цен. К заявке прилагаются необходимые нормативные, расчетные и другие материалы (далее - обосновывающие материалы) в объеме и с соблюдением условий, предусмотренных разделом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 должны быть указаны основания необходимости пересмотра цен и проектируемый их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Антимонопольный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экспертизу проектов цен на основе анализа представленных Организацией вместе с заявкой обосновывающих документов и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право запросить дополнительные материалы, которые Организация обязана представить в 3-х дневный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вправе отказать в принятии заявки к рассмотрению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Организацией сроков представления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непредставления Организацией документов, предусмотренных разделом 3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заявку на утверждение проектов цен в течение 30 дней с момента ее поступления и уведомляет Организацию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Антимонопольный орган вправе назначить публичные слушания проектов новых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Публичные слушания проводятся не позднее, чем за 25 дней до введения новых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публичных слушаний и дате их проведения антимонопольный орган обязан сообщить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Антимонопольного органа об утверждении или отказе в утверждении новых цен на услуги Организации оформляется приказом руководителя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об утверждении или отказе в утверждении новых цен должно быть направлено Антимонопольным органом Организации не позднее, чем за 15 дней до их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обязана уведомить потребителей через средства массовой информации о предстоящем изменении цен не позднее, чем за 10 дней до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Организация не уведомит потребителей о введении новых цен в сроки, предусмотренные настоящей Инструкцией, то указанные цены не вводятся с даты, указанной в решении Антимонопольного органа. Введение утвержденных цен осуществляется через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вновь образованных Организаций цены могут быть введены с даты, определенной Антимонопольным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установленные настоящим пунктом, не применяются в отношении Организаций, образованных путем реорганизации.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 Перечень материалов, представляемых в Антимонопольный орган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обоснования проекта цен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Заявка, представляемая в Антимонопольный орган, должна содержать следующие материалы: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сопроводительное письмо на бланке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пояснительную записку о необходимости утверждения цен с анализом финансово-хозяйственной деятельности организации за четыре квартала, предшествующие введению новых цен, и за предыдущий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момента последнего утверждения цен, раздельно за каждый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проекты цен, оформленные в виде прейскуранта, содержащего титульный лист, раздел "Общие указания" и таблицы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бухгалтерский баланс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результатах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движении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затратах на производство и реализацию продукции (работ, услуг) по форме-5з;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по труду (форма 1-тв);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основные показатели производственно-финансовой деятельности предприятия (форма 1-ПФ);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сводные данные для расчета проектов цен в соответствии с формой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калькуляции состава затрат по видам услуг в соответствии с формой N 2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расшифровка дебиторской и кредиторской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расшифровка прочих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утвержденные в порядке, предусмотренном разделом 4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сырья, материалов, топлива на единицу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трудоемкости услуг (работ);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Компетентного органа об установлении фонда оплаты труда и должностных окладов руководителей;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свидетельство о государственной регистрации, Положение (Устав) Организации в случаях, когда проекты цен представляются впервые, а также при изменении действующего Положения (Устава).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Фактические данные в представляемых материалах заполняются на основании показателей соответствующих форм статистической и бухгалтерской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Прилагаемые к заявке расчеты и обосновывающие материалы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каждый лист обосновывающих материалов подписывается руководителем Организации, а финансовые документы - руководителем организации и главным бухгалтером;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качестве обосновывающих материалов должны представляться фактические данные за четыре квартала, предшествующие введению новых цен, и за предыдущий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снижении объемов услуг должны быть представлены материалы, обосновывающие и подтверждающие снижение.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Антимонопольный орган вправе привлечь для проведения экспертизы обосновывающих материалов Компетентный орган, независимых экспертов, государственные органы, общественные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4. Порядок расчета затрат, включаемых в цены на услуги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 При формировании цен на услуги, монопольно или эксклюзивно осуществляемые Организацией, учитываются затраты, относящиеся к основному виду ее деятельности и соответствующие Стандартам бухгалтерского учета, налоговому законодательству, с учетом ограничений,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Антимонопольного органа, организация согласует с ним свою учетную политику, предусматривающую раздельный учет затрат на монопольно или эксклюзивно оказываемые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Материальные затраты, включаемые в цены, определяются исходя из норм расхода сырья, материалов, топлива, энергии на выпуск единицы продукции, утвержденных или прошедших экспертную оценку в Компетентном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цены включаются затраты на приобретение сырья, материалов, топлива, энергии, оборудования, аудиторские, консалтинговые, маркетинговые услуги и ремонтные работы, проводимые подрядным способом, другие услуги производственного характера, осуществляемые сторонними организациями, определенные по результатам тендеров, проводимых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Система оплаты труда категорий работников, относящихся к административному персоналу, а также нормативы численности производственного персонала определяются Компетентным органом и в порядке, установленном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расходов на оплату труда в расчет принимается фактическая численность, но не превышающая нормативную.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Расходы на оплату труда, размеры должностных окладов руководителей, их заместителей и главных (старших) бухгалтеров, система их премирования и иного вознаграждения устанавливаются Компетентным органом в соответствии с Указом Президента Республики Казахстан, имеющим силу Закона, "О государственном предприятии", и в порядке, установленном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Расходы на оплату труда производственного персонала, включаемые в цены, исчисляются исходя из расходов на оплату труда принятых в действующих ценах с учетом индекса инфляции за период, предшествующий изменению цен, по данным, опубликованным Национальным статистическим Агентством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Антимонопольный орган вправе принять решение об изменении или отказе в повышении расходов на оплату труда производственного персонала, включаемого в цены, на основе сравнительного анализа затрат на оплату труда субъектов, занимающихся подобным видом деятельности, а также в случае сокращения объемов оказываемых услуг (товаров,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приказом Председателя Комитета по защите конкуренции Министерства индустрии и торговли Республики Казахстан от 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Нормативы трудоемкости на монопольно оказываемые виды услуг (работ) утверждаются Компетентным органом в порядке, установленном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цены включаются суммы износа основных средств и амортизации нематериальных активов (амортизация), рассчитанных, как правило, по методу равномерного начисления на срок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цены включаются проценты за кредиты банка, привлекаемые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проценты за долгосрочные кредиты банка учитываются в пределах инвестиционной программы Организации, утвержденной Компетентным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цены включаются затраты на обязательные виды страхования в пределах норм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определении уровня дохода (прибыли) должны учитываться необходимые средства для развития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анализируются причины отклонения фактического уровня дохода (прибыли) от расчетного, принятого при установлении цен ранее, а также его использование по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Представительские расходы, расходы на дорогостоящие виды связи, периодическую печать, содержание служебного автотранспорта, информационные, консультационные и маркетинговые услуги включаются в цены в пределах лимитов, установленных Компетентным органом по согласованию с Антимонопольным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формировании и изменении цен не учитываются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сверхнормативные потери, порча и недостача товарно-материальных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издержки, безнадежные долги, штрафы, пени, неустойки и другие виды санкций за нарушение условий хозяйственных договоров, штрафы и пени за сокрытие (занижение) доходов, убытки от хищений, потери от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обслуживающих производств и хозяйств (бесплатное предоставление помещений, оплата стоимости коммунальных услуг организациям общественного питания);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объектов здравоохранения, детских дошкольных учреждений,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погашение ссуд, выданных работникам предприятий на улучшение жилищных условий, приобретение садовых домиков и обзаведение домашним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благоустройству садовых товариществ (строительство дорог, энерго- и водоснабжение, осуществление других расходов общего характера), по строительству гаражей;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услуг поликлиник по договорам, заключенным с органами здравоохранения на предоставление своим работникам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всех видов спонсорской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проведение культурно-просветительных, оздоровительных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льготы работникам предприятия (предоставление питания бесплатно или по сниженным ценам, оплата абонементов в группы здоровья, занятий в секциях, клубах, оплата путевок на лечение, отдых, экскурсии, подписка на газеты и журналы, протезирование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Цены на услуги Организации устанавливаются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Цены на услуги Организации отображаются в прейскурантах: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налога на добавленную стоимость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налога на добавленную стоимость для физических лиц.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 Ответственность за нарушение настоящих Правил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Должностные лица Организаций, допустившие нарушение настоящих Правил, привлекаются к ответственности в порядке, предусмотренном законодательством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Правилам регулирования цен на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монопольно осуществляемые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предприятиями, утвержденным приказом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25 августа 1999 года N 61-ОД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Форма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Адрес (факс, тел)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Сводные данные для расчета проекта цен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состоянию на _________ 199__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Наименования статей затрат и других ! Фактические показатели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 показателей             ! предшествующий период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 ! разбивкой по кварталам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 !--------------------------------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 !  Всего: !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 !         !расходы,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 !         !оказанием регулируемых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 !         !услуг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 2                  !   3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Общие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Объем реализованных услуг (млн.тенге)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Доход (убыток) до налогообложения**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 2                  !   3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Затраты по предоставлению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(млн. тенге)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Сырье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Покупные изделия, полуфабрикаты,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вспомогательные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Другие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Износ основных средств**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Амортизация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Оплата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производственного характера,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выполняемых сторонними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основных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текущий ремонт**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Прочие затраты**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Расходы на оплату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-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Заработная плата,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выплаты в натуральной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Вспомогательный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Отчисления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Расходы периода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 2                  !   3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общие и административные расходы**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Оплата труда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Налоговые платежи**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Оплата труда сторонних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Консультационные, информационные,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аудиторские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Прочие затраты - всего**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Арендная плата:**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недвижимость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Расходы по реализации**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 Расходы на выплату процентов**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Всего затрат (млн. тенге)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(строка 2 + строка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Справочно: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Численность всего в том числе: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Производственный персонал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нормативу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 2                  !   3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Вспомогательный персонал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нормативу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Административный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Средняя зарплата (в тенге),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Вспомогательный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Административный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Среднегодовая балансовая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производственных фондов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 (млн. тенге)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 незадействованных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Чистый оборотный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Кредиторская задолженность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Расходы, связанные с оказанием регулируемых услуг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в действующих ! Проектируемые предприятием !Принято Антимонопольным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ценах на квартал      ! показатели для расчета цен ! органом для 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на квартал                 ! цен на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             !             6              !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*) Графы 3, 4, 5 по всем строкам заполняются фактическими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формы N 5-з за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**) по указанным строкам представляются полные расшифровки расходов,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включенных в эти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***) строка 2) графы 5, 6, 7 подтверждается расчетом, учитывающим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средства для развития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Формы цен1.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 Форма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Калькуляция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услуг, работ)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Действующая цена ____ тенге ___ тиын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утверждения ____________ 199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Калькуляционная единица: 1 услуга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Наименования статей затрат  !Принято !Фактичес-!Проекти-!Принято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и других показателей     !в дейст-!кие пока-!руемые  !Антимоно-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 !вующей  !затели за!Организа!польным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 !цене    !предшест-!цией по-!органом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 !        !вующий   !казатели!для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 !        !период   !для     !расчета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 !        !         !расчета !цены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 !        !         !цены    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 2                 !   3    !   4     !    5   !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Сырье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Покупные изделия, полуфабрикаты,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вспомогательные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Другие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Износ основных средств**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Амортизация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активов**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Оплата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производственного характера,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выполняемых сторонними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ремонт основных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средств**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капитальный ремонт**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текущий ремонт**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Прочие затраты**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Расходы на оплату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-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 плата,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выплаты в натуральной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Вспомогательный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Отчисления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периода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(млн. тенге)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Оплата труда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Налоговые платежи**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Оплата труда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информационные, аудиторские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Прочие затраты - всего**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Арендная плата:**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недвижимость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Расходы по реализации**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Расходы на выплату процентов**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Всего затрат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предоставлению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Доход (прибыль)*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Цена услуги без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*) строка 18 графы 5, 6 подтверждается расчетом, учитывающим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средства для развития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**) составляется полная расшифровка расходов, включенных в эти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Формы цен.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