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5157e" w14:textId="6f515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регулирования цен на услуги монопольно осуществляемые государственными предприятиями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и защите конкуренции от 25 августа 1999 года N 61-ОД. Зарегистрирован в Министерстве юстиции Республики Казахстан 8.10.99 г. за N 930. Утратил силу приказом Председателя Агентства Республики Казахстан по защите конкуренции (антимонопольное агентство) от 12 ноября 2008 года N 340-ОД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Председателя Агентства РК по защите конкуренции (антимонопольное агентство) от 12.11.2008 N 340-ОД.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 пункта 3 статьи 26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Казахстан, имеющего силу Закона "О государственном предприятии" и во исполнение Протокола Совета Форума предпринимателей у Президента от 28.05. 99 N 01-9/6 и поручения Премьер-Министра Республики Казахстан от 14.06.99 N 6436,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регулирования цен на услуги, монопольно осуществляемые государственными предприятиями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надзора за соблюдением антимонопольного законодательства (А. Нурабаева) в установленном порядке обеспечить государственную регистрацию настоящего Приказа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Организационно-кадровому отделу (Е. Герасимова) довести настоящий приказ до сведения территориальных комитетов.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первого заместителя председателя С. Курмангалиева.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 приказу 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по регулированию естественных монополий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и защите конкуренции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от 25 агуста 1999 г. N 61-ОД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регулирования цен на услуги, монопольно осуществляемые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государственными предприятиями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правилах по всему тексту слова "уполномоченный", "уполномоченного", "уполномоченным" заменены словами "антимонопольный", "антимонопольного", "антимонопольным" - приказом Председателя Комитета по защите конкуренции Министерства индустрии и торговли Республики Казахстан от 8 января 2007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8-ОД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
 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1. Настоящие Правила разработаны в соответствии с Положением о Комитете по защите конкуренции Министерства индустрии и торговли Республики Казахстан, утвержденным постановлением Правительства Республики Казахстан от 26 ноября 2004 года N 1237 с целью установления единой методологии расчета и порядка представления, рассмотрения и утверждения цен на услуги и работы (далее - услуги), монопольно осуществляемые государственными предприятиями.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- приказом Председателя Комитета по защите конкуренции Министерства индустрии и торговли Республики Казахстан от 8 января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8-ОД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Государственные предприятия, монопольно оказывающие услуги, включаются в Государственный реестр хозяйствующих субъектов, занимающих доминирующее положение на рынке (за исключением субъектов государственной монополии).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настоящих Правил применяются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предприятие, монопольно оказывающее услуги (далее - Организация), - это юридическое лицо с организационно-правовой формой "государственное предприятие", занимающее доминирующее положение на рынке определенного вида услуг, в силу отсутствия конкуренции на нем, или в связи с предоставлением ему центральным или местным исполнительным органом исключительного (эксклюзивного) права на оказание данного вида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компетентный орган - государственный орган, являющийся учредителем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антимонопольный орган - государственный орган в сфере защиты конкуренции и ограничении монополистической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- официальное обращение (заявление) в Антимонопольный орган об утверждении цен на услуги (товары, работы).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приказом Председателя Комитета по защите конкуренции Министерства индустрии и торговли Республики Казахстан от 8 января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8-ОД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2. Порядок и сроки представления,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рассмотрения и утверждения цен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3. Формирование цен осуществляется на основании раздельного учета доходов, затрат по каждому виду регулируемых услуг (товаров, работ) и в целом по иной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- приказом Председателя Комитета по защите конкуренции Министерства индустрии и торговли Республики Казахстан от 8 января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8-ОД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Утвержденные цены на услуги вводятся с 1 числа квартала.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необходимости утверждения цен на новые виды услуг, изменения действующих цен на услуги, изменении условий предоставления услуг, а также истечении установленного срока действия цен, Организация не позднее, чем за 45 дней до их введения, обращается в Антимонопольный орган с заявкой на утверждение (изменение) цен. К заявке прилагаются необходимые нормативные, расчетные и другие материалы (далее - обосновывающие материалы) в объеме и с соблюдением условий, предусмотренных разделом 3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заявке должны быть указаны основания необходимости пересмотра цен и проектируемый их уровень.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Антимонопольный орган: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проводит экспертизу проектов цен на основе анализа представленных Организацией вместе с заявкой обосновывающих документов и расчетов;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имеет право запросить дополнительные материалы, которые Организация обязана представить в 3-х дневный срок;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вправе отказать в принятии заявки к рассмотрению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нарушения Организацией сроков представления заявки;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непредставления Организацией документов, предусмотренных разделом 3 настоящей Инструкции;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рассматривает заявку на утверждение проектов цен в течение 30 дней с момента ее поступления и уведомляет Организацию о принятом решении.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Антимонопольный орган вправе назначить публичные слушания проектов новых цен.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Публичные слушания проводятся не позднее, чем за 25 дней до введения новых цен.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назначении публичных слушаний и дате их проведения антимонопольный орган обязан сообщить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Решение Антимонопольного органа об утверждении или отказе в утверждении новых цен на услуги Организации оформляется приказом руководителя Антимонопольного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Решение об утверждении или отказе в утверждении новых цен должно быть направлено Антимонопольным органом Организации не позднее, чем за 15 дней до их введения.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Организация обязана уведомить потребителей через средства массовой информации о предстоящем изменении цен не позднее, чем за 10 дней до введения их в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Если Организация не уведомит потребителей о введении новых цен в сроки, предусмотренные настоящей Инструкцией, то указанные цены не вводятся с даты, указанной в решении Антимонопольного органа. Введение утвержденных цен осуществляется через квартал.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вновь образованных Организаций цены могут быть введены с даты, определенной Антимонопольным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Правила, установленные настоящим пунктом, не применяются в отношении Организаций, образованных путем реорганизации. 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3. Перечень материалов, представляемых в Антимонопольный орган для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обоснования проекта цен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Заявка, представляемая в Антимонопольный орган, должна содержать следующие материалы: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сопроводительное письмо на бланке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пояснительную записку о необходимости утверждения цен с анализом финансово-хозяйственной деятельности организации за четыре квартала, предшествующие введению новых цен, и за предыдущий календарный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момента последнего утверждения цен, раздельно за каждый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проекты цен, оформленные в виде прейскуранта, содержащего титульный лист, раздел "Общие указания" и таблицы цен;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бухгалтерский баланс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отчет о результатах финансово-хозяйственной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отчет о движении денежных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отчет о затратах на производство и реализацию продукции (работ, услуг) по форме-5з;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отчет по труду (форма 1-тв);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основные показатели производственно-финансовой деятельности предприятия (форма 1-ПФ);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сводные данные для расчета проектов цен в соответствии с формой N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калькуляции состава затрат по видам услуг в соответствии с формой N 2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расшифровка дебиторской и кредиторской задолженности;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расшифровка прочих расходов;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утвержденные в порядке, предусмотренном разделом 4 Инструкции: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 сырья, материалов, топлива на единицу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 численности;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нормативы трудоемкости услуг (работ);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Компетентного органа об установлении фонда оплаты труда и должностных окладов руководителей;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свидетельство о государственной регистрации, Положение (Устав) Организации в случаях, когда проекты цен представляются впервые, а также при изменении действующего Положения (Устава).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Фактические данные в представляемых материалах заполняются на основании показателей соответствующих форм статистической и бухгалтерской отчетности.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Прилагаемые к заявке расчеты и обосновывающие материалы должны отвечать следующим требованиям: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каждый лист обосновывающих материалов подписывается руководителем Организации, а финансовые документы - руководителем организации и главным бухгалтером;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качестве обосновывающих материалов должны представляться фактические данные за четыре квартала, предшествующие введению новых цен, и за предыдущий календарный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снижении объемов услуг должны быть представлены материалы, обосновывающие и подтверждающие снижение.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Антимонопольный орган вправе привлечь для проведения экспертизы обосновывающих материалов Компетентный орган, независимых экспертов, государственные органы, общественные объединения.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4. Порядок расчета затрат, включаемых в цены на услуги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17. При формировании цен на услуги, монопольно или эксклюзивно осуществляемые Организацией, учитываются затраты, относящиеся к основному виду ее деятельности и соответствующие Стандартам бухгалтерского учета, налоговому законодательству, с учетом ограничений, предусмотренных настоящими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требованию Антимонопольного органа, организация согласует с ним свою учетную политику, предусматривающую раздельный учет затрат на монопольно или эксклюзивно оказываемые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Материальные затраты, включаемые в цены, определяются исходя из норм расхода сырья, материалов, топлива, энергии на выпуск единицы продукции, утвержденных или прошедших экспертную оценку в Компетентном органе.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цены включаются затраты на приобретение сырья, материалов, топлива, энергии, оборудования, аудиторские, консалтинговые, маркетинговые услуги и ремонтные работы, проводимые подрядным способом, другие услуги производственного характера, осуществляемые сторонними организациями, определенные по результатам тендеров, проводимых в соответствии с установленным порядком.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Система оплаты труда категорий работников, относящихся к административному персоналу, а также нормативы численности производственного персонала определяются Компетентным органом и в порядке, установленном Министерством труда и социальной защиты населения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расчете расходов на оплату труда в расчет принимается фактическая численность, но не превышающая нормативную.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Расходы на оплату труда, размеры должностных окладов руководителей, их заместителей и главных (старших) бухгалтеров, система их премирования и иного вознаграждения устанавливаются Компетентным органом в соответствии с Указом Президента Республики Казахстан, имеющим силу Закона, "О государственном предприятии", и в порядке, установленном Министерством труда и социальной защиты населения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Расходы на оплату труда производственного персонала, включаемые в цены, исчисляются исходя из расходов на оплату труда принятых в действующих ценах с учетом индекса инфляции за период, предшествующий изменению цен, по данным, опубликованным Национальным статистическим Агентством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Антимонопольный орган вправе принять решение об изменении или отказе в повышении расходов на оплату труда производственного персонала, включаемого в цены, на основе сравнительного анализа затрат на оплату труда субъектов, занимающихся подобным видом деятельности, а также в случае сокращения объемов оказываемых услуг (товаров, работ).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21 внесены изменения - приказом Председателя Комитета по защите конкуренции Министерства индустрии и торговли Республики Казахстан от 8 января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8-ОД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Нормативы трудоемкости на монопольно оказываемые виды услуг (работ) утверждаются Компетентным органом в порядке, установленном Министерством труда и социальной защиты населения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В цены включаются суммы износа основных средств и амортизации нематериальных активов (амортизация), рассчитанных, как правило, по методу равномерного начисления на срок эксплуатации.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цены включаются проценты за кредиты банка, привлекаемые на тендерной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проценты за долгосрочные кредиты банка учитываются в пределах инвестиционной программы Организации, утвержденной Компетентным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цены включаются затраты на обязательные виды страхования в пределах норм установленным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При определении уровня дохода (прибыли) должны учитываться необходимые средства для развития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анализируются причины отклонения фактического уровня дохода (прибыли) от расчетного, принятого при установлении цен ранее, а также его использование по направлениям.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Представительские расходы, расходы на дорогостоящие виды связи, периодическую печать, содержание служебного автотранспорта, информационные, консультационные и маркетинговые услуги включаются в цены в пределах лимитов, установленных Компетентным органом по согласованию с Антимонопольным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формировании и изменении цен не учитываются следующие расходы: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сверхнормативные потери, порча и недостача товарно-материальных ценностей;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судебные издержки, безнадежные долги, штрафы, пени, неустойки и другие виды санкций за нарушение условий хозяйственных договоров, штрафы и пени за сокрытие (занижение) доходов, убытки от хищений, потери от брака;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на содержание обслуживающих производств и хозяйств (бесплатное предоставление помещений, оплата стоимости коммунальных услуг организациям общественного питания);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на содержание объектов здравоохранения, детских дошкольных учреждений, учебных заведений;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на погашение ссуд, выданных работникам предприятий на улучшение жилищных условий, приобретение садовых домиков и обзаведение домашним хозяйством;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по благоустройству садовых товариществ (строительство дорог, энерго- и водоснабжение, осуществление других расходов общего характера), по строительству гаражей;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по оплате услуг поликлиник по договорам, заключенным с органами здравоохранения на предоставление своим работникам медицинской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страховые платежи (взносы, уплачиваемые предприятиями по договорам личного и имущественного страхования, заключенных предприятиями в пользу своих работников);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всех видов спонсорской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на проведение культурно-просветительных, оздоровительных и спортивных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льготы работникам предприятия (предоставление питания бесплатно или по сниженным ценам, оплата абонементов в группы здоровья, занятий в секциях, клубах, оплата путевок на лечение, отдых, экскурсии, подписка на газеты и журналы, протезирование и т.п.).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Цены на услуги Организации устанавливаются в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Цены на услуги Организации отображаются в прейскурантах: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 учета налога на добавленную стоимость для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налога на добавленную стоимость для физических лиц. 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5. Ответственность за нарушение настоящих Правил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29. Должностные лица Организаций, допустившие нарушение настоящих Правил, привлекаются к ответственности в порядке, предусмотренном законодательством Республики Казахстан.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 Правилам регулирования цен на услуги,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монопольно осуществляемые 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предприятиями, утвержденным приказом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естественных монополий и защите конкуренции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от 25 августа 1999 года N 61-ОД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Форма N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Адрес (факс, тел)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Учредитель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Сводные данные для расчета проекта цен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по состоянию на _________ 199__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Наименования статей затрат и других ! Фактические показатели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 показателей             ! предшествующий период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                        ! разбивкой по кварталам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                        !--------------------------------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                        !  Всего: ! В т.ч.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                        !         !расходы, связанные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                        !         !оказанием регулируемых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                        !         !услуг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                2                  !   3     !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Общие показатели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Объем реализованных услуг (млн.тенге)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Доход (убыток) до налогообложения**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                2                  !   3     !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Затраты по предоставлению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(млн. тенге) -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 Сырье и материалы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 Покупные изделия, полуфабрикаты,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вспомогательные материалы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5) Топливо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6) Энергия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7) Другие 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8) Износ основных средств**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9) Амортизация нематериальных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активов**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10) Оплата работ и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производственного характера,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выполняемых сторонними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ремонт основных производственных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средств**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капитальный ремонт**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текущий ремонт**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11) Прочие затраты**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12) Расходы на оплату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всего - 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Заработная плата, включая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выплаты в натуральной форме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Производственный персонал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Вспомогательный персонал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13) Отчисления от оплаты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Расходы периода -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(млн. тенге)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                2                  !   3     !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14) общие и административные расходы**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Оплата труда административного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персонала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Налоговые платежи**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Оплата труда сторонних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15) из них: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Коммунального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Связь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Консультационные, информационные,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аудиторские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16) Прочие затраты - всего**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 них: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Арендная плата:**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 недвижимость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 транспортные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17) Расходы по реализации**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18) Расходы на выплату процентов**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Всего затрат (млн. тенге)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(строка 2 + строка 3)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Справочно: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Численность всего в том числе: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Производственный персонал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 нормативу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фактически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                2                  !   3     !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Вспомогательный персонал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 нормативу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фактически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Административный персонал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 Средняя зарплата (в тенге), в 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Производственный персонал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Вспомогательный персонал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Административный персонал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 Среднегодовая балансовая стоимость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основных производственных фондов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активов (млн. тенге)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Из них: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Стоимость незадействованных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 Чистый оборотный капитал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 Дебиторская задолженность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 Кредиторская задолженность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Продолжение таблицы: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Расходы, связанные с оказанием регулируемых услуг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Принято в действующих ! Проектируемые предприятием !Принято Антимонопольным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ценах на квартал      ! показатели для расчета цен ! органом для расчета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! на квартал                 ! цен на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5              !             6              !     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*) Графы 3, 4, 5 по всем строкам заполняются фактическими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показателями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формы N 5-з за соответствующий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**) по указанным строкам представляются полные расшифровки расходов,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включенных в эти статьи;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***) строка 2) графы 5, 6, 7 подтверждается расчетом, учитывающим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необходимые средства для развития предприятия.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Главный бухгалтер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Формы цен1.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                                            Форма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предприятия         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Калькуляция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на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(наименование услуг, работ)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Действующая цена ____ тенге ___ тиын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утверждения ____________ 199 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Калькуляционная единица: 1 услуга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  Наименования статей затрат  !Принято !Фактичес-!Проекти-!Принято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и других показателей     !в дейст-!кие пока-!руемые  !Антимоно-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                 !вующей  !затели за!Организа!польным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                 !цене    !предшест-!цией по-!органом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                 !        !вующий   !казатели!для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                 !        !период   !для     !расчета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                 !        !         !расчета !цены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                          !        !         !цены    !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          2                 !   3    !   4     !    5   !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Сырье и материалы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Покупные изделия, полуфабрикаты,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вспомогательные материалы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Топливо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Энергия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Другие 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 Износ основных средств**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 Амортизация нематериальных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активов**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 Оплата работ и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производственного характера,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выполняемых сторонними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организациями: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ремонт основных производственных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средств**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капитальный ремонт**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текущий ремонт**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 Прочие затраты**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 Расходы на оплату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всего - 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Заработная плата, включая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выплаты в натуральной форме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Производственный персонал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Вспомогательный персонал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 Отчисления от оплаты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Расходы периода -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(млн. тенге)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 Общие и административные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расходы**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Оплата труда административного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персонала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Налоговые платежи**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 Оплата труда сторонних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из них: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Коммунального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Связь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Консультационные,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информационные, аудиторские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 Прочие затраты - всего**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из них: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Арендная плата:**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 недвижимость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 транспортные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 Расходы по реализации**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 Расходы на выплату процентов**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 Всего затрат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предоставлению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 Доход (прибыль)*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 Итого: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Цена услуги без налога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добавленную стоимость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*) строка 18 графы 5, 6 подтверждается расчетом, учитывающим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необходимые средства для развития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**) составляется полная расшифровка расходов, включенных в эти статьи.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Главный бухгалтер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Формы цен.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