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829d" w14:textId="ada8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маркировке алкогольной продукции отечественного производства марками акцизного сбора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3 сентября 1999 года N 1089. Зарегистрирован в Министерстве юстиции Республики Казахстан 17.09.99г. N 896. Утратил силу - приказом Министра финансов РК от 30.12.2004г. N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   Извлечение из приказа Министра финансов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 от 30.12.2004г. N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"Приказываю: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утратившими силу некоторые нормативные правовые акты, согласно приложению...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4. Настоящий приказ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 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 от 30 декабря 2004 года N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 Перечень утративших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 некоторых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8. Приказ Министра государственных доходов Республики Казахстан от 3 сентября 1999 года N 1089 "О маркировке алкогольной продукции отечественного производства марками акцизного сбора"...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соответствии с Правилами маркировки отдельных видов подакцизных товаров марками акцизного сбора, утвержденных постановлением Правительства Республики Казахстан от 26 августа 1999 г. N1251 </w:t>
      </w:r>
      <w:r>
        <w:rPr>
          <w:rFonts w:ascii="Times New Roman"/>
          <w:b w:val="false"/>
          <w:i w:val="false"/>
          <w:color w:val="000000"/>
          <w:sz w:val="28"/>
        </w:rPr>
        <w:t xml:space="preserve">P991251_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маркировки отдельных видов подакцизных товаров марками акцизного сбора", в целях осуществления контроля за движением марок акцизного сбора, своевременным и полным поступлением акцизов в бюджет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марках акцизного сбора, предназначенных для маркировки алкогольной продукции отечественного производства, следующее обозначение емкостей используемой посуды: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 л-0,24 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0,25 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0,26 л и более.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Пункт 1 - в новой редакции согласно приказу МГД РК от 8.11.99г. N 1351 </w:t>
      </w:r>
      <w:r>
        <w:rPr>
          <w:rFonts w:ascii="Times New Roman"/>
          <w:b w:val="false"/>
          <w:i w:val="false"/>
          <w:color w:val="000000"/>
          <w:sz w:val="28"/>
        </w:rPr>
        <w:t xml:space="preserve">V990991_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1-1. Ввести обозначение емкостей используемой посуды на марках акцизного сбора: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водки с 6 сентября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крепкоалкогольных напитков с 10 января 2000 года.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Приказ дополнен новым пунктом 1-1 согласно приказу МГД РК от 8.11.99г. N 1351 </w:t>
      </w:r>
      <w:r>
        <w:rPr>
          <w:rFonts w:ascii="Times New Roman"/>
          <w:b w:val="false"/>
          <w:i w:val="false"/>
          <w:color w:val="000000"/>
          <w:sz w:val="28"/>
        </w:rPr>
        <w:t xml:space="preserve">V990991_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Неиспользованные до сроков, указанных в пункте 1-1 настоящего приказа марки акцизного сбора образца 1999 года без обозначения градации по емкостям подлежат использованию для маркировки алкогольной продукции отечественного производства емкостью 0,26 литра и более. Остатки нереализованной алкогольной продукции отечественного производства емкостью до 0,26 литра с наклеенными до сроков, указанных в пункте 1-1 настоящего приказа марками акцизного сбора образца 1999 года без обозначения градации по емкостям подлежат реализации без ограничений. </w:t>
      </w:r>
      <w:r>
        <w:rPr>
          <w:rFonts w:ascii="Times New Roman"/>
          <w:b w:val="false"/>
          <w:i/>
          <w:color w:val="800000"/>
          <w:sz w:val="28"/>
        </w:rPr>
        <w:t xml:space="preserve">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2 - с изменениями, внесенными приказом МГД РК от 8.11.99г. N 1351 </w:t>
      </w:r>
      <w:r>
        <w:rPr>
          <w:rFonts w:ascii="Times New Roman"/>
          <w:b w:val="false"/>
          <w:i w:val="false"/>
          <w:color w:val="000000"/>
          <w:sz w:val="28"/>
        </w:rPr>
        <w:t xml:space="preserve">V990991_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государственному контролю над производством и оборотом алкогольной продукции МГД РК: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сбор заявок от Налоговых комитетов по областям, городам Алматы и Астана на получение марок акцизного сбора с указанием емкости используемой посуды: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водки на сентябрь-декабрь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крепкоалкогольных напитков на 2000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разместить заказ на Банкнотной фабрике Национального Банка Республики Казахстан на изготовление марок акцизного сбора для водки с обозначением емкости используемой посуды.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3 - с изменениями, внесенными приказом МГД РК от 8.11.99г. N 1351 </w:t>
      </w:r>
      <w:r>
        <w:rPr>
          <w:rFonts w:ascii="Times New Roman"/>
          <w:b w:val="false"/>
          <w:i w:val="false"/>
          <w:color w:val="000000"/>
          <w:sz w:val="28"/>
        </w:rPr>
        <w:t xml:space="preserve">V990991_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Юридическому департаменту Министерства государственных доходов Республики Казахстан (Райханова К.А.) зарегистрировать настоящий приказ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администрирования Министерства государственных доходов Республики Казахстан (Елшибекову С.К.) довести настоящий приказ до первых руководителей Комитета налоговой полиции, Таможенного комитета, Комитета по государственному контролю над производством и оборотом алкогольной продукции, Налоговых комитетов по областям, городам Алматы и Астана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приказа возложить на вице-Министра государственных доходов Республики Казахстан - Бектасова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приказ вступает в силу с момента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