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6580" w14:textId="e6b6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N 48 О порядке исчисления и уплаты дорожного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Министерства государственных доходов Республики Казахстан от 10 февраля 1999г. N 49. Зарегистрирована в Министерстве юстиции Республики Казахстан 26.03.1999 г. N 719. Утратила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10 февраля 1999 года N 49 "Об утверждении Инструкций..., N 48 "О порядке исчисления и уплаты дорожного налога"...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Инструкция разработана в соответствии с Указом Президента Республики Казахстан, имеющим силу Закона, "О налогах и других обязательных платежах в бюджет"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Указ).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1. ПЛАТЕЛЬЩИКИ ДОРОЖНОГО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Плательщиками дорожного налога являются юридические лица (включая филиалы и представительства иностранных юридических лиц), их филиалы, представительства и иные обособленные структурные подразделения, имеющие отдельный баланс и банковский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Плательщики дорожного налога осуществляют уплату налога по месту своего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Юридические лица осуществляют уплату дорожного налога за свои филиалы, представительства и иные обособленные структурные подразделения, которые не признаются плательщиками налога в соответствии с пунктом 1 настоящей Инструкции, по месту их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2. ОБЪЕКТ НАЛОГООБЛОЖЕНИЯ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Объектом налогообложения дорожным налогом является совокупный годовой доход. Совокупный годовой доход плательщика состоит из его доходов, полученных в Республике Казахстан и за пределами Республики Казахстан. В совокупный годовой доход включаются денежные или другие средства за отгруженную продукцию, выполненные работы, оказанные услуги и другие операции, подлежащие получению (полученные) налогоплательщиком, направленные в порядке взаиморасчетов третьим лицам или на погашение прямых или косвенных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совокупному годовому доходу юридического лица относятся доходы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от предпринимательской деятельности (кроме дохода от государственных ценных бумаг), которые включают: - доход (без косвенных налогов) от реализации продукции (работ, услуг); - доход от прироста стоимости при реализации зданий, сооружений, а также активов, не подлежащих амортизации, с учетом корректировки их стоимости на инфляцию; - доход в форме вознаграждения (интереса); - дивиденды; - выигрыши; - безвозмездно полученные имущество и деньги; - доходы от реализации активов по заниженной стоимости при экспорте; - доходы от сдачи в аренду имущества; - роялти; - субсидии, полученные юридическими лицами, кроме субсидий, полученных из государственного бюджета; - доходы, полученные за согласие ограничить предпринимательскую деятельность или закрыть предприятие; доходы от снижения размеров резервных фондов банковских и страховых организаций; - доходы от списания требований; - суммы, включаемые в доход согласно пункту 7 статьи 20 и пункту 3 статьи 42 Указа; - компенсируемые вычеты согласно статьи 44 Указа. 3. ПОРЯДОК ИСЧИСЛЕНИЯ И УПЛАТЫ ДОРОЖНОГО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Исчисление дорожного налога производится налогоплательщиком самостоятельно по данным налогового учета и отчетности по ставке 0,2 процента от совокупного годового дохода (за исключением дохода от государственных ценных бумаг), независимо от вида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Налогоплательщик представляет налоговому органу декларацию по дорожному налогу ежемесячно, не позднее 15 числа, следующего за отчетным месяцем, если среднемесячный платеж за квартал составляет более 500 месячных расчетных показателей, и ежеквартально к 15 числу месяца, следующего за отчетным кварталом, если среднемесячные платежи за квартал составляют менее 500 месячных расчетных показателей, по форме, приведенной в приложении N 1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среднемесячного платежа определяется плательщиком самостоятельно, исходя из данных за последний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Дорожный налог подлежит уплате в бюджет за каждый отчетный период до или в день установленного срока по представлению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налогооблагаемого дохода сумма уплаченного дорожного налога относится на вычеты в пределах начисленной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4. ЛЬГОТЫ ПО ДОРОЖНОМУ НАЛОГУ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 уплаты дорожного налога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Добровольное общество инвалидов Республики Казахстан, Казахское общество слепых, Казахское общество глухих, Центр социальной адаптации и трудовой реабилитации детей и подростков с нарушением умственного и физического развития, Общество Красного Полумесяца и Красного Креста Республики Казахстан, а также производственные организации, являющиеся собственностью этих обществ и полностью созданные за счет их средств, Казахская республиканская организация ветеранов войны в Афганистане (без производственных организаций), Республиканское общество женщин-инвалидов, имеющих на иждивении детей, "Бибi-Ана", кроме доходов от торгово-посреднической деятельности, производства и реализации подакцизных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Национальный Банк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производственные организации, занимающиеся производством товаров (работ, услуг), в которых инвалиды составляют не менее 50 процентов от общего числа 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некоммерческие организации - от уставной деятельности, кроме предпринимательской;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международные организации, перечень которых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5. ОТВЕТСТВЕННОСТЬ ПЛАТЕЛЬЩИКОВ И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 УПЛАТОЙ ДОРОЖНОГО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Ответственность за правильность исчисления и своевременность уплаты дорожного налога в бюджет возлагается на плательщиков.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нарушение порядка исчисления и своевременности уплаты дорожного налога к плательщикам применяются санкции, установленные налоговым законодательством Республики Казахстан, и административные штрафы, установленные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Своевременно не уплаченные суммы дорожного налога взыскиваются в бюджет с начислением пени в размере 1,5-кратной ставки рефинансирования, установленной Национальным Банком Республики Казахстан в день уплаты этих сумм, за каждый день просрочки (включая день оплаты).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плательщика, не представившего налоговую декларацию в установленные сроки, налагается штраф за каждый месяц непредставления декларации в размере 5 процентов суммы, подлежащей к уплате, но не уплаченной по декларации. При этом штраф в размере 5 процентов налагается независимо от количества просроченных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 имеет право самостоятельно до проверки налогового органа вносить исправления в ранее представленную декларацию в течение налогового года и известить об этом налоговый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суммам налога, дополнительно подлежащим уплате в бюджет, налогоплательщик представляет в налоговый орган по месту регистрации дополнительную декларацию за тот отчетный период, в котором производятся уточнения. При этом в декларациях по соответствующим 
</w:t>
      </w:r>
      <w:r>
        <w:rPr>
          <w:rFonts w:ascii="Times New Roman"/>
          <w:b w:val="false"/>
          <w:i w:val="false"/>
          <w:color w:val="000000"/>
          <w:sz w:val="28"/>
        </w:rPr>
        <w:t xml:space="preserve">
строкам указывается только сумма выявленной разницы по сравнению с ранее представленной декларацией. В этом случае с него взыскивается пеня в установленном размере без применения штрафных санкций с момента допущения нарушения до момента внесения в доход бюджета причитающейся суммы налога. 12. За занижение размера налога в декларации, повлекшее недоплату, на налогоплательщика налагается штраф в размере 100 процентов от заниженной суммы налога. 13. За неотражение в учетной документации операций по учету и реализации товаров (работ, услуг) налагается штраф в размере 100 процентов стоимости указанных товаров (работ, услуг). 14. Контроль за правильностью исчисления и своевременностью уплаты дорожного налога осуществляется налоговыми органами в соответствии с законодательством Республики Казахстан. Приложение N 1 к Инструкции N 48 Налогового комитета МГД РК Декларация по дорожному налогу Наименование налогоплательщика______________ РНН______________________ Наименование головной организации___________ Банк_____________________ Адрес, телефон _____________________________ Банковские счета ________ Район_______________________________________ _________________________ Город/область_______________________________ Отчетный период: календарный месяц__________ квартал____________________ тыс.тенге ---------------------------------------------------------------------- N! Показатель !Код!По данным плательщика ---------------------------------------------------------------------- 1! 2 ! 3 ! 4 ---------------------------------------------------------------------- Совокупный годовой доход: 1 Доход от реализации продукции (работ, услуг) 1 2 Доход от прироста стоимости при реализации зданий, сооружений, а также активов, не подлежащих амортизации, с учетом корректировки их стоимости на инфляцию 2 3 Доход в форме вознаграждения (интереса) 3 4 Дивиденды 4 5 Выигрыши 5 6 Безвозмездно полученные имущество и деньги 6 7 Доходы от сдачи в аренду имущества 7 8 Роялти 8 9 Субсидии, полученные юридическими лицами, кроме субсидий, полученных из государственного бюджета 9 10 Доходы, полученные за согласие ограничить предпринимательскую деятельность или закрыть предприятие 10 11 Доходы от снижения размеров резервных фондов банковских и страховых организаций 11 12 Доходы от списания требований 12 13 Доходы согласно п.7 статьи 20 и п.3 статьи 42 Указа 13 14 Компенсируемые вычеты согласно статьи 44 Указа 14 15 Другие доходы 15 16 Совокупный годовой доход (сумма строк с 1 по 15) 16 17 Сумма дорожного налога, подлежащего уплате за отчетный период (стр.16 х 0,2%) 17 18 Уплачено налога за отчетный период 18 19 Всего налога к уплате (стр.17 - стр.18) 19 20 Сумма переплаты (стр.18 - стр.17) 20 ОТВЕТСТВЕННОСТЬ НАЛОГОПЛАТЕЛЬЩИКА ПЕРЕД ЗАКОНОМ Мы несем ответственность перед Законом за истинность и полноту сведений, приведенных в данной Декларации Руководитель _________________________ ___________________________ (Ф.И.О) (подпись) Главный бухгалтер _____________________ __________________________ (Ф.И.О) (подпись) Дата ____________________ МП ОРГАН НАЛОГОВОЙ СЛУЖБЫ Начальник отдела налогового комитета__________________________________ (дата,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