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ac13" w14:textId="f43a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застройки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Алматинского городского Маслихата I созыва от 18 сентября 1998 года. Зарегистрировано Управлением юстиции города Алматы 03.02.1999 г. за N 34. Утратило силу решением XXIV сессии Маслихата города Алматы III созыва от 26 сентября 2006 года N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статьями 40,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местных представительных и исполнительных органах Республики Казахстан" от 10 декабря 1993 года, статьи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 "Об особом статусе города Алматы" Алматинский городской Маслихат 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правила застройки территории города Алматы,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Контроль за выполнением данного решения возложить на постоянную депутатскую комиссию по вопросам экономической реформы и развитию рыночных отношений (Костин Ю.В.).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ХХI-й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Маслихата 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1998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застройки территории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застройки территории города Алматы (в дальнейшем - Правила) разработаны на основании законов Республики Казахстан: "О местных представительных и исполнительных органах Республики Казахстан" от 10 декабря 1993 г. N 2578-XII и "Об особом статусе города Алматы" от 1 июля 1998 г. N 258-1-3РК.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Основные понятия, используемые в Правилах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 в градостроительстве (далее - объекты недвижимости) - объекты, в отношении которых осуществляется деятельность по использованию, строительству и реконструкции: здания, сооружения и земельные участки, на которых эти объекты располагаются;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инженерная, транспортная и социальная инфраструктуры - комплекс сооружений и коммуникаций инженерного оборудования, связи, транспорта, а также объектов социального и культурно-бытового обслуживания населения, обеспечивающий устойчивое развитие и функционирование города;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нормы и правила - нормативно-технические документы, подлежащие обязательному исполнению при осуществлении застройки территории;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градостроительный регламент - совокупность установленных правилами застройки параметров и видов использования земельных участков и иных объектов недвижимости в городе Алматы, а также допустимых изменений объектов недвижимости при осуществлении строительства или реконструкции;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разрешенное использование земельных участков и иных объектов недвижимости в градостроительстве - использование объектов недвижимости в соответствии с градостроительным регламентом; ограничения на использование указанных объектов, установленные в соответствии с законодательством, а также сервитуты;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красные линии - границы, отделяющие территории кварталов, микрорайонов и других элементов планировочной структуры от улиц, проездов и площадей в городе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линии регулирования застройки - границы застройки, устанавливаемые при размещении зданий, строений, сооружений, с отступом от красных линий или от границ земельного участка.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2. Обеспечение соблюдения градостроительных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требований к использованию гражданами 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юридическими лицами земельных участков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осуществлении застройки и использовании земельных участков гражданами и юридическими лицами, являющимися соответственно собственниками, пользователями (арендаторами) земельных участков, проводится с соблюдением разрешенного использования объектов недвижимости в соответствии с градостроительными регламентами, правилами застройки, а также с соблюдением красных линий, установленных проектами планировки.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3. Обязанности граждан и юридических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 осуществлении застройки территории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Граждане и юридические лица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охранять среду жизнедеятельности;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осуществлять застройку в соответствии с проектами;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не совершать действия, оказывающие вредное воздействие на окружающую природную среду, памятники истории и культуры и памятники природы, городские, сельские и природные ландшафты, объекты инженерной, транспортной инфраструктур и благоустройства территорий, затрагивающие законные интересы третьих лиц и препятствующие реализации прав собственников, владельцев, арендаторов или пользователей сопредельных земельных участков и иных объектов недвижимости;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работы по надлежащему содержанию зданий, строений и сооружений и иных объектов недвижимости на земельных участках и благоустройству земельных участков в соответствии с архитектурно-градостроительной документацией, строительными нормами и правилами, экологическими, санитарными, противопожарными и иными специальными нормативами;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выполнять предписания государственных органов, осуществляющих контроль в области градостроительства;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оказывать содействие должностным лицам государственных органов, осуществляющих контроль в области градостроительства, в осуществлении ими своих полномочий;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предоставлять организациям, осуществляющим проведение технической инвентаризации объектов недвижимости, ведение государственного градостроительного кадастра и мониторинга застройки территории города, достоверные сведения об изменении принадлежащих им объектов недвижимости;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безвозмездно передавать один экземпляр копий проектной документации, а также материалов комплексных инженерных изысканий для строительства в архив Департамента архитектуры и градостроительства.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4. Назначение государственного градостроительного кадастра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мониторинга застройки территории города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градостроительный кадастр - государственная информационная система сведений, необходимых для осуществления застройки территории города, в том числе для осуществления изменений объектов недвижимости.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государственного градостроительного кадастра, за исключением сведений, составляющих государственную, конфиденциальную и коммерческую тайну, являются общедоступными для граждан и юридических лиц и предоставляются в порядке, определяемом республиканским Государственным органом по управлению архитектурно-градостроительной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застройки территории города - система наблюдений за состоянием и изменением объектов недвижимости, которые ведутся по единой методике посредством изучения состояния среды жизнедеятельности. Сведения мониторинга застройки территории города подлежат внесению в Государственный градостроительный кадастр.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РАЗДЕЛ II. РЕГУЛИРОВАНИЕ ЗАСТРОЙКИ ТЕРРИТОРИИ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5. Градостроительные требования к использованию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земельных участков в городе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Градостроительные требования к использованию земельных участков, при их предоставлении для строительства, устанавливаются с учетом генерального плана города, проектов планировки, проектов застройки, а также плана функционально-градостроительного зонирования и правил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и юридические лица, заинтересованные в предоставлении им земельных участков для строительства объектов, прав собственности или землепользования на эти участки, обращаются с ходатайством к акиму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ходатайстве должны быть указаны целевое назначение объекта строительства, местонахождение земельного участка и его предполагаемые размеры.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архитектуры и градостроительства города Алматы по поручению акима города определяет возможность использования испрашиваемого земельного участка для строительства объекта в соответствии с генеральным планом развития города и другими проектами.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предоставления испрашиваемого земельного участка под строительство объекта с испрашиваемым назначением Департамент архитектуры и градостроительства готовит решение акима города об отказе с обоснованиями и мотивами отказа.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испрашиваемого земельного участка под строительство объекта Департамент архитектуры и градостроительства подготавливает исходно-разрешительную документацию на объект строительства, в котором указываются: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местоположение земельных участков;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проекты границ земельного участка в соответствии с проектами планировки и проектами застройки территорий;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разрешенное целевое использование земельных участков;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земельных участков объектами инженерной, транспортной и социальной инфраструктур.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договору с заказчиком (застройщиком) КГП "Алматыградкадастр" готовит пакет исходно-разрешительной документации по выбору земельного участка для проектирования, строительства и реконструкции объектов недвижимости.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утвержденного проекта объекта намечаемого к строительству аким города принимает решение о предоставлении права собственности на земельный участок, либо права землепользования (аренды).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Аким города при предоставлении земельных участков, с учетом перспективного развития города, может устанавливать дополнительные требования к их использованию.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земельных участков в городе осуществляется в соответствии с земельным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земельных участков на праве собственности или праве долгосрочной аренды аким города вправе объявлять конкурсы или аукционы.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конкурсов по продаже гражданам и юридическим лицам земельных участков для застройки акимом города к их участникам могут устанавливаться следующие дополнительные требования: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возмещение убытков и иных затрат на снос объектов недвижимости, переселение жителей, перенос сооружений и коммуникаций транспорта, связи и инженерного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объектов инженерной, транспортной и социальной инфраструктур;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сроков строительства объектов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благоустройство территорий общего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Указанные требования сохраняются в случае перехода прав на земельный участок другому лицу.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Юридическое лицо, владеющее земельным участком на правах собственности или долгосрочной аренды, осуществляет его освоение в соответствии с градостроительным паспортом, включающим следующую информацию: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коды регистрации в государственном градостроительном кадастре;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общие сведения о собственнике (арендаторе);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общие сведения об участке;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коды территориальной зоны, установленные правилами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функционально-целевое назначение территориальной зоны, в пределах которой находится земельный участок;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данные об инженерно-геологических сейсмических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данные об градостроительных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план установленных границ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здания, строения и сооружения, принадлежащие собственнику, пользователю или арендатору с указанием их параметров;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в границах земельного участка инженерных сетей и сооружений с указанием их параметров и ограничений на использование указанных объектов;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градостроительные регламенты и сервитуты по использованию земельного участка.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делении земельных участков или изменении их границ и параметров соблюдаются красные линии, линии регулирования застройки и требования градостроительных регламентов. В случае деления объектов недвижимости должны быть обеспечены условия для функционирования их частей, как самостоятельных объектов недвижимости.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6. Разрешение на строительство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Разрешение на строительство - документ, удостоверяющий право собственника, пользователя или арендатора объекта недвижимости осуществить застройку земельного участка, строительство, реконструкцию здания, строения и сооружения, благоустройство территории.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на строительство выдается органом государственного архитектурно-строительного контроля (госархстройконтроля) на основании заявлений заинтересованных граждан и юридических лиц, документов, удостоверяющих их права на земельные участки и при наличии утвержденной проектной документации.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на строительство и утвержденная проектная документация подлежат регистрации Департаментом архитектуры и градостроительства.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разрешения на строительство представляется заказчиком (застройщикам) гражданам и юридическим лицам в виде визуальной информации в соответствии с требованиями, установленными Департаментом архитектуры и градостроительства. Заказчик обязан предоставить информацию о сроках начала строительства в Департамент архитектуры и градостроительства.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 города может отказать в выдаче разрешения на строительство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несоответствия проектной документации разрешенному использованию земельного участка;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несоответствия проектной документации строительным нормам и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акима города о выдаче или об отказе в выдаче разрешения на строительство может быть обжаловано в суд.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Разрешение на строительство выдается на срок не более чем два года. Разрешение на строительство может быть продлено на основании заявления заказчика. Порядок и срок продления действия разрешения на строительство устанавливаются акимом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Разрешение на строительство не требуется в случае, если работы по строительству и реконструкции объектов недвижимости не затрагивают конструктивные и другие характеристики надежности и безопасности зданий, строений и сооружений, а также в случае возведения временных зданий, строений и сооружений на площадках, необходимых для организации строительных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переходе прав собственности на объекты недвижимости действие разрешения на их строительство сохраняется. Данное разрешение на строительство подлежит повторной регистрации.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осуществлением работ по строительству и реконструкции объектов недвижимости в соответствии с разрешением на строительство, а также градостроительными регламентами, со строительными нормами и правилами возлагается на орган государственного архитектурно-строительного контроля г. 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7. Сервитуты в области градостроительства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отношении объектов недвижимости в градостроительстве могут устанавливаться публичные и частные сервитуты.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Публичный сервитут устанавливается нормативными правовыми актами акима города на основании утвержденного градостроительного проекта в случаях, если это определяется государственными или общественными интересами (прокладка и расширение городских магистралей и улиц, строительство инженерных сооружений, формирование основных градостроительных узлов и т.п.).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Частные сервитуты в области градостроительства могут устанавливаться в целях ограниченного пользования чужим (соседним) земельным участком, иными объектами недвижимости для обеспечения: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строительства, реконструкции, ремонта и эксплуатации зданий, строений и сооружений;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строительства, реконструкции, ремонта и эксплуатации объектов инженерной и транспортной инфраструктур;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проведения работ по инженерной подготовке территорий, работ по защите территорий от затопления и подтопления, устройству подпорных стен;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прохода, проезда через чужой (соседний) земельный участок;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применения проникающих на чужой (соседний) земельный участок на определенной высоте устройств при возведении зданий, строений и сооружений;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эксплуатации и ремонта общих стен в домах блокированной застройки;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других нужд собственников объектов недвижимости, которые не могут быть обеспечены без установления сервитута.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установления и прекращения частных сервитутов определяется в соответствии с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РАЗДЕЛ III. ПОРЯДОК ЗАСТРОЙКИ НА ТЕРРИТОРИИ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8. Общие требования к застройке территории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Порядок застройки на территории города Алматы разработан на основе действующих нормативных актов и основываются на решениях исполнительного органа города Алматы в части осуществления архитектурно-градостроительной деятельности на территории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является обязательным для исполнения всеми физическими и юридическими лицами, осуществляющих архитектурно-градостроительную деятельность на территории города Алматы, независимо от ведомственной принадлежности и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применяется с учетом действующих на территории Республики Казахстан нормативов и правил по проектированию и строительству.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территории города Алматы все виды строительных работ осуществляются в установленном порядке, при наличии разрешительных документов, выдаваемых гражданам и юридическим лицам исполнительным органом города Алматы, Департаментом архитектуры и градостроительства и другими органами государственного управления территорией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 и юридические лица, допустившие нарушения установленного порядка по застройке территорий города Алматы (выполнение различных видов строительных работ), привлекаются к ответственности в соответствии с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Разрешительные документы оформляются на следующие виды проектных и строительных работ: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новое строительство, реконструкцию, расширение, техническое перевооружение и капитальный ремонт зданий, сооружений и комплексов различного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капитальный ремонт, реставрацию и консервацию, определение охранных зон объектов и сооружений отнесенных к памятникам истории, археологии, культуры и архитектуры;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новое строительство, реконструкция, расширение, техническое перевооружение и капитальный ремонт подземных и наземных инженерных коммуникаций и сооружений, автомагистралей, улиц, проездов и транспортных сооружений, железнодорожных путей и сооружений, метрополитена и его сооружений, трамвайных путей и сооружений, троллейбусных линий и сооружений, остановок общественного транспорта;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новое строительство, реконструкцию и капитальный ремонт площадей, парков и других зеленых зон различного назначения, бассейнов и фонтанов, ограждений и малых архитектурных форм, уличного освещения, подсветки зданий, сооружений и комплексов, рекламы различных видов, информационных устройств и уличных указателей и других работ по обустройству территорий общественного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бурение и разрытие грунта для геотехнических исследований, разработку карьеров и бурение скважин различного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восстановление природного ландшафта;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размещение и обустройство объектов временного назначения - павильонов, киосков, летних площадок, рынков, автостоянок, гаражей, автозаправочных станций, пунктов технического осмотра и диагностики автомобилей, вспомогательных строений и сооружений различного назначения, установление ограждений, временных инженерных сетей, уличного освещения и других объектов;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снос строений и зеленых насаждений, земляные работы по планировке территорий, разборка внешних и внутренних несущих стен зданий, строений и сооружений, асфальтирование, бетонирование и укладка тротуарных плит на основных пешеходных участках и площадях и других видов работ, в результате которых изменяется функциональное использование и внешние параметры объекта.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Без разрешительных документов при обязательном контроле департамента архитектуры и градостроительства выполняются следующие строительные работы: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кровли без изменения конфигурации, цвета и типа покрытия;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замена столярных изделий без изменения их размеров и формы;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внутренние отделочные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наружные отделочные работы без изменения элементов фасада и цвета;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и замена санитарно-технических устройств и оборудования в зданиях и сооружениях без изменения существующей схемы инженерного обеспечения, планировки помещений и фасадов;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размещение торговых точек для обслуживания населения на период проведения праздничных массовых мероприятий.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9. Проектирование объектов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реконструкции на территории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апреля 1995 г. "О лицензировании" граждане и юридические лица, осуществляющие или имеющие намерения вести проектную и строительную деятельность на территории города, независимо от форм собственности и ведомственной принадлежности, должны получить лицензию на данный вид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Проектирование нового строительства, реконструкции (реставрации, расширения, капитального ремонта, технического перевооружения) и благоустройства объектов осуществляется в соответствии с решением акима города Алматы, разрешающего проектирование.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проектной документации выполняется в соответствии с архитектурно-планировочным заданием (АПЗ), выдаваемым Департаментом архитектуры и градостроительства. В архитектурно-планировочное задание включаются общие рекомендации по проектированию объектов различного назначения с учетом природно-климатических, сейсмических и градостроительных условий, а также архитектурному решению, отделки фасадов и внутренних помещений, кровли и чердачных помещений с применением современных строительных и отделочных материалов, систем водоотвода атмосферных осадков с кровель и прилегающих к объекту территорий, озеленения и благоустройства территорий, покрытия проезжих частей улиц и тротуаров, малых архитектурных форм, рекламы, освещения и подсветки в темное время суток.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Разработанный проект должен соответствовать основным требованиям и рекомендациям архитектурно-планировочного задания. В случае отклонения проектных разработок от требований архитектурнопланировочного задания граждане и юридические лица обязаны согласовать их с Департаментом архитектуры и градостроительства до предоставления проекта на окончательное согласование.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Разработанный проект представляется на рассмотрение в орган государственной экспертизы. В случае отклонения проекта от строительных норм, требований и рекомендаций архитектурно-планировочного задания - проект возвращается с замечаниями на доработку с повторным его рассмотрением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Согласованный с Департаментом архитектуры и градостроительства проект является основанием для ходатайства в получении Акта на право собственности или пользования земельным участком с установлением соответствующего функционально-целевого назначения объекта недвижимости.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10. Проектирование индивидуальной (усадебной) застройки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районах массового строительства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Архитектурный облик района индивидуальной застройки, его планировочная структура, типы домов, этажность, архитектурное и цветовое решение фасадов и благоустройство определяются проектом застройки данного района, разработанного в соответствии с архитектурно- планировочным заданием Департамента архитектуры и градостроительства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Проектирование и строительство индивидуальных жилых домов осуществляется в установленном порядке, согласно строительных норм и правил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районах индивидуальной застройки разрешается строительство хозяйственных построек и надворных туалетов согласно утвержденного проекта Департаментом архитектуры и градостроительства.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Размеры земельного участка для строительства индивидуального жилого дома устанавливаются в соответствии с нормативными правовыми актами и утвержденным проектом.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11. Реконструкция жилых и нежилых помещений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реконструкции жилых и нежилых помещений, предусматривающей изменение конструктивных решений и параметров помещения, собственник помещений обращается к акиму города с ходатайством о разрешении реконструкции помещения. По поручению акима города Департамент архитектуры и градостроительства в установленном порядке готовит заключение о возможности проведения реконструкции помещения.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предоставлению решения акима города о разрешении реконструкции помещения - собственник в установленном порядке обязан разработать проект и получить заключение на проект в органе экспертизы. На основе согласованного и орган госархстройконтроля выдает разрешение на производство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Собственники, допустившие нарушение требований по реконструкции жилых и нежилых помещений, привлекаются к ответственности в соответствии с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завершению реконструкции жилых и нежилых помещений в установленном порядке оформляется акт приемки помещения.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12. Проектирование инженерных сетей и сооружений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Проектирование магистральных инженерных сетей и сооружений осуществляется по заказу городских организаций и служб. Физические и юридические лица, заинтересованные в строительстве магистральных инженерных сетей и сооружений в городе Алматы, также могут выступать заказчиками на их проектирование и строительство, с последующей передачей сетей на баланс соответствующих служб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Проектирование разводящих и внутриплощадочных инженерных сетей, обеспечивающих функционирование объектов, а также сетей внутри зданий и сооружений, независимо от их протяженности, осуществляется по заказу застройщиков в соответствии с техническими условиями инженерных служб города. Проектирование инженерных сетей и сооружений осуществляется проектными организациями или физическими лицами, имеющими соответствующие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Проекты инженерных сетей на всех стадиях и видах должны выполняться на полноценной и современной топогеодезической основе в масштабе 1:500. Разработанные проекты инженерных сетей подлежат обязательному согласованию с отделом инженерных сетей Департамента архитектуры и градостроительства. Проекты инженерных сооружений (насосные, подстанции и другие объекты) согласовываются в установленном порядке с органом экспертизы.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производство работ на строительство инженерных сетей и сооружений выдается отделом инженерных сетей Департамента архитектуры и градостроительства на каждый участок и вид сети отдельно, при наличии у заказчика согласованной проектной документации.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Помимо разрешения на производство работ от отдела инженерных сетей департамента архитектуры и градостроительства, при работах, связанных со вскрытием асфальтобетонного покрытия или другими нарушениями элементов благоустройства, требуется также получение ордера от технической инспекции аппарата акима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завершении строительства инженерных сетей и сооружений, до их засыпки грунтом, застройщик или строительная организация обязаны обратиться с заявкой в геодезический отдел Департамента архитектуры и градостроительства на выполнение исполнительной геодезической съемки вновь построенного участка инженерной сети (сооружения).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Вновь построенные инженерные сети (сооружения) без регистрации в отделе инженерных сетей Департамента архитектуры и градостроительства в эксплуатацию инженерными службами города не принимаются.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Строительные организации, осуществляющие производство работ по строительству или ремонту инженерных сетей и сооружений без согласованной проектной документации, или без разрешения на производство работ Департамента архитектуры и градостроительства, подвергаются административному взысканию в соответствии с настоящими Правилами.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13. Проектирование улично-дорожной сети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транспортных сооружений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 (заказчики), заинтересованные в строительстве объектов улично-дорожной сети и транспортных сооружений в городе Алматы, обращаются с ходатайством в аппарат акима города о разрешении проектирования и строительства указанных объектов.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Разработанная проектная документация на строительство улично- дорожной сети и транспортных сооружений подлежит согласованию в органе экспертизы проектов, а также при необходимости с другими городскими организациями и службами.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14. Строительство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Граждане и юридические лица (заказчики), имеющие положительное заключение органа экспертизы на проектную документацию, по предоставлению акта на право собственности на земельный участок или право землепользования обращаются с заявлением в орган госархстройконтроля о предоставлении разрешения на производство строительных работ по возведению объекта с приложением копий следующих документов: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акима города Алматы на проектирование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в орган госархстройконтроля г. Алматы;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лицензия подрядчика на право ведения строительных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органа экспертизы по проекту строительства (реконструкции);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городского управления экологии и природных ресурсов по проекту промышленных объектов, объектов обслуживания автотранспорта и других объектов, связанных с выбросами в окружающую среду и размещаемых в водоохранных зонах рек;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стройгенплан, согласованный с отделом инженерных сетей Департамента архитектуры и градостроительства;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на авторский надзор с проектной организацией (проектировщиком);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подписки и приказы на прораба и технадзора (форма N 8), допуски на производство работ в сейсмической зоне;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акт посадки здания.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предоставлению заказчиком необходимых документов орган госархстройконтроля выдает разрешение на производство работ и вынос объекта в натуру (ежегодно производится пролонгация данного разрешения.)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и юридические лица вместе с представителем строительной организации, оформляют в геодезическом отделе Департамента архитектуры и градостроительства соответствующие документы на вынос объекта или комплекса в натуру и несут ответственность за их соблюдение.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Граждане и юридические лица, имеющие разрешение на производство строительных работ, за пять дней извещают орган госархстройконтроля о начале строительства объекта. Производство работ осуществляется в соответствии с установленными в проекте сроками строительства, утвержденными департаментом архитектуры и градостроительства. Граждане и юридические лица, допустившие при строительстве нарушения проекта и качества строительно-монтажных и отделочных работ, несут ответственность согласно действующего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период строительства объектов или комплексов, в целях обеспечения безопасности, жизнедеятельности на прилегающих территориях, зданиях и сооружениях, организации удобного технологического процесса и создания эстетического восприятия стройки, в обязательном порядке предусматривается обустройство строительной площадки - установка ограждения, организация подъездов и пешеходных проходов, мойка автотранспорта и другие мероприятия в соответствии с проектом производства работ и строительным генпланом.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завершению строительства объекта или комплекса заказчики обязаны до приемки объекта в эксплуатацию заказать и представить в Департамент архитектуры и градостроительства исполнительную топографическую съемку.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15. Приемка объектов завершенного строительства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Приемка в эксплуатацию объектов и комплексов после завершения их строительства, реконструкции, расширения, технического перевооружения, реставрации и капитального ремонта, осуществляется в установленном порядке государственной приемной комиссией.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 оформления акта Государственного акта приемки заказчики совместно со строительной организацией и службами города готовят: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акты о промежуточной приемке;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акты на скрытые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акты об испытании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сертификаты и паспорта на строительные материалы и конструкции;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экспертное заключение на проектную документацию;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другую необходимую техническую документацию.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Приемка объектов и комплексов в эксплуатацию оформляется актами Госкомиссии, которые утверждаются исполнительным органом города.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16. Правила производства работ по строительству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ремонту инженерных сетей и сооружений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принятия необходимых мер предосторожности и предупреждения повреждений инженерных сетей и сооружений лицо, ответственное за производство работ, обязано не позднее чем за 24 часа до начала работ вызвать на место работ представителей заинтересованных организаций, установить совместно с ними точное расположение существующих сетей и сооружений и принять меры к их полной сохранности. Руководители заинтересованных организаций обеспечивают явку своих представителей к месту производства работ и дают исчерпывающие письменные указания условий, необходимых для обеспечения сохранности принадлежащих им сетей и сооружений при производстве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ответственное за производство работ, обязано до начала работ выполнить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установить по границам разрытия ограждения и предупреждающие дорожные знаки установленного образца;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местах движения пешеходов подготовить пешеходные мостики с поручнями и обеспечить освещение участка разрытия в ночное время;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принять меры к обеспечению бесперебойной работы арычной сети;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наличии зеленых насаждений в зоне работы механизмов оградить их глухими щитами, гарантирующими их сохранность. При разрытиях, требующих закрытия проездов, соответствующими знаками ясно обозначается объезд.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начинать разработку траншей без предварительной подготовки, гарантирующей максимальное сбережение дорожного покрытия.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Доставка материалов к месту выполнения работ допускается не ранее чем за 24 часа до начала выполнения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улицах,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работы выполняются короткими участками в соответствии с проектом производства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работы на последующих участках разрешается начинать только после завершения всех работ на предыдущем участке, включая восстановительные работы и уборку территории;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грунт, вынутый из траншеи и котлованов, должен вывозиться с места работ немедленно;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обратная засыпка траншеи должна производиться гравийно- оптимальной смесью с послойным уплотнением;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при прокладке магистральных инженерных сетей по улицам, ширина асфальтобетонного покрытия которых 4-7 м, асфальтобетонное покрытие восстанавливается на всю ширину существующей дороги, а при ширине более 7 м, восстановление асфальтобетонного покрытия выполняется по траншее и в зоне работы строительных механизмов;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при прокладке телефонной канализации, электрокабелей и других инженерных сетей по тротуарам с шириной асфальтобетонного покрытия 1,5-2 м. асфальтобетонное покрытие восстанавливается по всей ширине тротуаров.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окончании разработки траншеи лицо, ответственное за производство работ, обязано засвидетельствовать представителю производственной группы Департамента архитектуры и градостроительства соответствие разработки траншеи проекту инженерной сети и оформить данное соответствие актом.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несоответствия проектов трасс инженерных сетей при производстве или окончании строительно-монтажных работ отделом инженерного оборудования и инженерных сетей Департамента архитектуры и градостроительства выдается предписание на перекладку этих сетей. Затраты на переустройство инженерных сетей и их оборудования для приведения в соответствие с проектом выполняются за счет организации, производящей эти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разрытии грунтовых дорог организация, которая производила разрытие, обязана после окончания работ выполнить обратную засыпку с послойным уплотнением грунта. В случае невозможности уплотнения грунта обратную засыпку выполнить "несжимаемым" грунтом.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появления просадок, разрушения верхнего слоя асфальтобетонного покрытия в местах прокладки инженерных сетей, строительная организация обязана регулярно в течение 1 года производить повторное восстановление асфальтобетонного покрытия в сроки, установленные Технической инспекцией.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окончании монтажа инженерных сетей и строительства инженерных сооружений, но до засыпки грунтом последних, строительная организация дает заявку в Департамент архитектуры и градостроительства на производство исполнительной съемки с предварительной оплатой стоимости этих работ. Исполнительная съемка коммуникаций, имеющих люки и колодцы (на прямых участках без углов поворота) может производиться после засыпки траншей и полного восстановления элементов внешнего благоустройства. При заявке на выполнение исполнительной съемки должен быть приложен проект инженерной сети с профилем и первоначальной разбивкой оси трассы.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Исполнительную съемку всех инженерных сетей и их сооружений производит только производственная группа Департамента архитектуры и градостроительства. Исполнительный чертеж является паспортом инженерной сети или сооружения и представляет собой план и профиль, выполненные на основании инструментальной геодезической съемки строящегося объекта.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Приемка в эксплуатацию законченных строительством инженерных сетей производится государственными или рабочими комиссиями, в которые входят представители заказчика, отдела инженерного оборудования и инженерных сетей, генерального подрядчика, субподрядных организаций, проектной организации, Технической инспекции и при необходимости других заинтересованных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Рассмотрев предъявленную документацию, комиссия производит осмотр построенных сооружений в натуре и устанавливает: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соответствие выполненных работ и исполнительным чертежам;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качество выполненных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недоделки.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ликвидации отмеченных комиссией недоделок инженерная сеть принимается в постоянную эксплуатацию.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Приемка инженерных сетей в эксплуатацию должна производиться после полного завершения всех работ, включая установку люков, колодцев и полного восстановления элементов благоустройства.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состояние колодцев, тепловых камер, люков на улицах и внутриквартальных территориях города несет эксплуатирующая организация или ведомство, в ведении которого находится данная инженерная сеть.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обнаружения при строительстве зданий и сооружений, а также работах по благоустройству городских территорий инженерной подземной сети, уложенной с отступлением от проекта, зарегистрированного в отделе инженерного оборудования Департамента архитектуры и градостроительства, и принятой в эксплуатацию, эта сеть подлежит перекладке за счет организации, принявшей ее в эксплуатацию.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17. Восстановительные работы по ликвидации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аварий инженерных сетей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повреждениях подземных инженерных сетей и сооружений, послуживших причинами остановки производства, несчастных случаев, руководители или другие полномочные представители организации, в эксплуатации которой находятся эти сооружения, по получении сигнала об аварии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немедленно вызвать аварийную бригаду под руководством ответственного лица для отключения и переключения поврежденных сетей;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уведомить об аварии Техническую инспекцию, АО "Благоустройство", дорожную полицию г.Алматы, а также другие организации, имеющие смежное подземное хозяйство у места аварии.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крупная авария произошла в ночное время, телефонограмма передается дежурному аппарата акима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Техническая инспекция и дорожная полиция города по получению сообщения об аварии в тех случаях, когда работы по ликвидации вызывают закрытие проезда, обязаны немедленно направить ответственных лиц на место аварий для решения вопроса о закрытии проезда и установлении срока ликвидации повреждений.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Работы по ликвидации аварии возлагаются на организацию, допустившую повреждение инженерных сетей и сооружений. Во всех случаях производства работ по ликвидации аварии, организация, производящая работы, обязана, не прекращая работы, получить ордер на производство работ в Технической инспекции.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подземные сооружения пришли в ветхость или вместо них проложено другое сооружение, то первое сооружение исключается из эксплуатации и должно быть извлечено из грунта.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Работы по ликвидации недействующих сооружений, связанные с разрытием, производятся только после получения ордера Технической инспекции в порядке, установленном настоящими Правилами.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18. Застройка жилых территорий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структурно-планировочном отношении, жилые территории города Алматы представлены в виде групп жилых зданий, жилых кварталов, микрорайонов, жилых районов и сложившихся жилых образований сформированных поселков.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Новое жилищное строительство должно предусматривать формирование жилой среды в виде градостроительных комплексов, обеспечивающих комфортные условия проживания, гарантированный минимум социальных услуг населению и уровень инженерного обеспечения, экономически обоснованный для того или иного типа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Застройка жилых территорий осуществляется на основе архитектурно-градостроительной документации.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многоквартирных жилых домов с целью содержания и обслуживания домов и земельных участков, на которых они располагаются.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проектировании комплексов многоквартирных жилых домов следует максимально использовать подземное пространство для размещения гаражей и сооружений инженерного оборудования с устройством на поверхности детских игровых, спортивных и хозяйственных площадок с учетом санитарных и противопожарных требований. Расчет потребных площадей на обустройство элементов дворового пространства выполняется в соответствии с архитектурно-планировочным заданием и действующими нормативами.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19. Организация территории индивидуальной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(усадебной) застройки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 индивидуальной (усадебной) застройкой подразумеваются усадебная (коттеджная) и блокированная застройка, при которой каждый жилой дом (квартира) имеют свой приусадебный земельный участок.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Выделение земельного участка в городе Алматы для строительства отдельно стоящего дома (коттеджа) производится в пределах площади не менее 0,1 га. В соответствии с архитектурно-градостроительной документацией допускается увеличение приусадебного земельного участка до 0,25 га; дополнительные земельные участки, превышающие размеры бесплатно предоставляемым гражданам в постоянное землепользование и в собственность до предельных размеров этих участков, приобретаются за 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Жилые улицы в районах индивидуальной малоэтажной застройки должны иметь ширину в "красных" линиях не менее 12 метров, проезжей части - 5,5 метров.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Тупиковые проезды могут иметь протяженность не более 100 метров и оканчиваться разворотными площадками.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районах индивидуального малоэтажного строительства должны: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резервироваться территории для размещения объектов социально-бытового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осуществляться опережающее строительство улично-дорожной сети и инженерная инфраструктура.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Инженерное оборудование должно предполагать как подключение к централизованным городским системам, так и устройство локальных и квартальных автономных сооружений.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20. Размещение торговых киосков и павильонов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территории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сохранения и формирования выразительного архитектурного облика города и содержания улиц в надлежащем эстетическом и санитарном виде установка новых торговых киосков и павильонов на территории города осуществляется в соответствии с утвержденной исполнительным органом схемой дислокации торговых киосков и павильонов.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Действующие киоски, размещенные согласно утвержденной схеме дислокации, функционируют до представления предупреждения об их сносе или переносе на другой участок.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Земельные участки, на которых расположены торговые киоски и павильоны могут передаваться владельцам торговых киосков и павильонов только в аренду.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21. Размещение сооружений для хранения и обслуживания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транспортных средств, принадлежащих населению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гаражей и площадок для постоянного хранения автомобилей в жилых кварталах, микрорайонах, жилых районах осуществляется в соответствии с утвержденной исполнительным органом города схемой дислокации гаражей и автостоянок на территории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гаражей для хранения автомобилей, принадлежащих инвалидам, производится в соответствии с установленным порядком. Оформление подготовительных материалов для отвода земельных участков этой категории граждан осуществляет Департамент архитектуры и градостроительства.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Проектирование и строительство кооперативных гаражей и автостоянок осуществляется в порядке, установленном исполнительным органом города с соблюдением действующих строительных норм и правил. Не допускается самовольное строительство гаражей, автостоянок, а также обустройство навесов на действующих автостоянках. Граждане и юридические лица, виновные в нарушении установленного порядка по строительству гаражей и автостоянок, привлекаются к ответственности в соответствии с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крупных торговых и общественных зданий необходимо предусматривать встроенные и пристроенные подземные гаражи.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Станции технического обслуживания автотранспортных средств размещаются вблизи общегородских магистралей в производственных зонах, на обособленных участках санитарно-защитных зон от промышленных, коммунальных и транспортных предприятий, в отдалении от жилой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Стационарные автозаправочные станции и станции технического обслуживания должны располагаться на специально отведенных площадках - на общегородских магистралях с организацией удобных транспортных подъездов. Контейнерные автозаправочные станции могут размещаться временно на резервируемых территориях с соблюдением противопожарных и экологических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объединение на одной площадке станций технического обслуживания (СТО), стационарных автозаправочных станций (САЗС), пункта мойки автомобилей и других объектов обслуживания.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Размещение автозаправочных станций и станций технического обслуживания должно осуществляться в соответствии с утвержденной схемой их дислокации.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ГЛАВА IV. КОНТРОЛЬ ЗА ОСУЩЕСТВЛЕНИЕМ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ГРАДОСТРОИТЕЛЬНОЙ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22. Контроль за осуществлением градостроительной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деятельности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за осуществлением градостроительной деятельности направлен на обеспечение реализации государственной политики в области градостроительства в соответствии с генеральным планом и иной градостроительной документацией, правилами застройки, государственными градостроительными нормативами 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Департамента архитектуры и градостроительства, орган госархстройконтроля г. Алматы в пределах их компетенции имеют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контроль за строительством, реконструкцией, ремонтом объектов недвижимости в целях получения информации о выполнении субъектами градостроительной деятельности требований градостроительной и проектной документации, государственных градостроительных нормативов и правил, разрешений на строительство;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привлекать в установленном порядке лиц, виновных в нарушении законодательства Республики Казахстан об архитектуре и градостроительстве, к административной ответственности;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направлять материалы в компетентные органы для привлечения лиц, виновных в нарушении законодательства Республики Казахстан об архитектуре и градостроительстве, к дисциплинарной, административной или уголовной ответственности;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 в суд о возмещении причиненного среде жизнедеятельности вреда в случае, если вред был причинен путем нарушения законодательства Республики Казахстан об архитектуре и градостроительстве;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принимать решения о приостановлении или прекращении градостроительной деятельности, осуществляемой с нарушением законодательства Республики Казахстан об архитектуре и градостроительстве.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и решения органов Департамента архитектуры и градостроительства и госархстройконтроля могут быть обжалованы в суд.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