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2346" w14:textId="2c02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перерасчета размера штрафов за административные правонарушения, совершенные на территории города Алматы, предусмотренные Кодексом Казахской ССР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XXIII сессии Алматинского городского Маслихата I созыва от 25 декабря 1998 года. Зарегистрировано Управлением юстиции города Алматы 25 января 1999 года N 33. Утратило силу решением IX сессии Алматинского городского Маслихата II созыва от 4 апреля 2001 года</w:t>
      </w:r>
    </w:p>
    <w:p>
      <w:pPr>
        <w:spacing w:after="0"/>
        <w:ind w:left="0"/>
        <w:jc w:val="both"/>
      </w:pPr>
      <w:r>
        <w:rPr>
          <w:rFonts w:ascii="Times New Roman"/>
          <w:b w:val="false"/>
          <w:i w:val="false"/>
          <w:color w:val="ff0000"/>
          <w:sz w:val="28"/>
        </w:rPr>
        <w:t>     Сноска. Утратило силу решением IX сессии Алматинского городского Маслихата II созыва от 04.04.2001.</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"Об особом статусе города Алматы" № 258-1 ЗРК от 1 июля 1998 года, </w:t>
      </w:r>
      <w:r>
        <w:rPr>
          <w:rFonts w:ascii="Times New Roman"/>
          <w:b w:val="false"/>
          <w:i w:val="false"/>
          <w:color w:val="000000"/>
          <w:sz w:val="28"/>
        </w:rPr>
        <w:t>пунктом 1</w:t>
      </w:r>
      <w:r>
        <w:rPr>
          <w:rFonts w:ascii="Times New Roman"/>
          <w:b w:val="false"/>
          <w:i w:val="false"/>
          <w:color w:val="000000"/>
          <w:sz w:val="28"/>
        </w:rPr>
        <w:t xml:space="preserve"> Закона Республики Казахстан "О внесении изменений в некоторые законодательные акты Республики Казахстан" (по вопросам о статусе города Алматы) № 259-1 ЗРК от 1 июля 1998 года, Алматинский городской Маслихат I-го созыва</w:t>
      </w:r>
    </w:p>
    <w:p>
      <w:pPr>
        <w:spacing w:after="0"/>
        <w:ind w:left="0"/>
        <w:jc w:val="left"/>
      </w:pPr>
      <w:r>
        <w:rPr>
          <w:rFonts w:ascii="Times New Roman"/>
          <w:b/>
          <w:i w:val="false"/>
          <w:color w:val="000000"/>
        </w:rPr>
        <w:t xml:space="preserve"> Р Е Ш И Л:</w:t>
      </w:r>
    </w:p>
    <w:p>
      <w:pPr>
        <w:spacing w:after="0"/>
        <w:ind w:left="0"/>
        <w:jc w:val="both"/>
      </w:pPr>
      <w:r>
        <w:rPr>
          <w:rFonts w:ascii="Times New Roman"/>
          <w:b w:val="false"/>
          <w:i w:val="false"/>
          <w:color w:val="000000"/>
          <w:sz w:val="28"/>
        </w:rPr>
        <w:t>     I. Установить, что на территории города Алматы штраф, налагаемый на граждан за административные правонарушения, как правило, не может превышать семидесяти, а на должностных лиц - ста размеров месячного расчетного показателя.</w:t>
      </w:r>
      <w:r>
        <w:br/>
      </w:r>
      <w:r>
        <w:rPr>
          <w:rFonts w:ascii="Times New Roman"/>
          <w:b w:val="false"/>
          <w:i w:val="false"/>
          <w:color w:val="000000"/>
          <w:sz w:val="28"/>
        </w:rPr>
        <w:t>
     II. Впредь, до принятия Кодекса Республики Казахстан об административных правонарушениях в новой редакции, утвердить размеры штрафов за административные правонарушения, совершенные на территории города Алматы, предусмотренные КоАП Каз. ССР, кроме статей 63, 69, 86, 87, 88, 94, 96, 97, 98, 99, 100, 101, 102, 103, 123, 124, 125, 127, 128, 129, 130, 131, 140, 141, 142, 152, 153, 154, 155, 156, 157, 158, 159, 206-1, 206-2, руководствуясь следующим порядком перерасчета штрафов, выраженных в твердых суммах:</w:t>
      </w:r>
      <w:r>
        <w:br/>
      </w:r>
      <w:r>
        <w:rPr>
          <w:rFonts w:ascii="Times New Roman"/>
          <w:b w:val="false"/>
          <w:i w:val="false"/>
          <w:color w:val="000000"/>
          <w:sz w:val="28"/>
        </w:rPr>
        <w:t>
      1. если верхний предел штрафа не превышает:</w:t>
      </w:r>
      <w:r>
        <w:br/>
      </w:r>
      <w:r>
        <w:rPr>
          <w:rFonts w:ascii="Times New Roman"/>
          <w:b w:val="false"/>
          <w:i w:val="false"/>
          <w:color w:val="000000"/>
          <w:sz w:val="28"/>
        </w:rPr>
        <w:t>
     - трех рублей, считать его равным одной пятой размера месячного расчетного показателя, установленного на момент совершения правонарушения;</w:t>
      </w:r>
      <w:r>
        <w:br/>
      </w:r>
      <w:r>
        <w:rPr>
          <w:rFonts w:ascii="Times New Roman"/>
          <w:b w:val="false"/>
          <w:i w:val="false"/>
          <w:color w:val="000000"/>
          <w:sz w:val="28"/>
        </w:rPr>
        <w:t>
     - пяти рублей, считать его равным одной трети размера месячного расчетного показателя, установленного на момент совершения правонарушения;</w:t>
      </w:r>
      <w:r>
        <w:br/>
      </w:r>
      <w:r>
        <w:rPr>
          <w:rFonts w:ascii="Times New Roman"/>
          <w:b w:val="false"/>
          <w:i w:val="false"/>
          <w:color w:val="000000"/>
          <w:sz w:val="28"/>
        </w:rPr>
        <w:t>
     - десяти рублей, считать его равным одному размеру месячного расчетного показателя, при этом размер штрафа не может быть ниже одной пятой размера месячного расчетного показателя;</w:t>
      </w:r>
      <w:r>
        <w:br/>
      </w:r>
      <w:r>
        <w:rPr>
          <w:rFonts w:ascii="Times New Roman"/>
          <w:b w:val="false"/>
          <w:i w:val="false"/>
          <w:color w:val="000000"/>
          <w:sz w:val="28"/>
        </w:rPr>
        <w:t>
     - двадцати рублей, считать его равным двум размерам месячного расчетного показателя, при этом размер налагаемого штрафа не может быть ниже одной трети размера месячного расчетного показателя;</w:t>
      </w:r>
      <w:r>
        <w:br/>
      </w:r>
      <w:r>
        <w:rPr>
          <w:rFonts w:ascii="Times New Roman"/>
          <w:b w:val="false"/>
          <w:i w:val="false"/>
          <w:color w:val="000000"/>
          <w:sz w:val="28"/>
        </w:rPr>
        <w:t>
     - тридцати рублей, считать его равным трем размерам месячного расчетного показателя, при этом размер налагаемого штрафа не может быть ниже одной второй размера месячного расчетного показателя;</w:t>
      </w:r>
      <w:r>
        <w:br/>
      </w:r>
      <w:r>
        <w:rPr>
          <w:rFonts w:ascii="Times New Roman"/>
          <w:b w:val="false"/>
          <w:i w:val="false"/>
          <w:color w:val="000000"/>
          <w:sz w:val="28"/>
        </w:rPr>
        <w:t>
      - пятидесяти рублей, считать его равным четырем размерам месячного расчетного показателя, при этом размер налагаемого штрафа не может быть ниже одного размера месячного расчетного показателя;</w:t>
      </w:r>
      <w:r>
        <w:br/>
      </w:r>
      <w:r>
        <w:rPr>
          <w:rFonts w:ascii="Times New Roman"/>
          <w:b w:val="false"/>
          <w:i w:val="false"/>
          <w:color w:val="000000"/>
          <w:sz w:val="28"/>
        </w:rPr>
        <w:t xml:space="preserve">
     - ста рублей, считать его равным восьми размерам месячного расчетного показателя, при этом размер налагаемого штрафа не может быть ниже двух размеров месячного расчетного показателя; </w:t>
      </w:r>
      <w:r>
        <w:br/>
      </w:r>
      <w:r>
        <w:rPr>
          <w:rFonts w:ascii="Times New Roman"/>
          <w:b w:val="false"/>
          <w:i w:val="false"/>
          <w:color w:val="000000"/>
          <w:sz w:val="28"/>
        </w:rPr>
        <w:t>
     - двухсот рублей, считать его равным двенадцати размерам месячного расчетного показателя, при этом размер налагаемого штрафа не может быть ниже трех размеров месячного расчетного показателя;</w:t>
      </w:r>
      <w:r>
        <w:br/>
      </w:r>
      <w:r>
        <w:rPr>
          <w:rFonts w:ascii="Times New Roman"/>
          <w:b w:val="false"/>
          <w:i w:val="false"/>
          <w:color w:val="000000"/>
          <w:sz w:val="28"/>
        </w:rPr>
        <w:t>
     - трехсот рублей, считать его равным пятнадцати размерам месячного расчетного показателя, при этом размер налагаемого штрафа не может быть ниже пяти размеров месячного расчетного показателя;</w:t>
      </w:r>
      <w:r>
        <w:br/>
      </w:r>
      <w:r>
        <w:rPr>
          <w:rFonts w:ascii="Times New Roman"/>
          <w:b w:val="false"/>
          <w:i w:val="false"/>
          <w:color w:val="000000"/>
          <w:sz w:val="28"/>
        </w:rPr>
        <w:t>
     - пятьсот рублей, считать его равным восемнадцати размерам месячного расчетного показателя, при этом размер налагаемого штрафа не может быть ниже шести размеров месячного расчетного показателя;</w:t>
      </w:r>
      <w:r>
        <w:br/>
      </w:r>
      <w:r>
        <w:rPr>
          <w:rFonts w:ascii="Times New Roman"/>
          <w:b w:val="false"/>
          <w:i w:val="false"/>
          <w:color w:val="000000"/>
          <w:sz w:val="28"/>
        </w:rPr>
        <w:t>
     - семьсот рублей, считать его равным девятнадцати размерам месячного расчетного показателя, при этом размер налагаемого штрафа не может быть ниже десяти размеров месячного расчетного показателя;</w:t>
      </w:r>
      <w:r>
        <w:br/>
      </w:r>
      <w:r>
        <w:rPr>
          <w:rFonts w:ascii="Times New Roman"/>
          <w:b w:val="false"/>
          <w:i w:val="false"/>
          <w:color w:val="000000"/>
          <w:sz w:val="28"/>
        </w:rPr>
        <w:t>
     - восемьсот рублей, считать его равным двадцати двум размерам месячного расчетного показателя, при этом размер налагаемого штрафа не может быть ниже тринадцати размеров месячного расчетного показателя;</w:t>
      </w:r>
      <w:r>
        <w:br/>
      </w:r>
      <w:r>
        <w:rPr>
          <w:rFonts w:ascii="Times New Roman"/>
          <w:b w:val="false"/>
          <w:i w:val="false"/>
          <w:color w:val="000000"/>
          <w:sz w:val="28"/>
        </w:rPr>
        <w:t>
      - тысячи рублей, считать его равным двадцати пяти размерам месячного расчетного показателя, при этом размер налагаемого штрафа не может быть ниже пятнадцати размеров месячного расчетного показателя;</w:t>
      </w:r>
      <w:r>
        <w:br/>
      </w:r>
      <w:r>
        <w:rPr>
          <w:rFonts w:ascii="Times New Roman"/>
          <w:b w:val="false"/>
          <w:i w:val="false"/>
          <w:color w:val="000000"/>
          <w:sz w:val="28"/>
        </w:rPr>
        <w:t>
     - две тысячи рублей, считать его равным двадцати семи размерам месячного расчетного показателя, при этом размер налагаемого штрафа не может быть ниже семнадцати размеров месячного расчетного показателя;</w:t>
      </w:r>
      <w:r>
        <w:br/>
      </w:r>
      <w:r>
        <w:rPr>
          <w:rFonts w:ascii="Times New Roman"/>
          <w:b w:val="false"/>
          <w:i w:val="false"/>
          <w:color w:val="000000"/>
          <w:sz w:val="28"/>
        </w:rPr>
        <w:t>
     - трех тысяч рублей, считать его равным тридцати пяти размерам месячного расчетного показателя, при этом размер налагаемого штрафа не может быть ниже двадцати двух размеров месячного расчетного показателя;</w:t>
      </w:r>
      <w:r>
        <w:br/>
      </w:r>
      <w:r>
        <w:rPr>
          <w:rFonts w:ascii="Times New Roman"/>
          <w:b w:val="false"/>
          <w:i w:val="false"/>
          <w:color w:val="000000"/>
          <w:sz w:val="28"/>
        </w:rPr>
        <w:t>
      - пяти тысяч рублей, считать его равным сорока размерам месячного расчетного показателя, при этом размер налагаемого штрафа не может быть ниже двадцати пяти размеров месячного расчетного показателя;</w:t>
      </w:r>
      <w:r>
        <w:br/>
      </w:r>
      <w:r>
        <w:rPr>
          <w:rFonts w:ascii="Times New Roman"/>
          <w:b w:val="false"/>
          <w:i w:val="false"/>
          <w:color w:val="000000"/>
          <w:sz w:val="28"/>
        </w:rPr>
        <w:t>
      - семи тысяч рублей, считать его равным сорока трем размерам месячного расчетного показателя, при этом размер налагаемого штрафа не может быть ниже двадцати восьми размеров месячного расчетного показателя;</w:t>
      </w:r>
      <w:r>
        <w:br/>
      </w:r>
      <w:r>
        <w:rPr>
          <w:rFonts w:ascii="Times New Roman"/>
          <w:b w:val="false"/>
          <w:i w:val="false"/>
          <w:color w:val="000000"/>
          <w:sz w:val="28"/>
        </w:rPr>
        <w:t>
     - десяти тысяч рублей, считать его равным сорока пяти размерам месячного расчетного показателя, при этом размер налагаемого штрафа не может быть ниже тридцати размеров месячного расчетного показателя;</w:t>
      </w:r>
      <w:r>
        <w:br/>
      </w:r>
      <w:r>
        <w:rPr>
          <w:rFonts w:ascii="Times New Roman"/>
          <w:b w:val="false"/>
          <w:i w:val="false"/>
          <w:color w:val="000000"/>
          <w:sz w:val="28"/>
        </w:rPr>
        <w:t>
     - двадцати тысяч рублей, считать его равным пятидесяти пяти размерам месячного расчетного показателя, при этом размер налагаемого штрафа не может быть ниже тридцати семи размеров месячного расчетного показателя;</w:t>
      </w:r>
      <w:r>
        <w:br/>
      </w:r>
      <w:r>
        <w:rPr>
          <w:rFonts w:ascii="Times New Roman"/>
          <w:b w:val="false"/>
          <w:i w:val="false"/>
          <w:color w:val="000000"/>
          <w:sz w:val="28"/>
        </w:rPr>
        <w:t>
     - тридцати тысяч рублей, считать его равным шестидесяти размерам месячного расчетного показателя, при этом размер налагаемого штрафа не может быть ниже сорока пяти размеров месячного расчетного показателя;</w:t>
      </w:r>
      <w:r>
        <w:br/>
      </w:r>
      <w:r>
        <w:rPr>
          <w:rFonts w:ascii="Times New Roman"/>
          <w:b w:val="false"/>
          <w:i w:val="false"/>
          <w:color w:val="000000"/>
          <w:sz w:val="28"/>
        </w:rPr>
        <w:t xml:space="preserve">
      2. если верхний предел штрафа не превышает: </w:t>
      </w:r>
      <w:r>
        <w:br/>
      </w:r>
      <w:r>
        <w:rPr>
          <w:rFonts w:ascii="Times New Roman"/>
          <w:b w:val="false"/>
          <w:i w:val="false"/>
          <w:color w:val="000000"/>
          <w:sz w:val="28"/>
        </w:rPr>
        <w:t>
     - трех размеров месячного расчетного показателя, считать его равным пяти размерам месячного расчетного показателя, при этом размер налагаемого штрафа не может быть ниже одного размера месячного расчетного показателя;</w:t>
      </w:r>
      <w:r>
        <w:br/>
      </w:r>
      <w:r>
        <w:rPr>
          <w:rFonts w:ascii="Times New Roman"/>
          <w:b w:val="false"/>
          <w:i w:val="false"/>
          <w:color w:val="000000"/>
          <w:sz w:val="28"/>
        </w:rPr>
        <w:t>
     - пяти размерам месячного расчетного показателя, считать его равным восьми размерам месячного расчетного показателя, при этом размер налагаемого штрафа не может быть ниже двух размеров месячного расчетного показателя;</w:t>
      </w:r>
      <w:r>
        <w:br/>
      </w:r>
      <w:r>
        <w:rPr>
          <w:rFonts w:ascii="Times New Roman"/>
          <w:b w:val="false"/>
          <w:i w:val="false"/>
          <w:color w:val="000000"/>
          <w:sz w:val="28"/>
        </w:rPr>
        <w:t xml:space="preserve">
     - семи размеров месячного расчетного показателя, считать его равным десяти размерам месячного расчетного показателя, при этом размер налагаемого штрафа не может быть ниже трех размеров месячного расчетного показателя; </w:t>
      </w:r>
      <w:r>
        <w:br/>
      </w:r>
      <w:r>
        <w:rPr>
          <w:rFonts w:ascii="Times New Roman"/>
          <w:b w:val="false"/>
          <w:i w:val="false"/>
          <w:color w:val="000000"/>
          <w:sz w:val="28"/>
        </w:rPr>
        <w:t>
     - десяти размеров месячного расчетного показателя, считать его равным пятнадцати размерам месячного расчетного показателя, при этом размер налагаемого штрафа не может быть ниже пяти размеров месячного расчетного показателя;</w:t>
      </w:r>
      <w:r>
        <w:br/>
      </w:r>
      <w:r>
        <w:rPr>
          <w:rFonts w:ascii="Times New Roman"/>
          <w:b w:val="false"/>
          <w:i w:val="false"/>
          <w:color w:val="000000"/>
          <w:sz w:val="28"/>
        </w:rPr>
        <w:t>
     - пятнадцати размеров месячного расчетного показателя, считать его равным восемнадцати размерам месячного расчетного показателя, при этом размер налагаемого штрафа не может быть ниже восьми размеров месячного расчетного показателя.</w:t>
      </w:r>
      <w:r>
        <w:br/>
      </w:r>
      <w:r>
        <w:rPr>
          <w:rFonts w:ascii="Times New Roman"/>
          <w:b w:val="false"/>
          <w:i w:val="false"/>
          <w:color w:val="000000"/>
          <w:sz w:val="28"/>
        </w:rPr>
        <w:t>
     III. Утвердить размеры штрафов по статьям КоАП:</w:t>
      </w:r>
      <w:r>
        <w:br/>
      </w:r>
      <w:r>
        <w:rPr>
          <w:rFonts w:ascii="Times New Roman"/>
          <w:b w:val="false"/>
          <w:i w:val="false"/>
          <w:color w:val="000000"/>
          <w:sz w:val="28"/>
        </w:rPr>
        <w:t>
     </w:t>
      </w:r>
      <w:r>
        <w:rPr>
          <w:rFonts w:ascii="Times New Roman"/>
          <w:b w:val="false"/>
          <w:i/>
          <w:color w:val="000000"/>
          <w:sz w:val="28"/>
        </w:rPr>
        <w:t>ст.42 КоАП Каз.ССР</w:t>
      </w:r>
      <w:r>
        <w:br/>
      </w:r>
      <w:r>
        <w:rPr>
          <w:rFonts w:ascii="Times New Roman"/>
          <w:b w:val="false"/>
          <w:i w:val="false"/>
          <w:color w:val="000000"/>
          <w:sz w:val="28"/>
        </w:rPr>
        <w:t>
     Нарушение санитарно-гигиенических и санитарно-противоэпидемиологических правил и норм (кроме правил и норм по охране атмосферного воздуха), -</w:t>
      </w:r>
      <w:r>
        <w:br/>
      </w:r>
      <w:r>
        <w:rPr>
          <w:rFonts w:ascii="Times New Roman"/>
          <w:b w:val="false"/>
          <w:i w:val="false"/>
          <w:color w:val="000000"/>
          <w:sz w:val="28"/>
        </w:rPr>
        <w:t>
      влечет штраф на граждан в размере до пятнадцати размеров месячного расчетного показателя, при этом размер налагаемого штрафа не может быть ниже двух месячных расчетных показателей, и на должностных лиц до двадцати размеров месячного расчетного показателя, при этом размер налагаемого штрафа не может быть ниже четырех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Ст. 42 введена </w:t>
      </w:r>
      <w:r>
        <w:rPr>
          <w:rFonts w:ascii="Times New Roman"/>
          <w:b w:val="false"/>
          <w:i w:val="false"/>
          <w:color w:val="000000"/>
          <w:sz w:val="28"/>
        </w:rPr>
        <w:t>решением</w:t>
      </w:r>
      <w:r>
        <w:rPr>
          <w:rFonts w:ascii="Times New Roman"/>
          <w:b w:val="false"/>
          <w:i w:val="false"/>
          <w:color w:val="ff0000"/>
          <w:sz w:val="28"/>
        </w:rPr>
        <w:t xml:space="preserve"> VI сессии Алматинского городского Маслихата II созыва от 27.09.2000.</w:t>
      </w:r>
      <w:r>
        <w:br/>
      </w:r>
      <w:r>
        <w:rPr>
          <w:rFonts w:ascii="Times New Roman"/>
          <w:b w:val="false"/>
          <w:i w:val="false"/>
          <w:color w:val="000000"/>
          <w:sz w:val="28"/>
        </w:rPr>
        <w:t>
     </w:t>
      </w:r>
      <w:r>
        <w:rPr>
          <w:rFonts w:ascii="Times New Roman"/>
          <w:b w:val="false"/>
          <w:i/>
          <w:color w:val="000000"/>
          <w:sz w:val="28"/>
        </w:rPr>
        <w:t xml:space="preserve">ст. 63 КоАП Каз. ССР </w:t>
      </w:r>
      <w:r>
        <w:br/>
      </w:r>
      <w:r>
        <w:rPr>
          <w:rFonts w:ascii="Times New Roman"/>
          <w:b w:val="false"/>
          <w:i w:val="false"/>
          <w:color w:val="000000"/>
          <w:sz w:val="28"/>
        </w:rPr>
        <w:t>
     Загрязнение и засорение вод (в том числе подземных), нарушение водоохранного режима на водосборах, вызывающие их загрязнение, водную эрозию почв и другие вредные явления, -</w:t>
      </w:r>
      <w:r>
        <w:br/>
      </w:r>
      <w:r>
        <w:rPr>
          <w:rFonts w:ascii="Times New Roman"/>
          <w:b w:val="false"/>
          <w:i w:val="false"/>
          <w:color w:val="000000"/>
          <w:sz w:val="28"/>
        </w:rPr>
        <w:t>
      влечет штраф на граждан от десяти до двенадцати размеров месячного расчетного показателя, на должностных лиц - от двадцати до двадцати пяти размеров месячного расчетного показателя.</w:t>
      </w:r>
      <w:r>
        <w:br/>
      </w:r>
      <w:r>
        <w:rPr>
          <w:rFonts w:ascii="Times New Roman"/>
          <w:b w:val="false"/>
          <w:i w:val="false"/>
          <w:color w:val="000000"/>
          <w:sz w:val="28"/>
        </w:rPr>
        <w:t>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w:t>
      </w:r>
      <w:r>
        <w:br/>
      </w:r>
      <w:r>
        <w:rPr>
          <w:rFonts w:ascii="Times New Roman"/>
          <w:b w:val="false"/>
          <w:i w:val="false"/>
          <w:color w:val="000000"/>
          <w:sz w:val="28"/>
        </w:rPr>
        <w:t>
      влечет штраф на должностных лиц до тридцати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69 КоАП Каз. ССР</w:t>
      </w:r>
      <w:r>
        <w:br/>
      </w:r>
      <w:r>
        <w:rPr>
          <w:rFonts w:ascii="Times New Roman"/>
          <w:b w:val="false"/>
          <w:i w:val="false"/>
          <w:color w:val="000000"/>
          <w:sz w:val="28"/>
        </w:rPr>
        <w:t>
      Незаконная порубка и повреждение деревьев и кустарников, уничтожение или повреждение лесных культур, сеянцев либо саженцев в лесных питомниках и на плантациях, а также молодняка естественного происхождения и самосева на площадях, предназначенных под лесовосстановление, -</w:t>
      </w:r>
      <w:r>
        <w:br/>
      </w:r>
      <w:r>
        <w:rPr>
          <w:rFonts w:ascii="Times New Roman"/>
          <w:b w:val="false"/>
          <w:i w:val="false"/>
          <w:color w:val="000000"/>
          <w:sz w:val="28"/>
        </w:rPr>
        <w:t>
      влечет штраф на граждан от десяти до двенадцати размеров месячного расчетного показателя и на должностных лиц - от двадцати до тридцати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86 КоАП Каз. ССР</w:t>
      </w:r>
      <w:r>
        <w:br/>
      </w:r>
      <w:r>
        <w:rPr>
          <w:rFonts w:ascii="Times New Roman"/>
          <w:b w:val="false"/>
          <w:i w:val="false"/>
          <w:color w:val="000000"/>
          <w:sz w:val="28"/>
        </w:rPr>
        <w:t>
      Эксплуатация автомототранспортных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превышает установленные нормативы, -</w:t>
      </w:r>
      <w:r>
        <w:br/>
      </w:r>
      <w:r>
        <w:rPr>
          <w:rFonts w:ascii="Times New Roman"/>
          <w:b w:val="false"/>
          <w:i w:val="false"/>
          <w:color w:val="000000"/>
          <w:sz w:val="28"/>
        </w:rPr>
        <w:t>
      влечет предупреждение или штраф на граждан до двух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87 КоАП Каз. ССР</w:t>
      </w:r>
      <w:r>
        <w:br/>
      </w:r>
      <w:r>
        <w:rPr>
          <w:rFonts w:ascii="Times New Roman"/>
          <w:b w:val="false"/>
          <w:i w:val="false"/>
          <w:color w:val="000000"/>
          <w:sz w:val="28"/>
        </w:rPr>
        <w:t>
      Нарушение правил складирования промышленных и бытовых отходов, а также несоблюдение требований по охране атмосферного воздуха при сжигании указанных отходов, -</w:t>
      </w:r>
      <w:r>
        <w:br/>
      </w:r>
      <w:r>
        <w:rPr>
          <w:rFonts w:ascii="Times New Roman"/>
          <w:b w:val="false"/>
          <w:i w:val="false"/>
          <w:color w:val="000000"/>
          <w:sz w:val="28"/>
        </w:rPr>
        <w:t>
      влечет предупреждение или штраф на граждан до десяти размеров месячного расчетного показателя и предупреждение или штраф на должностных лиц - от десяти до пятнадцати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 xml:space="preserve"> ст. 88 КоАП Каз. ССР</w:t>
      </w:r>
      <w:r>
        <w:br/>
      </w:r>
      <w:r>
        <w:rPr>
          <w:rFonts w:ascii="Times New Roman"/>
          <w:b w:val="false"/>
          <w:i w:val="false"/>
          <w:color w:val="000000"/>
          <w:sz w:val="28"/>
        </w:rPr>
        <w:t>
      Нарушение правил транспортировки, хранения и применения средств защиты растений, стимуляторов их роста, минеральных удобрений и других препаратов, повлекшее или могущее повлечь загрязнение атмосферного воздуха, -</w:t>
      </w:r>
      <w:r>
        <w:br/>
      </w:r>
      <w:r>
        <w:rPr>
          <w:rFonts w:ascii="Times New Roman"/>
          <w:b w:val="false"/>
          <w:i w:val="false"/>
          <w:color w:val="000000"/>
          <w:sz w:val="28"/>
        </w:rPr>
        <w:t>
      влечет предупреждение или штраф на граждан до двенадцати размеров месячного расчетного показателя и предупреждение или штраф на должностных лиц - от пятнадцати до двадцати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 xml:space="preserve"> ст. 94 КоАП Каз. ССР</w:t>
      </w:r>
      <w:r>
        <w:br/>
      </w:r>
      <w:r>
        <w:rPr>
          <w:rFonts w:ascii="Times New Roman"/>
          <w:b w:val="false"/>
          <w:i w:val="false"/>
          <w:color w:val="000000"/>
          <w:sz w:val="28"/>
        </w:rPr>
        <w:t>
      Неоднократное нарушение правил, норм и инструкций по безопасному ведению работ в отраслях промышленности и на объектах, подконтрольных органам госгортехнадзора, -</w:t>
      </w:r>
      <w:r>
        <w:br/>
      </w:r>
      <w:r>
        <w:rPr>
          <w:rFonts w:ascii="Times New Roman"/>
          <w:b w:val="false"/>
          <w:i w:val="false"/>
          <w:color w:val="000000"/>
          <w:sz w:val="28"/>
        </w:rPr>
        <w:t>
      влечет штраф на граждан до пятнадцати размеров месячного расчетного показателя и на должностных лиц - до тридцати пяти размеров месячного расчетного показателя.</w:t>
      </w:r>
      <w:r>
        <w:br/>
      </w:r>
      <w:r>
        <w:rPr>
          <w:rFonts w:ascii="Times New Roman"/>
          <w:b w:val="false"/>
          <w:i w:val="false"/>
          <w:color w:val="000000"/>
          <w:sz w:val="28"/>
        </w:rPr>
        <w:t>
      Нарушение правил, норм инструкций по безопасному ведению работ на объектах, подконтрольных органам главатомнадзора, -</w:t>
      </w:r>
      <w:r>
        <w:br/>
      </w:r>
      <w:r>
        <w:rPr>
          <w:rFonts w:ascii="Times New Roman"/>
          <w:b w:val="false"/>
          <w:i w:val="false"/>
          <w:color w:val="000000"/>
          <w:sz w:val="28"/>
        </w:rPr>
        <w:t>
      влечет штраф на граждан до пятнадцати размеров месячного расчетного показателя и на должностных лиц - до сорока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96 КоАП Каз. ССР</w:t>
      </w:r>
      <w:r>
        <w:br/>
      </w:r>
      <w:r>
        <w:rPr>
          <w:rFonts w:ascii="Times New Roman"/>
          <w:b w:val="false"/>
          <w:i w:val="false"/>
          <w:color w:val="000000"/>
          <w:sz w:val="28"/>
        </w:rPr>
        <w:t>
      Расточительное расходование электрической и тепловой энергии, то есть систематическая, без производственной необходимости, недогрузка или использование на холостом ходу электродвигателей, электропечей и другого электро- и теплооборудования, или систематическая прямая потеря сжатого воздуха, воды и тепла, вызванная неисправностью арматуры, трубопроводов, печей и теплоиспользующего оборудования, или использование без разрешения энергоснабжающей организации электрической энергии для отопления служебных и других помещений, а также для непредусмотренных производственным процессом целей, либо бесхозяйственное использование электрической энергии для освещения, -</w:t>
      </w:r>
      <w:r>
        <w:br/>
      </w:r>
      <w:r>
        <w:rPr>
          <w:rFonts w:ascii="Times New Roman"/>
          <w:b w:val="false"/>
          <w:i w:val="false"/>
          <w:color w:val="000000"/>
          <w:sz w:val="28"/>
        </w:rPr>
        <w:t>
      влечет предупреждение или штраф на руководителей предприятий, учреждений, организаций, главных инженеров, главных энергетиков (главных механиков) предприятий, начальников цехов, руководителей административно-хозяйственных служб учреждений и организаций от десяти до пятнадцати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 xml:space="preserve"> ст. 97 КоАП Каз. ССР</w:t>
      </w:r>
      <w:r>
        <w:br/>
      </w:r>
      <w:r>
        <w:rPr>
          <w:rFonts w:ascii="Times New Roman"/>
          <w:b w:val="false"/>
          <w:i w:val="false"/>
          <w:color w:val="000000"/>
          <w:sz w:val="28"/>
        </w:rPr>
        <w:t>
      Нарушение правил охраны электрических сетей напряжением свыше 1000 вольт, которое вызвало или могло вызвать перерыв в обеспечении потребителей электрической энергией, повреждение электрических сетей или причинение иного ущерба народному хозяйству, -</w:t>
      </w:r>
      <w:r>
        <w:br/>
      </w:r>
      <w:r>
        <w:rPr>
          <w:rFonts w:ascii="Times New Roman"/>
          <w:b w:val="false"/>
          <w:i w:val="false"/>
          <w:color w:val="000000"/>
          <w:sz w:val="28"/>
        </w:rPr>
        <w:t>
     влечет предупреждение или штраф на граждан от двух до пяти размеров месячного расчетного показателя и предупреждение или штраф на должностных лиц - от десяти до пятнадцати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98 КоАП Каз. ССР</w:t>
      </w:r>
      <w:r>
        <w:br/>
      </w:r>
      <w:r>
        <w:rPr>
          <w:rFonts w:ascii="Times New Roman"/>
          <w:b w:val="false"/>
          <w:i w:val="false"/>
          <w:color w:val="000000"/>
          <w:sz w:val="28"/>
        </w:rPr>
        <w:t>
      Повреждение электрических сетей напряжением до 1000 вольт (воздушных, подземных и подводных линий электропередачи, вводных и распределительных устройств), которое вызвало перерыв в обеспечении потребителей электроэнергией и причинение ущерба народному хозяйству,-</w:t>
      </w:r>
      <w:r>
        <w:br/>
      </w:r>
      <w:r>
        <w:rPr>
          <w:rFonts w:ascii="Times New Roman"/>
          <w:b w:val="false"/>
          <w:i w:val="false"/>
          <w:color w:val="000000"/>
          <w:sz w:val="28"/>
        </w:rPr>
        <w:t>
      влечет предупреждение или штраф на граждан от пяти до десяти размеров месячного расчетного показателя и предупреждение или штраф на должностных лиц - от десяти до пятнадцати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99 КоАП Каз. ССР</w:t>
      </w:r>
      <w:r>
        <w:br/>
      </w:r>
      <w:r>
        <w:rPr>
          <w:rFonts w:ascii="Times New Roman"/>
          <w:b w:val="false"/>
          <w:i w:val="false"/>
          <w:color w:val="000000"/>
          <w:sz w:val="28"/>
        </w:rPr>
        <w:t>
      Пуск газа на газоиспользующие установки без разрешения органов государственного газового надзора, либо превышение выделенных фондов на газ или несоблюдение установленного режима потребления газа, либо потребление на газоиспользующих установках без утвержденных удельных норм расхода газа или повышение этих удельных норм,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от пятнадцати до двадцати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100 КоАП Каз. ССР</w:t>
      </w:r>
      <w:r>
        <w:br/>
      </w:r>
      <w:r>
        <w:rPr>
          <w:rFonts w:ascii="Times New Roman"/>
          <w:b w:val="false"/>
          <w:i w:val="false"/>
          <w:color w:val="000000"/>
          <w:sz w:val="28"/>
        </w:rPr>
        <w:t>
      Эксплуатация газоиспользующих установок без учета расхода газа или без учета тепловой энергии и продукции, вырабатываемых с применением газа либо отсутствие (неисправность) предусмотренных проектом газоиспользующей установки средств автоматического регулирования процессов горения газа, или приборов теплотехнического контроля, или теплоутилизационного оборудования, обеспечивающих рациональное и эффективное использование газа,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от двадцати до пятидесяти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101 КоАП Каз. ССР</w:t>
      </w:r>
      <w:r>
        <w:br/>
      </w:r>
      <w:r>
        <w:rPr>
          <w:rFonts w:ascii="Times New Roman"/>
          <w:b w:val="false"/>
          <w:i w:val="false"/>
          <w:color w:val="000000"/>
          <w:sz w:val="28"/>
        </w:rPr>
        <w:t>
      Непринятие мер к обеспечению подготовленности к работе предусмотренного для газопотребляющего предприятия, объединения, учреждения и организации резервного топливного хозяйства или неподготовленность газоиспользующих установок к работе на установленных резервных видах топлива, -</w:t>
      </w:r>
      <w:r>
        <w:br/>
      </w:r>
      <w:r>
        <w:rPr>
          <w:rFonts w:ascii="Times New Roman"/>
          <w:b w:val="false"/>
          <w:i w:val="false"/>
          <w:color w:val="000000"/>
          <w:sz w:val="28"/>
        </w:rPr>
        <w:t>
      влечет предупреждение или штраф на руководителей, заместителей руководителей, главных энергетиков (главных механиков), начальников цехов и служб предприятий, объединений, учреждений и организаций от двадцати до пятидесяти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102 КоАП Каз. ССР</w:t>
      </w:r>
      <w:r>
        <w:br/>
      </w:r>
      <w:r>
        <w:rPr>
          <w:rFonts w:ascii="Times New Roman"/>
          <w:b w:val="false"/>
          <w:i w:val="false"/>
          <w:color w:val="000000"/>
          <w:sz w:val="28"/>
        </w:rPr>
        <w:t>
      Самовольное использование в корыстных целях электрической либо тепловой энергии или газа, а равно нарушение правил пользования электрической либо тепловой энергией или газом в быту, не причинившее существенного вреда, -</w:t>
      </w:r>
      <w:r>
        <w:br/>
      </w:r>
      <w:r>
        <w:rPr>
          <w:rFonts w:ascii="Times New Roman"/>
          <w:b w:val="false"/>
          <w:i w:val="false"/>
          <w:color w:val="000000"/>
          <w:sz w:val="28"/>
        </w:rPr>
        <w:t xml:space="preserve">
      влечет предупреждение или штраф на граждан от десяти до пятнадцати размеров месячного расчетного показателя. </w:t>
      </w:r>
      <w:r>
        <w:br/>
      </w:r>
      <w:r>
        <w:rPr>
          <w:rFonts w:ascii="Times New Roman"/>
          <w:b w:val="false"/>
          <w:i w:val="false"/>
          <w:color w:val="000000"/>
          <w:sz w:val="28"/>
        </w:rPr>
        <w:t>
      </w:t>
      </w:r>
      <w:r>
        <w:rPr>
          <w:rFonts w:ascii="Times New Roman"/>
          <w:b w:val="false"/>
          <w:i/>
          <w:color w:val="000000"/>
          <w:sz w:val="28"/>
        </w:rPr>
        <w:t>ст. 103 КоАП Каз. ССР</w:t>
      </w:r>
      <w:r>
        <w:br/>
      </w:r>
      <w:r>
        <w:rPr>
          <w:rFonts w:ascii="Times New Roman"/>
          <w:b w:val="false"/>
          <w:i w:val="false"/>
          <w:color w:val="000000"/>
          <w:sz w:val="28"/>
        </w:rPr>
        <w:t>
      Потрава посевов, порча или уничтожение находящегося в поле собранного урожая сельскохозяйственных культур, повреждение насаждений колхозов, совхозов и других государственных и общественных хозяйств скотом и птицей, -</w:t>
      </w:r>
      <w:r>
        <w:br/>
      </w:r>
      <w:r>
        <w:rPr>
          <w:rFonts w:ascii="Times New Roman"/>
          <w:b w:val="false"/>
          <w:i w:val="false"/>
          <w:color w:val="000000"/>
          <w:sz w:val="28"/>
        </w:rPr>
        <w:t>
      влечет штраф на граждан до пяти размеров месячного расчетного показателя и на должностных лиц - до десяти размеров месячного расчетного показателя.</w:t>
      </w:r>
      <w:r>
        <w:br/>
      </w:r>
      <w:r>
        <w:rPr>
          <w:rFonts w:ascii="Times New Roman"/>
          <w:b w:val="false"/>
          <w:i w:val="false"/>
          <w:color w:val="000000"/>
          <w:sz w:val="28"/>
        </w:rPr>
        <w:t>
      Повторная потрава посевов, порча или уничтожение находящегося в поле собранного урожая сельскохозяйственных культур или повторное повреждение насаждений в течение года после наложения штрафа за такое же правонарушение, -</w:t>
      </w:r>
      <w:r>
        <w:br/>
      </w:r>
      <w:r>
        <w:rPr>
          <w:rFonts w:ascii="Times New Roman"/>
          <w:b w:val="false"/>
          <w:i w:val="false"/>
          <w:color w:val="000000"/>
          <w:sz w:val="28"/>
        </w:rPr>
        <w:t>
       влечет штраф на граждан до десяти размеров месячного расчетного показателя и на должностных лиц - до двадцати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123 КоАП Каз. ССР</w:t>
      </w:r>
      <w:r>
        <w:br/>
      </w:r>
      <w:r>
        <w:rPr>
          <w:rFonts w:ascii="Times New Roman"/>
          <w:b w:val="false"/>
          <w:i w:val="false"/>
          <w:color w:val="000000"/>
          <w:sz w:val="28"/>
        </w:rPr>
        <w:t>
      Управление транспортными средствами с неисправностями тормозной системы, рулевого управления, тягового сцепного устройства, а равно не прошедшим государственного технического осмотра или переоборудованным без соответствующего разрешения, -</w:t>
      </w:r>
      <w:r>
        <w:br/>
      </w:r>
      <w:r>
        <w:rPr>
          <w:rFonts w:ascii="Times New Roman"/>
          <w:b w:val="false"/>
          <w:i w:val="false"/>
          <w:color w:val="000000"/>
          <w:sz w:val="28"/>
        </w:rPr>
        <w:t>
      влечет штраф в размере одного месячного расчетного показателя.</w:t>
      </w:r>
      <w:r>
        <w:br/>
      </w:r>
      <w:r>
        <w:rPr>
          <w:rFonts w:ascii="Times New Roman"/>
          <w:b w:val="false"/>
          <w:i w:val="false"/>
          <w:color w:val="000000"/>
          <w:sz w:val="28"/>
        </w:rPr>
        <w:t>
      Управление транспортным средством, имеющим неисправности, с которыми правилами дорожного движения запрещается их эксплуатация, за исключением неисправностей, указанных в части первой настоящей статьи, а равно не зарегистрированным в установленном порядке, -</w:t>
      </w:r>
      <w:r>
        <w:br/>
      </w:r>
      <w:r>
        <w:rPr>
          <w:rFonts w:ascii="Times New Roman"/>
          <w:b w:val="false"/>
          <w:i w:val="false"/>
          <w:color w:val="000000"/>
          <w:sz w:val="28"/>
        </w:rPr>
        <w:t>
      влечет штраф от одной второй до одного размера месячного расчетного показателя.</w:t>
      </w:r>
      <w:r>
        <w:br/>
      </w:r>
      <w:r>
        <w:rPr>
          <w:rFonts w:ascii="Times New Roman"/>
          <w:b w:val="false"/>
          <w:i w:val="false"/>
          <w:color w:val="000000"/>
          <w:sz w:val="28"/>
        </w:rPr>
        <w:t>
      Управление транспортным средством после запрещения его эксплуатации, а равно управление им без государственного номерного знака либо с отклонениями отдельных элементов знака от требований государственного стандарта, -</w:t>
      </w:r>
      <w:r>
        <w:br/>
      </w:r>
      <w:r>
        <w:rPr>
          <w:rFonts w:ascii="Times New Roman"/>
          <w:b w:val="false"/>
          <w:i w:val="false"/>
          <w:color w:val="000000"/>
          <w:sz w:val="28"/>
        </w:rPr>
        <w:t>
      влечет штраф от двух до шести размеров месячного расчетного показателя или лишение права управления транспортным средством сроком один год.</w:t>
      </w:r>
      <w:r>
        <w:br/>
      </w:r>
      <w:r>
        <w:rPr>
          <w:rFonts w:ascii="Times New Roman"/>
          <w:b w:val="false"/>
          <w:i w:val="false"/>
          <w:color w:val="000000"/>
          <w:sz w:val="28"/>
        </w:rPr>
        <w:t>
      </w:t>
      </w:r>
      <w:r>
        <w:rPr>
          <w:rFonts w:ascii="Times New Roman"/>
          <w:b w:val="false"/>
          <w:i/>
          <w:color w:val="000000"/>
          <w:sz w:val="28"/>
        </w:rPr>
        <w:t>Ст. 124 КоАП Каз. ССР</w:t>
      </w:r>
      <w:r>
        <w:br/>
      </w:r>
      <w:r>
        <w:rPr>
          <w:rFonts w:ascii="Times New Roman"/>
          <w:b w:val="false"/>
          <w:i w:val="false"/>
          <w:color w:val="000000"/>
          <w:sz w:val="28"/>
        </w:rPr>
        <w:t>
      Превышение водителями транспортных средств установленной скорости движения, проезд на запрещающий сигнал светофора или жест регулировщика, несоблюдение требований дорожных знаков приоритета, запрещающих и предписывающих дорожных знаков, разметки проезжей части дорог о предоставлении преимущества в движении, нарушение правил перевозки людей, обгона транспортных средств, проезда остановок общественного транспорта или пешеходных переходов, пользование осветительными приборами в темное время суток или в условиях недостаточной видимости, -</w:t>
      </w:r>
      <w:r>
        <w:br/>
      </w:r>
      <w:r>
        <w:rPr>
          <w:rFonts w:ascii="Times New Roman"/>
          <w:b w:val="false"/>
          <w:i w:val="false"/>
          <w:color w:val="000000"/>
          <w:sz w:val="28"/>
        </w:rPr>
        <w:t>
      влечет предупреждение или штраф в размере одного месячного расчетного показателя,</w:t>
      </w:r>
      <w:r>
        <w:br/>
      </w:r>
      <w:r>
        <w:rPr>
          <w:rFonts w:ascii="Times New Roman"/>
          <w:b w:val="false"/>
          <w:i w:val="false"/>
          <w:color w:val="000000"/>
          <w:sz w:val="28"/>
        </w:rPr>
        <w:t>
      те же нарушения, повлекшие создание аварийной обстановки, то есть вынудившие других участников движения резко изменить скорость, направления движения или принимать иные меры к обеспечению собственной безопасности, других граждан, а также невыполнение водителем требований работника милиции об остановке транспортного средства, -</w:t>
      </w:r>
      <w:r>
        <w:br/>
      </w:r>
      <w:r>
        <w:rPr>
          <w:rFonts w:ascii="Times New Roman"/>
          <w:b w:val="false"/>
          <w:i w:val="false"/>
          <w:color w:val="000000"/>
          <w:sz w:val="28"/>
        </w:rPr>
        <w:t>
      влекут штраф от двух до шести размеров месячного расчетного показателя или лишение права управления транспортным средством на срок до шести месяцев.</w:t>
      </w:r>
      <w:r>
        <w:br/>
      </w:r>
      <w:r>
        <w:rPr>
          <w:rFonts w:ascii="Times New Roman"/>
          <w:b w:val="false"/>
          <w:i w:val="false"/>
          <w:color w:val="000000"/>
          <w:sz w:val="28"/>
        </w:rPr>
        <w:t xml:space="preserve">
      Требование работника милиции об остановке транспортного средства выражается путем подачи сигнала жестом руки или жезлом с одновременным сигналом свистком, а также с помощью громкоговорящего устройства. </w:t>
      </w:r>
      <w:r>
        <w:br/>
      </w:r>
      <w:r>
        <w:rPr>
          <w:rFonts w:ascii="Times New Roman"/>
          <w:b w:val="false"/>
          <w:i w:val="false"/>
          <w:color w:val="000000"/>
          <w:sz w:val="28"/>
        </w:rPr>
        <w:t>
   Сигналы должны быть понятными водителю и поданы своевременно с тем, чтобы их использование не создало аварийной обстановки.</w:t>
      </w:r>
      <w:r>
        <w:br/>
      </w:r>
      <w:r>
        <w:rPr>
          <w:rFonts w:ascii="Times New Roman"/>
          <w:b w:val="false"/>
          <w:i w:val="false"/>
          <w:color w:val="000000"/>
          <w:sz w:val="28"/>
        </w:rPr>
        <w:t>
      </w:t>
      </w:r>
      <w:r>
        <w:rPr>
          <w:rFonts w:ascii="Times New Roman"/>
          <w:b w:val="false"/>
          <w:i/>
          <w:color w:val="000000"/>
          <w:sz w:val="28"/>
        </w:rPr>
        <w:t>Ст. 125 КоАП Каз. ССР</w:t>
      </w:r>
      <w:r>
        <w:br/>
      </w:r>
      <w:r>
        <w:rPr>
          <w:rFonts w:ascii="Times New Roman"/>
          <w:b w:val="false"/>
          <w:i w:val="false"/>
          <w:color w:val="000000"/>
          <w:sz w:val="28"/>
        </w:rPr>
        <w:t>
      Участие водителей мотоциклов и иных транспортных средств в групповом передвижении в городах и населенных пунктах, создающих помехи дорожному движению или угрозу безопасности движения, -</w:t>
      </w:r>
      <w:r>
        <w:br/>
      </w:r>
      <w:r>
        <w:rPr>
          <w:rFonts w:ascii="Times New Roman"/>
          <w:b w:val="false"/>
          <w:i w:val="false"/>
          <w:color w:val="000000"/>
          <w:sz w:val="28"/>
        </w:rPr>
        <w:t>
      влечет штраф от двух до пяти размеров месячного расчетного показателя или лишение права управления транспортными средствами на срок до шести месяцев.</w:t>
      </w:r>
      <w:r>
        <w:br/>
      </w:r>
      <w:r>
        <w:rPr>
          <w:rFonts w:ascii="Times New Roman"/>
          <w:b w:val="false"/>
          <w:i w:val="false"/>
          <w:color w:val="000000"/>
          <w:sz w:val="28"/>
        </w:rPr>
        <w:t>
      </w:t>
      </w:r>
      <w:r>
        <w:rPr>
          <w:rFonts w:ascii="Times New Roman"/>
          <w:b w:val="false"/>
          <w:i/>
          <w:color w:val="000000"/>
          <w:sz w:val="28"/>
        </w:rPr>
        <w:t>Ст. 127 КоАП Каз. ССР</w:t>
      </w:r>
      <w:r>
        <w:br/>
      </w:r>
      <w:r>
        <w:rPr>
          <w:rFonts w:ascii="Times New Roman"/>
          <w:b w:val="false"/>
          <w:i w:val="false"/>
          <w:color w:val="000000"/>
          <w:sz w:val="28"/>
        </w:rPr>
        <w:t xml:space="preserve">
      Нарушение водителями транспортных средств правил дорожного движения, предусмотренных статьями 123-126 КоАП Каз. ССР, повлекшие повреждение транспортных средств, грузов, дорог, дорожных и других сооружений или иного имущества, оставление в нарушение установленных правил места дорожно-транспортного происшествия, участниками которого они являются, - </w:t>
      </w:r>
      <w:r>
        <w:br/>
      </w:r>
      <w:r>
        <w:rPr>
          <w:rFonts w:ascii="Times New Roman"/>
          <w:b w:val="false"/>
          <w:i w:val="false"/>
          <w:color w:val="000000"/>
          <w:sz w:val="28"/>
        </w:rPr>
        <w:t>
      влекут штраф от шести до восьми размеров месячного расчетного показателя или лишение права управления транспортными средствами на срок от шести месяцев до одного года.</w:t>
      </w:r>
      <w:r>
        <w:br/>
      </w:r>
      <w:r>
        <w:rPr>
          <w:rFonts w:ascii="Times New Roman"/>
          <w:b w:val="false"/>
          <w:i w:val="false"/>
          <w:color w:val="000000"/>
          <w:sz w:val="28"/>
        </w:rPr>
        <w:t>
      Иные, кроме предусмотренных статьями 123-126 КоАП Каз. ССР, нарушения водителями транспортных средств правил дорожного движения, повлекшие те же последствия, -</w:t>
      </w:r>
      <w:r>
        <w:br/>
      </w:r>
      <w:r>
        <w:rPr>
          <w:rFonts w:ascii="Times New Roman"/>
          <w:b w:val="false"/>
          <w:i w:val="false"/>
          <w:color w:val="000000"/>
          <w:sz w:val="28"/>
        </w:rPr>
        <w:t>
      влекут штраф от одного до двух размеров месячного расчетного показателя или лишения права управления транспортными средствами на срок до трех месяцев.</w:t>
      </w:r>
      <w:r>
        <w:br/>
      </w:r>
      <w:r>
        <w:rPr>
          <w:rFonts w:ascii="Times New Roman"/>
          <w:b w:val="false"/>
          <w:i w:val="false"/>
          <w:color w:val="000000"/>
          <w:sz w:val="28"/>
        </w:rPr>
        <w:t>
      </w:t>
      </w:r>
      <w:r>
        <w:rPr>
          <w:rFonts w:ascii="Times New Roman"/>
          <w:b w:val="false"/>
          <w:i/>
          <w:color w:val="000000"/>
          <w:sz w:val="28"/>
        </w:rPr>
        <w:t>Ст. 128 КоАП Каз. ССР</w:t>
      </w:r>
      <w:r>
        <w:br/>
      </w:r>
      <w:r>
        <w:rPr>
          <w:rFonts w:ascii="Times New Roman"/>
          <w:b w:val="false"/>
          <w:i w:val="false"/>
          <w:color w:val="000000"/>
          <w:sz w:val="28"/>
        </w:rPr>
        <w:t>
      Управление водителями транспортными средствами в состоянии опьянения, передача управления транспортным средством лицу, находящемуся в состоянии опьянения, уклонение от прохождения в соответствии с установленным порядком освидетельствования на состояние опьянения, -</w:t>
      </w:r>
      <w:r>
        <w:br/>
      </w:r>
      <w:r>
        <w:rPr>
          <w:rFonts w:ascii="Times New Roman"/>
          <w:b w:val="false"/>
          <w:i w:val="false"/>
          <w:color w:val="000000"/>
          <w:sz w:val="28"/>
        </w:rPr>
        <w:t>
      влечет штраф в размере двадцати пятикратного месячного расчетного показателя или лишения права управления всеми видами транспортных средств на срок от одного года до трех лет.</w:t>
      </w:r>
      <w:r>
        <w:br/>
      </w:r>
      <w:r>
        <w:rPr>
          <w:rFonts w:ascii="Times New Roman"/>
          <w:b w:val="false"/>
          <w:i w:val="false"/>
          <w:color w:val="000000"/>
          <w:sz w:val="28"/>
        </w:rPr>
        <w:t>
      Те же действия лиц, не имеющих права управления транспортными средствами, -</w:t>
      </w:r>
      <w:r>
        <w:br/>
      </w:r>
      <w:r>
        <w:rPr>
          <w:rFonts w:ascii="Times New Roman"/>
          <w:b w:val="false"/>
          <w:i w:val="false"/>
          <w:color w:val="000000"/>
          <w:sz w:val="28"/>
        </w:rPr>
        <w:t>
      влекут штраф в размере двадцати восьми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129 КоАП Каз. ССР</w:t>
      </w:r>
      <w:r>
        <w:br/>
      </w:r>
      <w:r>
        <w:rPr>
          <w:rFonts w:ascii="Times New Roman"/>
          <w:b w:val="false"/>
          <w:i w:val="false"/>
          <w:color w:val="000000"/>
          <w:sz w:val="28"/>
        </w:rPr>
        <w:t>
      Иные нарушения правил дорожного движения, кроме предусмотренных КоАП Каз. ССР, -</w:t>
      </w:r>
      <w:r>
        <w:br/>
      </w:r>
      <w:r>
        <w:rPr>
          <w:rFonts w:ascii="Times New Roman"/>
          <w:b w:val="false"/>
          <w:i w:val="false"/>
          <w:color w:val="000000"/>
          <w:sz w:val="28"/>
        </w:rPr>
        <w:t>
      влекут предупреждение или штраф в размере одной второй месячного расчетного показателя.</w:t>
      </w:r>
      <w:r>
        <w:br/>
      </w:r>
      <w:r>
        <w:rPr>
          <w:rFonts w:ascii="Times New Roman"/>
          <w:b w:val="false"/>
          <w:i w:val="false"/>
          <w:color w:val="000000"/>
          <w:sz w:val="28"/>
        </w:rPr>
        <w:t>
      </w:t>
      </w:r>
      <w:r>
        <w:rPr>
          <w:rFonts w:ascii="Times New Roman"/>
          <w:b w:val="false"/>
          <w:i/>
          <w:color w:val="000000"/>
          <w:sz w:val="28"/>
        </w:rPr>
        <w:t xml:space="preserve">Ст. 130 КоАП Каз. ССР </w:t>
      </w:r>
      <w:r>
        <w:br/>
      </w:r>
      <w:r>
        <w:rPr>
          <w:rFonts w:ascii="Times New Roman"/>
          <w:b w:val="false"/>
          <w:i w:val="false"/>
          <w:color w:val="000000"/>
          <w:sz w:val="28"/>
        </w:rPr>
        <w:t>
      Управление транспортными средствами водителями, не имеющим при себе водительского удостоверения или временного разрешения на право управления, регистрационных и иных документов на транспортное средство, а равно управление транспортным средством водителем не имеющим права управления соответствующей категорией транспорта, -</w:t>
      </w:r>
      <w:r>
        <w:br/>
      </w:r>
      <w:r>
        <w:rPr>
          <w:rFonts w:ascii="Times New Roman"/>
          <w:b w:val="false"/>
          <w:i w:val="false"/>
          <w:color w:val="000000"/>
          <w:sz w:val="28"/>
        </w:rPr>
        <w:t>
      влечет штраф в размере одного месячного расчетного показателя, установленного на момент совершения правонарушения.</w:t>
      </w:r>
      <w:r>
        <w:br/>
      </w:r>
      <w:r>
        <w:rPr>
          <w:rFonts w:ascii="Times New Roman"/>
          <w:b w:val="false"/>
          <w:i w:val="false"/>
          <w:color w:val="000000"/>
          <w:sz w:val="28"/>
        </w:rPr>
        <w:t>
      Те же нарушения, повлекшие повреждение транспортных средств, грузов, дорог, дорожных и других сооружений или иного имущества, -</w:t>
      </w:r>
      <w:r>
        <w:br/>
      </w:r>
      <w:r>
        <w:rPr>
          <w:rFonts w:ascii="Times New Roman"/>
          <w:b w:val="false"/>
          <w:i w:val="false"/>
          <w:color w:val="000000"/>
          <w:sz w:val="28"/>
        </w:rPr>
        <w:t>
      влекут штраф от двух до шести размеров месячного расчетного показателя.</w:t>
      </w:r>
      <w:r>
        <w:br/>
      </w:r>
      <w:r>
        <w:rPr>
          <w:rFonts w:ascii="Times New Roman"/>
          <w:b w:val="false"/>
          <w:i w:val="false"/>
          <w:color w:val="000000"/>
          <w:sz w:val="28"/>
        </w:rPr>
        <w:t>
      Управление транспортным средством лицом, не имеющим права управления транспортными средствами, а равно передача управления транспортным средством лицу, не имеющему права управления (за исключением случаев вождения в индивидуальном порядке в соответствии с установленными правилами), -</w:t>
      </w:r>
      <w:r>
        <w:br/>
      </w:r>
      <w:r>
        <w:rPr>
          <w:rFonts w:ascii="Times New Roman"/>
          <w:b w:val="false"/>
          <w:i w:val="false"/>
          <w:color w:val="000000"/>
          <w:sz w:val="28"/>
        </w:rPr>
        <w:t>
      влечет штраф в размере восемнадцатикратного месячного расчетного показателя.</w:t>
      </w:r>
      <w:r>
        <w:br/>
      </w:r>
      <w:r>
        <w:rPr>
          <w:rFonts w:ascii="Times New Roman"/>
          <w:b w:val="false"/>
          <w:i w:val="false"/>
          <w:color w:val="000000"/>
          <w:sz w:val="28"/>
        </w:rPr>
        <w:t>
     Нарушения, предусмотренные частью третьей настоящей статьи, повлекшие повреждение транспортных средств, грузов, дорог, дорожных и других сооружений или иного имущества, -</w:t>
      </w:r>
      <w:r>
        <w:br/>
      </w:r>
      <w:r>
        <w:rPr>
          <w:rFonts w:ascii="Times New Roman"/>
          <w:b w:val="false"/>
          <w:i w:val="false"/>
          <w:color w:val="000000"/>
          <w:sz w:val="28"/>
        </w:rPr>
        <w:t>
      влекут штраф от восемнадцати до двадцати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131 КоАП Каз. ССР</w:t>
      </w:r>
      <w:r>
        <w:br/>
      </w:r>
      <w:r>
        <w:rPr>
          <w:rFonts w:ascii="Times New Roman"/>
          <w:b w:val="false"/>
          <w:i w:val="false"/>
          <w:color w:val="000000"/>
          <w:sz w:val="28"/>
        </w:rPr>
        <w:t>
      Неподчинение пешеходов сигналам регулирования дорожного движения, переход проезжей части в неустановленных местах, а также неподчинение лиц, управляющих мопедами и велосипедами, возчиков и других лиц, пользующихся дорогами, сигналам регулирования дорожного движения, не соблюдение требований дорожных знаков приоритета, запрещающих или предписывающих дорожных знаков, -</w:t>
      </w:r>
      <w:r>
        <w:br/>
      </w:r>
      <w:r>
        <w:rPr>
          <w:rFonts w:ascii="Times New Roman"/>
          <w:b w:val="false"/>
          <w:i w:val="false"/>
          <w:color w:val="000000"/>
          <w:sz w:val="28"/>
        </w:rPr>
        <w:t>
      влечет предупреждение или штраф в размере одной пятой месячного расчетного показателя.</w:t>
      </w:r>
      <w:r>
        <w:br/>
      </w:r>
      <w:r>
        <w:rPr>
          <w:rFonts w:ascii="Times New Roman"/>
          <w:b w:val="false"/>
          <w:i w:val="false"/>
          <w:color w:val="000000"/>
          <w:sz w:val="28"/>
        </w:rPr>
        <w:t>
      Совершение лицами, указанными в части первой настоящей статьи нарушений, правил дорожного движения, повлекшие создание аварийной обстановки, -</w:t>
      </w:r>
      <w:r>
        <w:br/>
      </w:r>
      <w:r>
        <w:rPr>
          <w:rFonts w:ascii="Times New Roman"/>
          <w:b w:val="false"/>
          <w:i w:val="false"/>
          <w:color w:val="000000"/>
          <w:sz w:val="28"/>
        </w:rPr>
        <w:t>
      влечет штраф  от одного до двух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140 КоАП Каз. ССР</w:t>
      </w:r>
      <w:r>
        <w:br/>
      </w:r>
      <w:r>
        <w:rPr>
          <w:rFonts w:ascii="Times New Roman"/>
          <w:b w:val="false"/>
          <w:i w:val="false"/>
          <w:color w:val="000000"/>
          <w:sz w:val="28"/>
        </w:rPr>
        <w:t>
      Самовольное использование в корыстных целях транспортных средств, машин либо механизмов, принадлежащих предприятиям, учреждениям, организациям, -</w:t>
      </w:r>
      <w:r>
        <w:br/>
      </w:r>
      <w:r>
        <w:rPr>
          <w:rFonts w:ascii="Times New Roman"/>
          <w:b w:val="false"/>
          <w:i w:val="false"/>
          <w:color w:val="000000"/>
          <w:sz w:val="28"/>
        </w:rPr>
        <w:t>
      влечет штраф на граждан до двух размеров месячного расчетного показателя, и на должностных лиц - до пяти размеров месячного расчетного показателя, а на водителей транспортных средств - штраф в размере двух размеров месячного расчетного показателя или лишение права управления транспортными средствами на срок до одного года.</w:t>
      </w:r>
      <w:r>
        <w:br/>
      </w:r>
      <w:r>
        <w:rPr>
          <w:rFonts w:ascii="Times New Roman"/>
          <w:b w:val="false"/>
          <w:i w:val="false"/>
          <w:color w:val="000000"/>
          <w:sz w:val="28"/>
        </w:rPr>
        <w:t>
      </w:t>
      </w:r>
      <w:r>
        <w:rPr>
          <w:rFonts w:ascii="Times New Roman"/>
          <w:b w:val="false"/>
          <w:i/>
          <w:color w:val="000000"/>
          <w:sz w:val="28"/>
        </w:rPr>
        <w:t>Ст. 141 КоАП Каз. ССР</w:t>
      </w:r>
      <w:r>
        <w:br/>
      </w:r>
      <w:r>
        <w:rPr>
          <w:rFonts w:ascii="Times New Roman"/>
          <w:b w:val="false"/>
          <w:i w:val="false"/>
          <w:color w:val="000000"/>
          <w:sz w:val="28"/>
        </w:rPr>
        <w:t>
      Хранение транспортных средств предприятий, учреждений и организаций вне гаражей и специально отведенных для этих целей охраняемых стоянок или на дому у водителей, создающие условия для использования этих средств в личных целях, -</w:t>
      </w:r>
      <w:r>
        <w:br/>
      </w:r>
      <w:r>
        <w:rPr>
          <w:rFonts w:ascii="Times New Roman"/>
          <w:b w:val="false"/>
          <w:i w:val="false"/>
          <w:color w:val="000000"/>
          <w:sz w:val="28"/>
        </w:rPr>
        <w:t>
      влечет предупреждение или штраф на водителей в размере от одного до двух размеров месячного расчетного показателя и предупреждение или штраф на должностных лиц, ответственных за хранение и использование транспортных средств - от двух до пяти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142 КоАП Каз. ССР</w:t>
      </w:r>
      <w:r>
        <w:br/>
      </w:r>
      <w:r>
        <w:rPr>
          <w:rFonts w:ascii="Times New Roman"/>
          <w:b w:val="false"/>
          <w:i w:val="false"/>
          <w:color w:val="000000"/>
          <w:sz w:val="28"/>
        </w:rPr>
        <w:t>
      Повреждение дорог, железнодорожных переездов и других дорожных сооружений или технических средств регулирования дорожного движения, а равно умышленное создание помех для дорожного движения, в том числе путем загрязнения дорожного покрытия, а также ограничения видимости средств регулирования дорожного движения вследствие установки различных сооружений, или посадки зеленых насаждений или их несвоевременной подрезки, -</w:t>
      </w:r>
      <w:r>
        <w:br/>
      </w:r>
      <w:r>
        <w:rPr>
          <w:rFonts w:ascii="Times New Roman"/>
          <w:b w:val="false"/>
          <w:i w:val="false"/>
          <w:color w:val="000000"/>
          <w:sz w:val="28"/>
        </w:rPr>
        <w:t>
      влечет штраф на граждан от пяти до десяти размеров месячного расчетного показателя, а на должностных лиц - от десяти до пятнадцати размеров месячного расчетного показателя.</w:t>
      </w:r>
      <w:r>
        <w:br/>
      </w:r>
      <w:r>
        <w:rPr>
          <w:rFonts w:ascii="Times New Roman"/>
          <w:b w:val="false"/>
          <w:i w:val="false"/>
          <w:color w:val="000000"/>
          <w:sz w:val="28"/>
        </w:rPr>
        <w:t>
      Нарушения, предусмотренные частью первой настоящей статьи, повлекшие дорожно-транспортные происшествия, -</w:t>
      </w:r>
      <w:r>
        <w:br/>
      </w:r>
      <w:r>
        <w:rPr>
          <w:rFonts w:ascii="Times New Roman"/>
          <w:b w:val="false"/>
          <w:i w:val="false"/>
          <w:color w:val="000000"/>
          <w:sz w:val="28"/>
        </w:rPr>
        <w:t>
      влекут штраф на граждан от десяти до пятнадцати размеров месячного расчетного показателя, а на должностных лиц - от пятнадцати до двадцати пяти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   ст. 152 КоАП Каз. ССР</w:t>
      </w:r>
      <w:r>
        <w:br/>
      </w:r>
      <w:r>
        <w:rPr>
          <w:rFonts w:ascii="Times New Roman"/>
          <w:b w:val="false"/>
          <w:i w:val="false"/>
          <w:color w:val="000000"/>
          <w:sz w:val="28"/>
        </w:rPr>
        <w:t>
      Нарушение порядка постановки на учет граждан, нуждающихся в улучшении жилищных условий, снятия с учета и предоставления гражданам жилых помещений, -</w:t>
      </w:r>
      <w:r>
        <w:br/>
      </w:r>
      <w:r>
        <w:rPr>
          <w:rFonts w:ascii="Times New Roman"/>
          <w:b w:val="false"/>
          <w:i w:val="false"/>
          <w:color w:val="000000"/>
          <w:sz w:val="28"/>
        </w:rPr>
        <w:t>
      влечет штраф на должностных лиц до 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153 КоАП Каз. ССР</w:t>
      </w:r>
      <w:r>
        <w:br/>
      </w:r>
      <w:r>
        <w:rPr>
          <w:rFonts w:ascii="Times New Roman"/>
          <w:b w:val="false"/>
          <w:i w:val="false"/>
          <w:color w:val="000000"/>
          <w:sz w:val="28"/>
        </w:rPr>
        <w:t xml:space="preserve">
      Несоблюдение установленных сроков заселения жилых домов и жилых помещений, - </w:t>
      </w:r>
      <w:r>
        <w:br/>
      </w:r>
      <w:r>
        <w:rPr>
          <w:rFonts w:ascii="Times New Roman"/>
          <w:b w:val="false"/>
          <w:i w:val="false"/>
          <w:color w:val="000000"/>
          <w:sz w:val="28"/>
        </w:rPr>
        <w:t>
      влечет штраф на должностных лиц до 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154 КоАП Каз. ССР</w:t>
      </w:r>
      <w:r>
        <w:br/>
      </w:r>
      <w:r>
        <w:rPr>
          <w:rFonts w:ascii="Times New Roman"/>
          <w:b w:val="false"/>
          <w:i w:val="false"/>
          <w:color w:val="000000"/>
          <w:sz w:val="28"/>
        </w:rPr>
        <w:t>
      Нарушение правил пользования жилыми помещениями, санитарного содержания мест общего пользования, лестничных клеток, лифтов, подъездов, придомовых территорий, -</w:t>
      </w:r>
      <w:r>
        <w:br/>
      </w:r>
      <w:r>
        <w:rPr>
          <w:rFonts w:ascii="Times New Roman"/>
          <w:b w:val="false"/>
          <w:i w:val="false"/>
          <w:color w:val="000000"/>
          <w:sz w:val="28"/>
        </w:rPr>
        <w:t>
      влечет предупреждение или штраф на граждан до пяти размеров месячного расчетного показателя и предупреждение или штраф на должностных лиц - от пяти до 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155 КоАП Каз. ССР</w:t>
      </w:r>
      <w:r>
        <w:br/>
      </w:r>
      <w:r>
        <w:rPr>
          <w:rFonts w:ascii="Times New Roman"/>
          <w:b w:val="false"/>
          <w:i w:val="false"/>
          <w:color w:val="000000"/>
          <w:sz w:val="28"/>
        </w:rPr>
        <w:t>
      Самовольное переоборудование и перепланировка жилых домов, жилых помещений, а также летних помещений при квартирах и использование этих помещений не по назначению, -</w:t>
      </w:r>
      <w:r>
        <w:br/>
      </w:r>
      <w:r>
        <w:rPr>
          <w:rFonts w:ascii="Times New Roman"/>
          <w:b w:val="false"/>
          <w:i w:val="false"/>
          <w:color w:val="000000"/>
          <w:sz w:val="28"/>
        </w:rPr>
        <w:t>
      влекут предупреждение или штраф на граждан до тридцати размеров месячного расчетного показателя, и предупреждение или штраф на должностных лиц до пятидесяти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156 КоАП Каз. ССР</w:t>
      </w:r>
      <w:r>
        <w:br/>
      </w:r>
      <w:r>
        <w:rPr>
          <w:rFonts w:ascii="Times New Roman"/>
          <w:b w:val="false"/>
          <w:i w:val="false"/>
          <w:color w:val="000000"/>
          <w:sz w:val="28"/>
        </w:rPr>
        <w:t>
      Самовольное подключение гражданами к водопроводным сетям жилых домов, жилых и подсобных помещений и земельных участков, -</w:t>
      </w:r>
      <w:r>
        <w:br/>
      </w:r>
      <w:r>
        <w:rPr>
          <w:rFonts w:ascii="Times New Roman"/>
          <w:b w:val="false"/>
          <w:i w:val="false"/>
          <w:color w:val="000000"/>
          <w:sz w:val="28"/>
        </w:rPr>
        <w:t>
      влечет предупреждение или штраф на граждан до десяти размеров месячного расчетного показателя.</w:t>
      </w:r>
      <w:r>
        <w:br/>
      </w:r>
      <w:r>
        <w:rPr>
          <w:rFonts w:ascii="Times New Roman"/>
          <w:b w:val="false"/>
          <w:i w:val="false"/>
          <w:color w:val="000000"/>
          <w:sz w:val="28"/>
        </w:rPr>
        <w:t xml:space="preserve">
      Те же действия, совершенные в течение года повторно, - </w:t>
      </w:r>
      <w:r>
        <w:br/>
      </w:r>
      <w:r>
        <w:rPr>
          <w:rFonts w:ascii="Times New Roman"/>
          <w:b w:val="false"/>
          <w:i w:val="false"/>
          <w:color w:val="000000"/>
          <w:sz w:val="28"/>
        </w:rPr>
        <w:t>
      влекут штраф до двадцати размеров месячного расчетного показателя с конфискацией незаконно установленного оборудования или без таковой.</w:t>
      </w:r>
      <w:r>
        <w:br/>
      </w:r>
      <w:r>
        <w:rPr>
          <w:rFonts w:ascii="Times New Roman"/>
          <w:b w:val="false"/>
          <w:i w:val="false"/>
          <w:color w:val="000000"/>
          <w:sz w:val="28"/>
        </w:rPr>
        <w:t>
      </w:t>
      </w:r>
      <w:r>
        <w:rPr>
          <w:rFonts w:ascii="Times New Roman"/>
          <w:b w:val="false"/>
          <w:i/>
          <w:color w:val="000000"/>
          <w:sz w:val="28"/>
        </w:rPr>
        <w:t>ст. 157 КоАП Каз. ССР</w:t>
      </w:r>
      <w:r>
        <w:br/>
      </w:r>
      <w:r>
        <w:rPr>
          <w:rFonts w:ascii="Times New Roman"/>
          <w:b w:val="false"/>
          <w:i w:val="false"/>
          <w:color w:val="000000"/>
          <w:sz w:val="28"/>
        </w:rPr>
        <w:t>
      Самовольное строительство гражданами хозяйственных и бытовых строений и сооружений или самовольное занятие земельных участков, -</w:t>
      </w:r>
      <w:r>
        <w:br/>
      </w:r>
      <w:r>
        <w:rPr>
          <w:rFonts w:ascii="Times New Roman"/>
          <w:b w:val="false"/>
          <w:i w:val="false"/>
          <w:color w:val="000000"/>
          <w:sz w:val="28"/>
        </w:rPr>
        <w:t>
      влечет штраф до пятидесяти размеров месячного расчетного показателя со сносом незаконно возведенных строений и сооружений за счет виновного.</w:t>
      </w:r>
      <w:r>
        <w:br/>
      </w:r>
      <w:r>
        <w:rPr>
          <w:rFonts w:ascii="Times New Roman"/>
          <w:b w:val="false"/>
          <w:i w:val="false"/>
          <w:color w:val="000000"/>
          <w:sz w:val="28"/>
        </w:rPr>
        <w:t>
      </w:t>
      </w:r>
      <w:r>
        <w:rPr>
          <w:rFonts w:ascii="Times New Roman"/>
          <w:b w:val="false"/>
          <w:i/>
          <w:color w:val="000000"/>
          <w:sz w:val="28"/>
        </w:rPr>
        <w:t>ст. 158 КоАП Каз. ССР</w:t>
      </w:r>
      <w:r>
        <w:br/>
      </w:r>
      <w:r>
        <w:rPr>
          <w:rFonts w:ascii="Times New Roman"/>
          <w:b w:val="false"/>
          <w:i w:val="false"/>
          <w:color w:val="000000"/>
          <w:sz w:val="28"/>
        </w:rPr>
        <w:t>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w:t>
      </w:r>
      <w:r>
        <w:br/>
      </w:r>
      <w:r>
        <w:rPr>
          <w:rFonts w:ascii="Times New Roman"/>
          <w:b w:val="false"/>
          <w:i w:val="false"/>
          <w:color w:val="000000"/>
          <w:sz w:val="28"/>
        </w:rPr>
        <w:t>
      влечет предупреждение или штраф на должностных лиц до десяти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159 КоАП Каз. ССР</w:t>
      </w:r>
      <w:r>
        <w:br/>
      </w:r>
      <w:r>
        <w:rPr>
          <w:rFonts w:ascii="Times New Roman"/>
          <w:b w:val="false"/>
          <w:i w:val="false"/>
          <w:color w:val="000000"/>
          <w:sz w:val="28"/>
        </w:rPr>
        <w:t>
      Нарушение установленных областными, Алма-Атинским и Ленинским городскими Советами народных депутатов правил благоустройства городов и населенных пунктов, обеспечения санитарного состояния и охраны зеленых насаждений на территориях, -</w:t>
      </w:r>
      <w:r>
        <w:br/>
      </w:r>
      <w:r>
        <w:rPr>
          <w:rFonts w:ascii="Times New Roman"/>
          <w:b w:val="false"/>
          <w:i w:val="false"/>
          <w:color w:val="000000"/>
          <w:sz w:val="28"/>
        </w:rPr>
        <w:t>
      влечет предупреждение или штраф на граждан от пяти до пятнадцати размеров месячного расчетного показателя и предупреждение или штраф на должностных лиц - от десяти до двадцати пяти размеров месячного расчетного показателя.</w:t>
      </w:r>
      <w:r>
        <w:br/>
      </w:r>
      <w:r>
        <w:rPr>
          <w:rFonts w:ascii="Times New Roman"/>
          <w:b w:val="false"/>
          <w:i w:val="false"/>
          <w:color w:val="000000"/>
          <w:sz w:val="28"/>
        </w:rPr>
        <w:t>
      </w:t>
      </w:r>
      <w:r>
        <w:rPr>
          <w:rFonts w:ascii="Times New Roman"/>
          <w:b w:val="false"/>
          <w:i/>
          <w:color w:val="000000"/>
          <w:sz w:val="28"/>
        </w:rPr>
        <w:t>ст. 206-1 КоАП Каз. ССР</w:t>
      </w:r>
      <w:r>
        <w:br/>
      </w:r>
      <w:r>
        <w:rPr>
          <w:rFonts w:ascii="Times New Roman"/>
          <w:b w:val="false"/>
          <w:i w:val="false"/>
          <w:color w:val="000000"/>
          <w:sz w:val="28"/>
        </w:rPr>
        <w:t xml:space="preserve">
      выполнение изыскательских, проектных, строительно-монтажных работ, производство и применение строительных материалов, деталей и конструкций с нарушением требований законодательных актов государственных нормативов в сфере архитектурно-градостроительной деятельности, - </w:t>
      </w:r>
      <w:r>
        <w:br/>
      </w:r>
      <w:r>
        <w:rPr>
          <w:rFonts w:ascii="Times New Roman"/>
          <w:b w:val="false"/>
          <w:i w:val="false"/>
          <w:color w:val="000000"/>
          <w:sz w:val="28"/>
        </w:rPr>
        <w:t>
      влечет штраф от десяти до пятидесяти размеров месячного расчетного показателя.</w:t>
      </w:r>
      <w:r>
        <w:br/>
      </w:r>
      <w:r>
        <w:rPr>
          <w:rFonts w:ascii="Times New Roman"/>
          <w:b w:val="false"/>
          <w:i w:val="false"/>
          <w:color w:val="000000"/>
          <w:sz w:val="28"/>
        </w:rPr>
        <w:t>
      Те же действия, совершенные повторно в течение года после наложения административного взыскания, предусмотренные частью первой настоящей статьи, -</w:t>
      </w:r>
      <w:r>
        <w:br/>
      </w:r>
      <w:r>
        <w:rPr>
          <w:rFonts w:ascii="Times New Roman"/>
          <w:b w:val="false"/>
          <w:i w:val="false"/>
          <w:color w:val="000000"/>
          <w:sz w:val="28"/>
        </w:rPr>
        <w:t>
      влекут штраф от двадцати до семидесяти размеров месячного расчетного показателя с лишением лицензии на соответствующий вид деятельности или без такового.</w:t>
      </w:r>
      <w:r>
        <w:br/>
      </w:r>
      <w:r>
        <w:rPr>
          <w:rFonts w:ascii="Times New Roman"/>
          <w:b w:val="false"/>
          <w:i w:val="false"/>
          <w:color w:val="000000"/>
          <w:sz w:val="28"/>
        </w:rPr>
        <w:t>
      </w:t>
      </w:r>
      <w:r>
        <w:rPr>
          <w:rFonts w:ascii="Times New Roman"/>
          <w:b w:val="false"/>
          <w:i/>
          <w:color w:val="000000"/>
          <w:sz w:val="28"/>
        </w:rPr>
        <w:t>ст. 206-2 КоАП Каз. ССР</w:t>
      </w:r>
      <w:r>
        <w:br/>
      </w:r>
      <w:r>
        <w:rPr>
          <w:rFonts w:ascii="Times New Roman"/>
          <w:b w:val="false"/>
          <w:i w:val="false"/>
          <w:color w:val="000000"/>
          <w:sz w:val="28"/>
        </w:rPr>
        <w:t>
      приемка в эксплуатацию законченных строительством объектов с нарушением требований государственных нормативов в архитектурно - градостроительной деятельности, -</w:t>
      </w:r>
      <w:r>
        <w:br/>
      </w:r>
      <w:r>
        <w:rPr>
          <w:rFonts w:ascii="Times New Roman"/>
          <w:b w:val="false"/>
          <w:i w:val="false"/>
          <w:color w:val="000000"/>
          <w:sz w:val="28"/>
        </w:rPr>
        <w:t>
      влечет штраф на членов государственных приемочных комиссий от двадцати до пятидесяти размеров месячного расчетного показателя.</w:t>
      </w:r>
      <w:r>
        <w:br/>
      </w:r>
      <w:r>
        <w:rPr>
          <w:rFonts w:ascii="Times New Roman"/>
          <w:b w:val="false"/>
          <w:i w:val="false"/>
          <w:color w:val="000000"/>
          <w:sz w:val="28"/>
        </w:rPr>
        <w:t>
      IV. Органам, которые в соответствии с КоАП Каз. ССР уполномочены рассматривать дела об административных правонарушениях по городу Алматы, при наложении административного взыскания в виде штрафа, руководствоваться размерами, установленными настоящим Решением.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XXIII-й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I-го созыва                         В.Киселев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I-го созыва                Ж.Турегельдинов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