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9be0" w14:textId="be49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обеспечении полноты охвата и единого учета объектов налогооблажения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Кызылординской области от 2 сентября 1998 года № 778. Зарегистрировано Управлением юстиции Кызылординской области 30 ноября 1998 года № 64. Утратило силу постановлением акимата Кызылординской области от 1 февраля 2007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01.02.2007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пополнения доходной части местного бюджета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обеспечении полноты охвата и единого учета объектов налогообложения.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районов и г.Кызылорды, областным управлениям, комитетам и департаментам привести учетную налоговую базу в соответствие с данным положением для установления единого учета с 1 октября 1998 года и обеспечить неукоснительные исполнение.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области Изтаева Е.У.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1998 года № 778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обеспечении полноты охвата и единого учета объектов налогообложения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- пополнение доходной части местного бюджета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- разработка механизма взаимодействия управлений, комитетов, департаментов области для обеспечения полноты охвата и единого учета юридических и физических лиц для обложения налогами.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МЕРОПРИЯТИЯ: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учету юридических лиц, филиалов, представительств, индивидуальных предпринимателей, в т.ч. крестьянских хозяйств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По учету юридических лиц, филиалов и представительств: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облуправлениям юстиции, статистики, налоговому комитету ежемесячно к 10 числу проводить сверки по количеству зарегистрированных, перерегистрированных и ликвидированных юридических лиц, филиалов и представительств в разрезе районов и видов деятельности;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облуправлению статистики привести в соответствие с полученными данными базу для составления статистических отчетов;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По учету индивидуальных предпринимателей, в т.ч. крестьянских хозяйств: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учет количества зарегистрированных индивидуальных предпринимателей в т.ч. крестьянских хозяйств проводится налоговыми органами;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налоговому комитету и комитету по управлению земельными ресурсами ежемесячно к 10 числу проводить сверки по количеству зарегистрированных, перерегистрированных и ликвидированных крестьянских хозяйств;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учету объектов для обложения местными налогами (налог на транспортные средства, имущество, землю)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2.1. Налог на транспортные средства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ГАИ по области, налоговому комитету ежемесячно к 10 числу проводить сверки по количеству зарегистрированных автотранспортных средств в разрезе юридических и физических лиц с указанием владельца, марки автотранспортных средств, даты выпуска, приобретения, стоимости автотранспортных средств;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транспортной инспекции ежемесячно к 10 числу представлять налоговому комитету списки лиц, получивших лицензию на осуществление перевозок пассажиров и грузов с указанием местожительства;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дорожной полиции, налоговому комитету ежемесячно проводить рейды (подворный обход) по выявлению не прошедших техосмотр транспортных средств;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облсельхозуправлению (отдел технической политики и сервиса) ежемесячно 10 числа представлять налоговому' комитету списки владельцев специализированной сельскохозяйственной техники в разрезе юридических и физических лиц и ежемесячно проводить сверки по их количеству;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охотобществу ежегодно к 1 января представлять налоговому комитету списки юридических и физических лиц, имеющих катера для обложения налогом на транспортные средства.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Налог на имущество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центру по недвижимости и налоговому комитету с учетом данных управления строительства и архитектуры, правлений садоводческих товариществ, КСК, уличных комитетов провести до конца 1998 года полную инвентаризацию недвижимого имущества юридических и физических лиц и далее центру по недвижимости и налоговому комитету ежемесячно к 10 числу проводить сверки по количеству объектов недвижимости (дачи, гаражи, дома, квартиры на правах личной собственности);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центру по недвижимости ежемесячно контролировать рыночную стоимость 1 кв. м площади недвижимого имущества и использовать для оценки в целях налогообложения;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райгоракимам принять конкретные меры по обеспечению государственной регистрации прав собственности на недвижимое имущество в центре по недвижимости и его филиалах до конца 1999 года, разработать график и ежемесячно к 10 числу информировать облакимат о проделанной работе;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райгоракимам, теркомитету госимущества и приватизации, нотариальным конторам ежемесячно к 10 числу представлять сведения налоговому комитету о произведенных сделках купли-продажи и передаче между юридическими лицами, юридическими и физическими лицами с указанием реквизитов продавца и покупателя, вида и оценочной стоимости недвижимости.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Земельный налог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комитету по управлению земельными ресурсами ежеквартально к 10 числу представлять налоговому комитету сведения о выделенных земельных участках юридическим и физическим лицам для ведения сельского хозяйства и др. целей с указанием реквизитов юридических и физических лиц, площади занимаемого земельного участка, месторасположения, балл бонитета, если участок расположен вне черты населенного пункта; информацию о продаже местными исполнительными органами земельных участков в частную собственность, права землепользования, аренды земли с указанием покупателя, срока и формы оплаты за землю, цену земельного участка;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комитетам по управлению земельными ресурсами и налоговому ежемесячно к 10 числу проводить сверки по количеству владельцев земельными участками, размеров земельных участков, предоставленных юридическим и физическим лицами во владение и пользование.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правильности предоставления льют по налогам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главному управлению труда и социальной защиты населения, райгоракиматам, военному комиссариату один раз в год к 10 января представлять налоговому комитету списки лиц, пользующихся льготами по налогам в т.ч. инвалидов 1, 2, 3 группы, Героев Советского Союза и Социалистического труда, лиц, удостоенных звания "Халық қаһарманы", награжденных орденом Славы -трех степеней и орденом "Отан", многодетных матерей, удостоенных звания, "Алтын алқа" и "Мать -героиня", участников ВОВ и приравненных к ним лиц.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 основные показатели деятельности субъектов малого предпринимательства для проведения мониторинга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проведении ежеквартального мониторинга руководствоваться данными формы статистической отчетности 1-МП по всем основным показателям к видам деятельности;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ежемесячный мониторинг проводить райгоракиматам.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Райгоруправлениям экономики, райгорналоговым отделам, райгорстатам, учитывая данные формы статистической отчетности 1-МП;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облуправлениям юстиции, статистики, налоговому комитету ежемесячно к 10 числу проводить сверки по количеству зарегистрированных, перерегистрированных и ликвидированных субъектов малого предпринимательства;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облстатуправлению к 1 октября 1998 года обеспечить полный охват учетом субъектов малого предпринимательства в соответствии с показателями формы 1-МП;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налоговому комитету по области ежемесячно к 3 числу представлять департаменту поддержки малого предпринимательства данные о количестве зарегистрированных индивидуальных предпринимателей в т.ч. крестьянских хозяйств и основные показатели их деятельности (численность занятых, объем производства, платежи в бюджет и др.);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сбор данных обеспечить департаменту поддержки малого предпринимательства.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Налоговому комитету по области внести уточнения в налоговую базу для исчисления соответствующих видов налогов.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положение подлежит обязательному исполнению на региональном уровне.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Задействованным областным управлениям, комитетам, райгоракимам привести учетную базу в соответствие с положением в целях установления единого учета с 1 октября 1998 года.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