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de6" w14:textId="a11c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порядка издания и распространения научных трудов Министерства науки-Академии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науки-Академии наук Республики Казахстан от 30 ноября 1998 года N 233. Зарегистрирован в Министерстве юстиции Республики Казахстан 14.01.1999 г. за N 666. Утратил силу - приказом и.о. Министра образования и науки Республики Казахстан от 9 сентября 2004 года N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9 сентября 2004 года N 732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Премьер-Министра Республики Казахстан от 20 марта 2004 года N 77-р проведена ревизия подзаконных актов по вопросам образования и науки, в ходе которой выявлены акты, противоречащие действующему законодательству. В целях приведения ведомственной нормативной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Министра науки - Президента Академии наук Республики Казахстан от 30 ноября 1998 года N 233 "О совершенствовании порядка издания и распространения научных трудов Министерства науки - Академии наук Республики Казахстан", зарегистрированный за N 666;...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Коллегии Миннауки-Академии наук N 31 от 16.10.98 г. и решением Научно-издательского совета Миннауки-Академии наук от 8.09.98 г. в целях совершенствования порядка издания и распространения научных трудов Миннауки-Академии наук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издания научных трудов Министерства науки-Академии наук Республики Казахстан (далее - Правила).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Структурным подразделениям Миннауки-Академии наук, издательствам и другим указанным в Правилах организациям принять соответствующие меры для обеспечения издания и распространения научных трудов Миннауки-Академии наук в соответствии с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государственной научно-технической экспертизы и информационной инфраструктуры Дробжева В.И.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Министр-президент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издания научных трудов Министерства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науки-Академии наук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Отношения, регулируемые настоящими Правилами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издания научных трудов Министерства науки- Академии наук Республики Казахстан (далее - Правила) разработаны на основе положений о Министерстве науки-Академии наук Республики Казахстан (далее - МН-АН РК) и Научно-издательском совете МН-АН РК (далее - НИСО) в рамках законодательства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отношения, возникающие при осуществлении научно- издательской деятельности между авторами, коллективами авторов научных трудов, институтами (центрами), отделениями наук, секциями НИСО, Научно-издательским советом, Министерством науки-Академией наук Республики Казахстан, издательствами, КазгосИНТИ и другими заинтересованными учреждениями, читателями научной литературы.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Основные понятия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тексте используются следующие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читательский адрес - определенная читательская аудитория, в случае научной литературы - ученые, научные работники, все те, для кого наука является сферой профессиональной деятельности, научно-популярной - читатели, профессионально не связанные с данной отраслью науки;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издание - произведение печати, прошедшее редакционно-издательскую обработку, полиграфически самостоятельно оформленное, имеющее установленные ГОСТами выходные сведения и предназначенное для передачи содержащейся в нем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справочный аппарат научного издания - аннотация, выходные сведения, предисловие, вступительная статья, послесловие, примечания, комментарии, библиограФический список, указатели, приложения, прикнижный реферат, оглавление (или содержание) и т.п.;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и оглавление - указатели рубрик, т.е. заголовков: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- указатель произведений (рассказов, статей, документов и т.п.), включенных в издание;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оглавление - указатель рубрик произведения, выпускаемого отдельным изданием;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научные труды - книги, брошюры, монографии, учебники, справочные издания, сборники, препринты, статьи и т.п.;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книга - непериодическое текстовое книжное издание объемом свыше 48 страниц;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брошюра - непериодическое текстовое книжное издание объемом свыше четырех, но не более 48 страниц;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монография - научное издание в виде книги или брошюры, содержащее полное и всестороннее исследование одной проблемы или темы и принадлежащее одному или нескольким авторам. Монография дает возможность от описания отдельных эмпирических фактов и их изучения перейти к системному изложению научных теорий, к обоснованию концепций, выработке стратегии научного поиска;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учебник - учебное издания, содержащее систематическое изложение учебной дисциплины или ее раздела, части, соответствующее учебной программе и официально утвержденное в качестве данного вида издания;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рукопись - подлинник или копии авторского текстового оригинала, написанные от руки или переписанные на пишущей машинке (компьютере);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рецензия - отзыв, представляющий собой анализ фактического содержания, композиции, языка и стиля рукописи и методологическую оценку произведения, общие выводы;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аннотация - краткая характеристика произведения печати с точки зрения содержания, назначения, формы и других особенностей. Она должна быть написана доходчиво, интересно, литературным языком, раскрывать основную мысль, указывать, на кого рассчитана книга. Средний объем аннотации 600 печатных знаков;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реферат - сокращенное изложение содержания первичного документа с основными фактическими сведениями и выводами. Текст реферата составляется по плану: тема, предмет (объект), характер и цель работы, использованный метод, конкретные результаты, область применения. Рефераты, в основном, помещают в изданиях по естественным и техническим наукам. Средний объем реферата в печатных знаках: 1000 - для статей, патентов, 2500 - для документов большого объема;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авторский лист (авт.л.) - единица измерения объема произведения, принятая для учета труда авторов, переводчиков, редакторов и т.д. Один авторский лист составляет 40 000 знаков (включая буквы, цифры, знаки препинания и пробелы между словами), т.е. примерно равен 22-23 страницам машинописного текста, напечатанного через два интервала (30 строк на странице по 60 знаков в строке), или 700 строкам стихотворного текста, или 3000 кв.см иллюстрационного материала.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Раздел 2. Порядок издания научных трудов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Подготовка рукописи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Программа или план рукописи - достаточно подробный перечень вопросов, которые автор собирается осветить в рукописи.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составляют в логической последовательности изложения, с разбивкой на части, главы, параграфы. Она должна без лишней детализации раскрывать содержание и принцип построения произведения. Программа включает название будущей книги, ее объем, назначение, аннотацию, читательский адрес, характер и объем справочного аппарата, количество и характер иллюстраций.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должен быть кратким и отражать главную идею рукописи.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Рукопись должна отражать современный уровень знаний по данной теме, квалифицированно излагать научно-технические вопросы, обладать сжатым и хорошим литературным изложением с четкой архитектоникой (структурой), иметь хорошо выполненные иллюстрации в виде оригинальных рисунков, чертежей, фотографий.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Рукопись, подготовленная к набору, как правило, должна состоять из следующих элементов: текст лицевой стороны переплета или обложки, титульная страница, аннотация (на казахском, русском, английском языках), предисловие, введение, основной авторский текст, приложения, иллюстрации, библиография, примечания и комментарии, указатели, оглавление (или содержание).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рецензировании рукописи нужно руководствоваться следующей схемой: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темы (актуальность);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научного содержания;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языка, стиля, архитектоники;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иллюстративного материала;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объема рукописи (сокращение или дополнение);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общий вывод (издать после исправления, вообще не опубликовывать).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в рецензии требуется отметить, как автор решил вопросы принципиального характера: научное содержание, полнота изложения материала, научная новизна, актуальность темы, фундаментальная или прикладная значимость представленной для рассмотрения рукописи.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 Квота на издание научных трудов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издания научных трудов Министерства науки-Академии наук РК за счет централизованного финансирования устанавливается квота на календарный год на каждое отделение наук.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Квота внутри отделения наук распределяется между институтами в соответствии с объемами выполняемых научных программ и степенью важности для развития приоритетных фундаментальных и прикладных исследований.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5. Источники финансирования издания научных трудов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издания научных трудов осуществляется централизованно за счет средств, выделяемых на программы фундаментальных исследований в соответствии с квотами на издание, устанавливаемыми для отделений наук.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Используются и другие источники финансирования: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внебюджетные;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из Фонда науки;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средства, выделяемые на издания по заданной тематике и направленности Министерством информации и общественного согласия;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спонсорская поддержка зарубежных и отечественных компаний, фирм, банков, физических лиц и др.;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международные гранты;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автора.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 счет централизованного бюджетного финансирования автор может выпустить в год только одну книгу индивидуально либо коллективно. При прочих равных условиях предпочтение отдается авторам, работающим в учреждениях Министерства науки-Академии наук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Отбор рукописей для издания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Рукопись должна пройти следующие этапы отбора: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автор (или коллектив авторов) для рассмотрения на ученом совете института (научно-техническом совете научного центра) вместе со своей рукописью представляет краткий аналитический обзор состояния исследований по данной тематике, отмечает возможность использования будущей книги для совершенствования процесса обучения в вузах, приводит сведения о направлениях распространения издания и круге потенциальных читателей;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института (центра) направляет рукопись на внутреннюю и внешнюю рецензию двум докторам наук по данной специальности. С получением рецензий рукопись обсуждается на ученом совете. При условии положительного заключения ученого совета назначается ответственный редактор из числа ведущих в данной области ученых;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отредактированная рукопись с отзывами рецензентов и заключением ученого совета, в котором должно быть отмечено соответствие основным направлениям развития республики на ближайшую и долгосрочную перспективы, актуальность работы для развития фундаментальных наук, приоритетность и степень обсуждаемости исследуемых автором проблем на конференциях различного уровня (за последние 5 лет), направляется в соответствующее отделение наук;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отделение наук совместно с секцией НИСО формирует и утверждает список высококвалифицированных рецензентов по различным отраслям знаний (при соблюдении принципа ротации состава) заключает с ними трудовые соглашения, предусмотрев закрытое платное рецензирование рукописей и ознакомление автора с рецензией, письменный ответ автора на замечания;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совместному решению соответствующей секции НИСО и бюро отделения, рукопись либо включается в план изданий отделения, либо отклоняется (отказ мотивируется);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отделение наук ежегодно в мае-июне с учетом своей квоты по централизованному финансированию составляет план редакционной подготовки изданий на следующий год (с указанием сроков и источников финансирования), прилагает к нему аннотации (рефераты) трудов и направляет его в сектор научно-издательской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сектор научно-издательской работы формирует проект общего годового плана публикаций научной и научно-популярной литературы научных учреждений Министерства науки-Академии наук Республики Казахстан и отдельный перечень научных трудов, финансируемых централизованно, и представляет материалы на рассмотрение Научно-издательского совета;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НИСО рассматривает и утверждает годовой план выпуска научных изданий МН-АН РК, а также перечень издаваемых за счет централизованного финансирования научных трудов.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Сектор научно-издательской работы в июне текущего года представляет утвержденный НИСО перечень издаваемых за счет централизованного финансирования научных трудов вместе с проектом сметы расходов в Департамент государственных научно-технических программ и их ресурсного обеспечения для формирования проекта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издаваемых за счет централизованного финансирования научных трудов утверждается коллегией МН-АН РК и вместе с уточненным проектом сметы (включая калькуляцию по каждой монографии) представляется к 1 декабря.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7. Издание научных трудов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Издание научных трудов МН-АН РК за счет централизованного финансирования осуществляется издательством, выигравшем открытый конкурс (тендер) по выпуску научной литературы, объявленный Министерством науки- Академией наук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Утвержденный годовой план выпуска научных изданий МН-АН РК с указанием источников финансирования и сроками готовности рукописей направляется в издательство для включения в его тематический и редакционный планы.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Рукописи, включенные в годовой план выпуска научных изданий МП-АН РК с указанием источников финансирования и сроков готовности, должны быть представлены авторами в издательство в соответствии с указанными сроками и требованиями издательства: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рукопись и иллюстративный материал должны представляться в издательство лишь в окончательно завершенном и комплектном виде (с библиографией, указателями, оглавлением или содержанием) в объеме, предусмотренном тематическим планом;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экспертной комиссии для работ по физико-математическим наукам, геологии, горному делу, металлургии, энергетике, химии, географии, экономике, а также (если это необходимо) по медицинским и другим наукам. В акте обязательно должны быть оговорены рисунки. Если имеются карты или схемы, надо указать на какой географической основе они выполнены (допустимо использование карт только масштаба 1:2 500 000). Если рукопись не нуждается в экспертизе, это следует отметить в письме директора института или выписке из решения ученого совета ("Утверждено к открытой печати, акта экспертизы не требуется");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от автора о том, что в его работе не приведены какие-либо секретные или не подлежащие оглашению материалы и данные незавершенных или официально не разрешенных к опубликованию исследовательских и экспериментальных работ. Справка автора должна быть утверждена руководителем учреждения;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соответствующего министерства (если это требуется);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организаций и лиц, заинтересованных в выходе книги, число их должно соответствовать указанному тиражу;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 рукописи заказного издания - гарантийное письмо директора и главного бухгалтера научного учреждения об оплате всех расходов, связанных с изданием книги;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титульном листе рукописи должна быть пометка ответственного редактора: "подготовлено к печати" и его подпись. Для сборников желательна подпись как ответственного редактора, так и всех членов редакционной коллегии.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титуле автор (а для сборников - ответственный редактор) должен сделать пометку о том, что тексты переводов, цитаты, латынь (или иностранный текст), инициалы, фамилия и цифровой материал проверены.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сборниках все статьи должны быть подписаны авторами или соответствие их оригиналу заверено ответственным секретарем редколлегии;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обложке книги следует поместить последовательно, сверху вниз: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надзаголовок: "Министерство науки-Академия наук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инициалы и фамилия автора (для монографий и брошюр);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заглавие книги;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порядковый номер тома, части, выпуска или книги (если издание продолжающееся или серийное);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место выпуска издания (Алматы) и год выпуска издания;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титульной странице необходимо помещать: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надзаголовок: "Министерство науки-Академия наук Республики Казахстан и название института" (для сборника трудов вместо названия института указывается: "Труды Института ... Том ...");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инициалы и фамилию автора (для монографий и брошюр);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заглавие книги (иногда с подзаголовком, уточняющим ее содержание);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порядковый номер тома, части, выпуска или книги (если издание продолжающееся или серийное);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наименование издательства;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место выпуска издания (Алматы) и год выпуска издания;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обороте титула помещается аннотация (реферат), указываются ответственный редактор книги, редакционная коллегия, составители;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"Оглавлении" последовательно приводят без сокращений наименование частей, разделов, глав, параграфов.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Соподчинение заголовков выражается их расположением: заголовки, равноценные по значению, должны иметь одинаковые отступы слева;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"Содержании" книги, состоящей из нескольких самостоятельных статей (сборники, научные труды институтов), последовательно приводят фамилии авторов и названия статей. Инициалы ставятся перед фамилией. Не следует нумеровать статьи и проставлять страницы их в рукописи;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"Оглавление" или "Содержание" помещается в конце книги.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8. Анонсирование и реферирование публикуемых изданий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Авторы научных трудов, включенных в план Министерства наукиАкадемии наук РК, представляют аннотации рукописей либо рефераты (для работ по естественным и техническим наукам) на казахском, русском, английском языках в распечатанном виде и на дискетах (тексты должны быть сохранены в текстовом формате, но не в формате *DОС.) в сектор научно-издательской работы для своевременной подготовки материалов для рассмотрения НИСО.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 одобрения Научно-издательского совета МН-АН РК указанные аннотации либо рефераты о публикуемых изданиях (на русском, казахском, английском языках) направляются: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КазгосИНТИ для публикации в сборнике рефератов научно- исследовательских и опытно-конструкторских работ (5 серий, периодичность - 2 раза в год) и (или) в реферативных журналах;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редакции научных журналов МН-АН РК: "Вестник МН-АН РК", "Доклады МН-АН РК", "Известия МН-АН РК, серии: физико-математических наук, биологических и медицинских наук, химико-технологических наук, общественных и гуманитарных наук, филологических наук", "Геология Казахстана", "Комплексное использование минерального сырья" (по принадлежности) для размещения на 3-ей и 4-ой стороне обложки журналов;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издательства для включения в их проспекты;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ведущие библиотеки республики, университеты, научные центры с просьбой проставить отметки по степени заинтересованности читателей и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на английском языке об опубликованных и готовящихся к изданию трудах помещается в страницу Интернета МН-АН РК (общий объем 0,5 - 1 авт.л.).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Раздел 3. Распространение изданных трудов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9. Распространение изданных трудов, формирование цены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реализации и направление вырученных от продажи средств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Распространение изданного научного труда: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издательством рассылаются безвозмездно: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приказу Министерства информации и печати N 1717 от 26.10.92 г. обязательные сигнальные экземпляры: Администрация Президента Республики Казахстан - 2, Книжная палата - 1, Министерство информации и общественного согласия - 2, Музей книги - 1, Национальная библиотека - 1, Центральная научная библиотека МН-АН РК (ЦНБ) - 1, Библиотека КазГНУ им. Аль-Фараби - 1, Министерство науки-Академия наук - 1, Издательство - 6;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автору или авторскому коллективу - 5 экз.;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библиотечных фондов и межбиблиотечного обмена по СНГ и дальнему зарубежью (в случае централизованного финансирования издания): ЦНБ - 30 экз., в фонды библиотек (в зависимости от профиля вышедшего в свет издания): Республиканская научно-техническая библиотека - 5 экз., Республиканская сельскохозяйственная библиотека - 5 экз., библиотеки научноисследовательских институтов (национальных центров) МН-АН РК и ведущих вузов республики - 1 экз.;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ответственным за выпуск издания институтом (центром) производится дальнейшее распространение тиража и формирование цены реализации на основе совместного с редакционной коллегией решения по этим вопросам: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целесообразно проводить в соответствии с читательским адресом: это могут быть родственные учреждения, программные советы, научные общества специалистов, другие заинтересованные организации, физические и юридические лица и т.д.;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цены издания следует исходить из себестоимости и рыночного спроса.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Направление вырученных от продажи средств в случае централизованного финансирования осуществляется на счет института (центра) для оплаты редакционных расходов (переводов аннотации или реферата на казахский и английский языки, рецензирования) и частичного возмещения затрат, связанных с подготовкой, выпуском и распространением научного издания.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Отчет о распространении издания представляется в сектор научно-издательской работы МН-АН РК 10 декабря текущего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