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1c40" w14:textId="2c4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внутреннего аудита (контроля) в банках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июня 1998 года № 112. Зарегистрировано в Министерстве юстиции Республики Казахстан 14.08.1998 г. № 571. Утратило силу постановлением Правления Агентства Республики Казахстан по регулированию и надзору финансового рынка и финансовых организаций от 30 сентября 2005 года № 359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Правления Агентства РК по регулированию и надзору финансового рынка и финансовых организаций от 30.09.2005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его государственной регистрации в Министерстве юстиции РК).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нормативной правовой базы деятельности банков второго уровня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организации внутреннего аудита (контроля) в банках второго уровня и ввести его в действие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Юридическому департаменту (Уртембаев А.К.) совместно с департаментом банковского надзора (Жумагулов Б.К.) зарегистрировать настоящее постановление и Правила организации внутреннего аудита (контроля) в банках второго уровня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банковского надзора (Жумагулов Б.К.)в двухнедельный срок со дня государственной регистрации в Министерстве юстиции Республики Казахстан довести настоящее постановление и Правила организации внутреннего аудита (контроля) в банках второго уровня до сведения филиалов Национального Банка Республики Казахстан и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постановления возложить на заместителя Председателя Национального Банка Республики Казахстан Кудышева М.Т.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Национального Банка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      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организации внутреннего аудита (контроля)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в банках второго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Настоящие Правила разработаны в соответствии с требованиями банковского законодательства, учетом международных стандартов банковской деятельности и определяют условия организации внутреннего аудита (контроля) в банках второго уровня (далее - банки).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 Глава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1. Основной целью системы внутреннего аудита (контроля) (далее -внутренний контроль) в банке является защита законных интересов банка, его кредиторов и клиентов путем организации контроля за соблюдением работниками банка законодательства и стандартов профессиональной деятельности, обеспечения надлежащего уровня надежности, соответствующей характеру и масштабам проводимых банком операций и минимизации рисков банковской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 организации системы внутреннего контроля банки должны учитывать требования настоящих Правил и других нормативных правовых актов уполномоченного органа по регулированию и надзору финансового рынка и финансовых организаций.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Правления Агентства РК по регулированию и надзору финансового рынка и финансовых организаций от 26 марта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Внутренний контроль в банке создается в целях обеспечения контроля за: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проведением банком операций в соответствии с требованиями действующего законодательства, а также его политикой и установленными процедурами, закрепленными соответствующими нормативными правовыми актами банка, которые утверждаются уполномоченным органом банка (далее - внутренние документы);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выполнением банком требований действующего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своевременностью, правильностью, полнотой и точностью отражения проведенных банковских и иных операций, предусмотренных действующим законодательством, в учете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созданием в банке эффективной системы управления его активами и пассивами;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управлением рисками банковской деятельности и осуществлением мониторинга за их минимизацией;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предотвращением легализации доходов, полученных незаконным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4-10.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исключены - постановлением Правления Агентства РК по регулированию и надзору финансового рынка и финансовых организаций от 26 марта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Внутренний контроль в банке проводится путем осуществления административного, финансового и технического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Административный контроль заключается в обеспечении проведения операций только лицами (сотрудниками) банка, уполномоченными соответствующими внутренними документами и процедурами.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Финансовый контроль заключается в обеспечении проведения операций в соответствии с действующим законодательством, а также требованиями внутренних документов банка, регламентирующих порядок и условия проведения банком операций и оказания услуг, а также правильного отражения их в учете и отчетности.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Технический контроль заключается в обеспечении ограниченного доступа к компьютерной и другой технике, обеспечивающей надлежащее выполнение банком своих операций, включая программное обеспечение.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Глава 2. Основные условия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внутреннего контроля в банке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12. Для осуществления эффективной системы внутреннего контроля в банке необходимо выполнение следующих условий: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создание системы, позволяющей осуществлять внутренний контроль на консолидированной основе (включая филиалы, представительства, дочерние банки);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разработка и утверждение внутренних документов банка, регламентирующих внутренний контроль;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организация бухгалтерского учета, соответствующего стандартам бухгалтерского учета и целям внутреннего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4)создание системы управления рисками и их минимизации, а также разработка соответствующих планов мероприятий;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создание системы ограничения доступа к информации (документации) различного уровня и ее распространения.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 целях необходимой правовой регламентации внутреннего контроля в банке, должны быть разработаны и утверждены уполномоченным органом внутренние правила банка и правила об общих условиях проведения банком операций, а также следующие внутренние документы банка по вопросам: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организации внутреннего контроля в банке;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службы внутреннего контроля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внутренней кредитной политики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стратегии и процедур управления активами и пассивами банка, включая вопросы ликвидности, минимального уровня доходности, лимитов на активные и пассивные операции, ограничения по контрпартнерам, а также ответственности и полномочий лиц, вовлеченных в осуществление управления активами и пассивами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политики бухгалтерского учета в банке;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определения перечня документов, сведений и информации, составляющих коммерческую и служебную тайну, а также порядка ее предоставления, обмена и 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Для создания эффективной системы защиты информации в банке должны быть выполнены следующие мероприятия: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созданы необходимые условия для хранения коммерческой и служебной тайны;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создана адекватная система, ограничивающая доступ сотрудников банка к коммерческой и служебной тайне разного уровня;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заключены письменные соглашения с сотрудниками банка о неразглашении коммерческой и служебной тайны.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Службой внутреннего контроля банка должен осуществляться контроль за выполнением перечисленных выше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Глава 3. Организация службы внутреннего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банка и требования к ее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15. Основными обязанностями службы внутреннего контроля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контроль за принятием банком внутренних документов, регламентирующих проведение и осуществление банком банковской и иной деятельности, предусмотренной действующим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организация регулярных плановых и внеплановых проверок действий и операций, совершаемых структурными подразделениями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проверка выполнения сотрудниками банка требований действующего законодательства и внутренних документов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контроль за осуществлением управления и мониторинга за рисками банковской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информирование руководства и наблюдательного совета банка о всех выявленных нарушениях и недостатках в работе структурных подразделений и отдельных сотрудников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осуществление контроля за выполнением структурными подразделениями банка предписаний государственных органов, регулирующих деятельность банка, а также указаний и распоряжений руководства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контроль за принятием банком мер к сохранению сведений, составляющих банковскую, коммерческую и служебную тайну;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предоставление руководству банка рекомендаций по устранению выявленных недостатков и нарушений в работе других структурных подразделений банка, а также улучшению и повышению эффективности деятельности банка, с указанием конкретного перечня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 полномочия службы внутреннего контроля входят: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определение соответствия действий и операций, совершаемых структурными подразделениями банка, требованиям действующего законодательства и внутренних документов банка путем проведения периодических плановых и внеплановых проверок;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получение любой документации, сведений и информации, составляющих коммерческую и служебную тайну, от соответствующих структурных подразделений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проведение экспертизы всех документов банка, издаваемых уполномоченными органами банка, на предмет соответствия общей политике банка, целям и задачам внутреннего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беспрепятственный вход в любые помещения банка (в помещения с ограниченным доступом входа с письменного разрешения председателя правления банка);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привлечение при необходимости сотрудников других структурных подразделений банка для решения задач внутреннего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информирование руководства банка о необходимости отстранения от выполнения своих обязанностей работников банка, нарушивших свои функциональные обязанности, либо приостановления некоторых операций банком (его структурным подразделением) при наличии соответствующих оснований.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Служба внутреннего контроля в своей деятельности руководствуется уставом банка, положениями об организации внутреннего контроля и службе внутреннего контроля банка, а также другими внутренними документами, регламентирующими деятельность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Служба внутреннего контроля банка является самостоятельным структурным подразделением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Руководитель службы внутреннего контроля назначается правлением банка по согласованию с наблюдательным советом банка и непосредственно подчиняется председателю правления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службы внутреннего контроля не вправе одновременно руководить (курировать) другие подразделения банка, а также быть членом кредитного комитета и других органов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Руководитель и работники службы внутреннего контроля должны иметь высшее образование, обладать знаниями хозяйственного и банковского законодательства, а также профессиональными навыками и квалификацией, соответствующими характеру выполняемых ими функций.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Обязательному отражению в положении о службе внутреннего контроля подлежат: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права и обязанности службы внутреннего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вопросы осуществления управления и мониторинга за минимизацией рисков банковской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вопросы взаимодействия службы внутреннего контроля с другими структурными подразделениями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вопросы предотвращения легализации доходов, полученных незаконным путем.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В процессе своей деятельности служба внутреннего контроля помимо выполнения других обязанностей, предусмотренных внутренними документами, отчитывается о проделанной работе перед наблюдательным советом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В процессе осуществления своих должностных обязанностей сотрудники банка должны соблюдать требования законодательства в части предотвращения легализации доходов, полученных незаконным путем, с учетом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Сотрудники банка вправе информировать службу внутреннего контроля о следующих сделках (операциях):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любые поступления (в виде депозита, кредита, приобретения ценных бумаг банка) в банк более 5 млн. тенге без документов, подтверждающих их источники;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любые сделки на сумму более 1 млн. тенге с оплатой в наличной форме;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спекулятивные операции с корпоративными ценными бумагами;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переоформление или переуступка прав требования на финансовый инструмент без документированного обоснования;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другие операции или сделки, имеющие сомнительный характер.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4. Заключительные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24. Отсутствие внутреннего контроля в банке либо ненадлежащее выполнение службой внутреннего контроля условий настоящих Правил оказывает влияние на оценку общего финансового состояния банка, в том числе по системе рейтинговой оценки "САМЕL".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За нарушение требований, установленных настоящими Правилами, уполномоченный орган по регулированию и надзору финансового рынка и финансовых организаций вправе применить к банкам ограниченные меры воздействия или санкции, предусмотренные действующим банковским законодательством.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25 внесены изменения - постановлением Правления Агентства РК по регулированию и надзору финансового рынка и финансовых организаций от 26 марта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Вопросы, неурегулированные настоящими Правилами, подлежат разрешению в соответствии с нормами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