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9e77" w14:textId="9a49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совершения нотариальных действий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Министра юстиции Республики Казахстан от 28 июля 1998 года № 539. Зарегистрирован в Министерстве юстиции Республики Казахстан 10.08.1998 г. № 564. Утратил силу приказом Министра юстиции Республики Казахстан от 31 января 2012 года № 31</w:t>
      </w:r>
    </w:p>
    <w:p>
      <w:pPr>
        <w:spacing w:after="0"/>
        <w:ind w:left="0"/>
        <w:jc w:val="both"/>
      </w:pPr>
      <w:r>
        <w:rPr>
          <w:rFonts w:ascii="Times New Roman"/>
          <w:b w:val="false"/>
          <w:i w:val="false"/>
          <w:color w:val="ff0000"/>
          <w:sz w:val="28"/>
        </w:rPr>
        <w:t xml:space="preserve">      Сноска. Утратил силу приказом Министра юстиции РК от 31.01.2012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июля 1998 года № 539 </w:t>
      </w:r>
    </w:p>
    <w:bookmarkStart w:name="z403" w:id="0"/>
    <w:p>
      <w:pPr>
        <w:spacing w:after="0"/>
        <w:ind w:left="0"/>
        <w:jc w:val="left"/>
      </w:pPr>
      <w:r>
        <w:rPr>
          <w:rFonts w:ascii="Times New Roman"/>
          <w:b/>
          <w:i w:val="false"/>
          <w:color w:val="000000"/>
        </w:rPr>
        <w:t xml:space="preserve"> 
Инструкция о порядке совершения нотариальных </w:t>
      </w:r>
      <w:r>
        <w:br/>
      </w:r>
      <w:r>
        <w:rPr>
          <w:rFonts w:ascii="Times New Roman"/>
          <w:b/>
          <w:i w:val="false"/>
          <w:color w:val="000000"/>
        </w:rPr>
        <w:t xml:space="preserve">
действий в Республике Казахстан </w:t>
      </w:r>
    </w:p>
    <w:bookmarkEnd w:id="0"/>
    <w:p>
      <w:pPr>
        <w:spacing w:after="0"/>
        <w:ind w:left="0"/>
        <w:jc w:val="both"/>
      </w:pPr>
      <w:r>
        <w:rPr>
          <w:rFonts w:ascii="Times New Roman"/>
          <w:b w:val="false"/>
          <w:i w:val="false"/>
          <w:color w:val="ff0000"/>
          <w:sz w:val="28"/>
        </w:rPr>
        <w:t xml:space="preserve">       Сноска. Наименование Инструкции в редакции </w:t>
      </w:r>
      <w:r>
        <w:rPr>
          <w:rFonts w:ascii="Times New Roman"/>
          <w:b w:val="false"/>
          <w:i w:val="false"/>
          <w:color w:val="ff0000"/>
          <w:sz w:val="28"/>
        </w:rPr>
        <w:t xml:space="preserve">приказа </w:t>
      </w:r>
      <w:r>
        <w:rPr>
          <w:rFonts w:ascii="Times New Roman"/>
          <w:b w:val="false"/>
          <w:i w:val="false"/>
          <w:color w:val="ff0000"/>
          <w:sz w:val="28"/>
        </w:rPr>
        <w:t xml:space="preserve">Министра юстиции РК от 20.11.2000 N 527-к. </w:t>
      </w:r>
      <w:r>
        <w:br/>
      </w:r>
      <w:r>
        <w:rPr>
          <w:rFonts w:ascii="Times New Roman"/>
          <w:b w:val="false"/>
          <w:i w:val="false"/>
          <w:color w:val="ff0000"/>
          <w:sz w:val="28"/>
        </w:rPr>
        <w:t xml:space="preserve">
      По всему тексту Инструкции слова "контракты", "контракта", "контракт", "контрактом", "контракте", "контрактов"  заменены словами "договоры", "договора", "договор", "договором", "договоре", "договоров" - </w:t>
      </w:r>
      <w:r>
        <w:rPr>
          <w:rFonts w:ascii="Times New Roman"/>
          <w:b w:val="false"/>
          <w:i w:val="false"/>
          <w:color w:val="ff0000"/>
          <w:sz w:val="28"/>
        </w:rPr>
        <w:t xml:space="preserve">приказом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РАЗДЕЛ 1 </w:t>
      </w:r>
      <w:r>
        <w:br/>
      </w:r>
      <w:r>
        <w:rPr>
          <w:rFonts w:ascii="Times New Roman"/>
          <w:b w:val="false"/>
          <w:i w:val="false"/>
          <w:color w:val="000000"/>
          <w:sz w:val="28"/>
        </w:rPr>
        <w:t>
</w:t>
      </w:r>
      <w:r>
        <w:rPr>
          <w:rFonts w:ascii="Times New Roman"/>
          <w:b w:val="false"/>
          <w:i w:val="false"/>
          <w:color w:val="000000"/>
          <w:sz w:val="28"/>
        </w:rPr>
        <w:t xml:space="preserve">ГЛАВА 1 </w:t>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xml:space="preserve">РАЗДЕЛ 2 </w:t>
      </w:r>
      <w:r>
        <w:br/>
      </w:r>
      <w:r>
        <w:rPr>
          <w:rFonts w:ascii="Times New Roman"/>
          <w:b w:val="false"/>
          <w:i w:val="false"/>
          <w:color w:val="000000"/>
          <w:sz w:val="28"/>
        </w:rPr>
        <w:t>
</w:t>
      </w:r>
      <w:r>
        <w:rPr>
          <w:rFonts w:ascii="Times New Roman"/>
          <w:b w:val="false"/>
          <w:i w:val="false"/>
          <w:color w:val="000000"/>
          <w:sz w:val="28"/>
        </w:rPr>
        <w:t xml:space="preserve">ГЛАВА 2 </w:t>
      </w:r>
      <w:r>
        <w:rPr>
          <w:rFonts w:ascii="Times New Roman"/>
          <w:b w:val="false"/>
          <w:i w:val="false"/>
          <w:color w:val="000000"/>
          <w:sz w:val="28"/>
        </w:rPr>
        <w:t xml:space="preserve">  Основные правила совершения нотариальных действий </w:t>
      </w:r>
      <w:r>
        <w:br/>
      </w:r>
      <w:r>
        <w:rPr>
          <w:rFonts w:ascii="Times New Roman"/>
          <w:b w:val="false"/>
          <w:i w:val="false"/>
          <w:color w:val="000000"/>
          <w:sz w:val="28"/>
        </w:rPr>
        <w:t>
</w:t>
      </w:r>
      <w:r>
        <w:rPr>
          <w:rFonts w:ascii="Times New Roman"/>
          <w:b w:val="false"/>
          <w:i w:val="false"/>
          <w:color w:val="000000"/>
          <w:sz w:val="28"/>
        </w:rPr>
        <w:t xml:space="preserve">ГЛАВА 3 </w:t>
      </w:r>
      <w:r>
        <w:rPr>
          <w:rFonts w:ascii="Times New Roman"/>
          <w:b w:val="false"/>
          <w:i w:val="false"/>
          <w:color w:val="000000"/>
          <w:sz w:val="28"/>
        </w:rPr>
        <w:t xml:space="preserve">  Удостоверение сделок </w:t>
      </w:r>
      <w:r>
        <w:br/>
      </w:r>
      <w:r>
        <w:rPr>
          <w:rFonts w:ascii="Times New Roman"/>
          <w:b w:val="false"/>
          <w:i w:val="false"/>
          <w:color w:val="000000"/>
          <w:sz w:val="28"/>
        </w:rPr>
        <w:t xml:space="preserve">
         Общие правила удостоверения сделок </w:t>
      </w:r>
      <w:r>
        <w:br/>
      </w:r>
      <w:r>
        <w:rPr>
          <w:rFonts w:ascii="Times New Roman"/>
          <w:b w:val="false"/>
          <w:i w:val="false"/>
          <w:color w:val="000000"/>
          <w:sz w:val="28"/>
        </w:rPr>
        <w:t xml:space="preserve">
         Удостоверение договоров об отчуждении имущества </w:t>
      </w:r>
      <w:r>
        <w:br/>
      </w:r>
      <w:r>
        <w:rPr>
          <w:rFonts w:ascii="Times New Roman"/>
          <w:b w:val="false"/>
          <w:i w:val="false"/>
          <w:color w:val="000000"/>
          <w:sz w:val="28"/>
        </w:rPr>
        <w:t xml:space="preserve">
         Удостоверение договоров предоставления имущества </w:t>
      </w:r>
      <w:r>
        <w:br/>
      </w:r>
      <w:r>
        <w:rPr>
          <w:rFonts w:ascii="Times New Roman"/>
          <w:b w:val="false"/>
          <w:i w:val="false"/>
          <w:color w:val="000000"/>
          <w:sz w:val="28"/>
        </w:rPr>
        <w:t xml:space="preserve">
         в безвозмездное пользование или наем (аренду) </w:t>
      </w:r>
      <w:r>
        <w:br/>
      </w:r>
      <w:r>
        <w:rPr>
          <w:rFonts w:ascii="Times New Roman"/>
          <w:b w:val="false"/>
          <w:i w:val="false"/>
          <w:color w:val="000000"/>
          <w:sz w:val="28"/>
        </w:rPr>
        <w:t xml:space="preserve">
         Удостоверение договоров о порядке пользования </w:t>
      </w:r>
      <w:r>
        <w:br/>
      </w:r>
      <w:r>
        <w:rPr>
          <w:rFonts w:ascii="Times New Roman"/>
          <w:b w:val="false"/>
          <w:i w:val="false"/>
          <w:color w:val="000000"/>
          <w:sz w:val="28"/>
        </w:rPr>
        <w:t xml:space="preserve">
         Удостоверение договоров о разделе имущества </w:t>
      </w:r>
      <w:r>
        <w:br/>
      </w:r>
      <w:r>
        <w:rPr>
          <w:rFonts w:ascii="Times New Roman"/>
          <w:b w:val="false"/>
          <w:i w:val="false"/>
          <w:color w:val="000000"/>
          <w:sz w:val="28"/>
        </w:rPr>
        <w:t xml:space="preserve">
         Удостоверение брачных контрактов </w:t>
      </w:r>
      <w:r>
        <w:br/>
      </w:r>
      <w:r>
        <w:rPr>
          <w:rFonts w:ascii="Times New Roman"/>
          <w:b w:val="false"/>
          <w:i w:val="false"/>
          <w:color w:val="000000"/>
          <w:sz w:val="28"/>
        </w:rPr>
        <w:t xml:space="preserve">
         Удостоверение завещаний </w:t>
      </w:r>
      <w:r>
        <w:br/>
      </w:r>
      <w:r>
        <w:rPr>
          <w:rFonts w:ascii="Times New Roman"/>
          <w:b w:val="false"/>
          <w:i w:val="false"/>
          <w:color w:val="000000"/>
          <w:sz w:val="28"/>
        </w:rPr>
        <w:t xml:space="preserve">
         Удостоверение доверенностей </w:t>
      </w:r>
      <w:r>
        <w:br/>
      </w:r>
      <w:r>
        <w:rPr>
          <w:rFonts w:ascii="Times New Roman"/>
          <w:b w:val="false"/>
          <w:i w:val="false"/>
          <w:color w:val="000000"/>
          <w:sz w:val="28"/>
        </w:rPr>
        <w:t>
</w:t>
      </w:r>
      <w:r>
        <w:rPr>
          <w:rFonts w:ascii="Times New Roman"/>
          <w:b w:val="false"/>
          <w:i w:val="false"/>
          <w:color w:val="000000"/>
          <w:sz w:val="28"/>
        </w:rPr>
        <w:t xml:space="preserve">ГЛАВА 4 </w:t>
      </w:r>
      <w:r>
        <w:rPr>
          <w:rFonts w:ascii="Times New Roman"/>
          <w:b w:val="false"/>
          <w:i w:val="false"/>
          <w:color w:val="000000"/>
          <w:sz w:val="28"/>
        </w:rPr>
        <w:t xml:space="preserve">  Удостоверение учредительных документов хозяйственных товариществ </w:t>
      </w:r>
      <w:r>
        <w:br/>
      </w:r>
      <w:r>
        <w:rPr>
          <w:rFonts w:ascii="Times New Roman"/>
          <w:b w:val="false"/>
          <w:i w:val="false"/>
          <w:color w:val="000000"/>
          <w:sz w:val="28"/>
        </w:rPr>
        <w:t>
</w:t>
      </w:r>
      <w:r>
        <w:rPr>
          <w:rFonts w:ascii="Times New Roman"/>
          <w:b w:val="false"/>
          <w:i w:val="false"/>
          <w:color w:val="000000"/>
          <w:sz w:val="28"/>
        </w:rPr>
        <w:t xml:space="preserve">ГЛАВА 5 </w:t>
      </w:r>
      <w:r>
        <w:rPr>
          <w:rFonts w:ascii="Times New Roman"/>
          <w:b w:val="false"/>
          <w:i w:val="false"/>
          <w:color w:val="000000"/>
          <w:sz w:val="28"/>
        </w:rPr>
        <w:t xml:space="preserve">  Принятие мер к охране наследственного имущества </w:t>
      </w:r>
      <w:r>
        <w:br/>
      </w:r>
      <w:r>
        <w:rPr>
          <w:rFonts w:ascii="Times New Roman"/>
          <w:b w:val="false"/>
          <w:i w:val="false"/>
          <w:color w:val="000000"/>
          <w:sz w:val="28"/>
        </w:rPr>
        <w:t>
</w:t>
      </w:r>
      <w:r>
        <w:rPr>
          <w:rFonts w:ascii="Times New Roman"/>
          <w:b w:val="false"/>
          <w:i w:val="false"/>
          <w:color w:val="000000"/>
          <w:sz w:val="28"/>
        </w:rPr>
        <w:t xml:space="preserve">ГЛАВА 6 </w:t>
      </w:r>
      <w:r>
        <w:rPr>
          <w:rFonts w:ascii="Times New Roman"/>
          <w:b w:val="false"/>
          <w:i w:val="false"/>
          <w:color w:val="000000"/>
          <w:sz w:val="28"/>
        </w:rPr>
        <w:t xml:space="preserve">  Выдача свидетельств о праве на наследство </w:t>
      </w:r>
      <w:r>
        <w:br/>
      </w:r>
      <w:r>
        <w:rPr>
          <w:rFonts w:ascii="Times New Roman"/>
          <w:b w:val="false"/>
          <w:i w:val="false"/>
          <w:color w:val="000000"/>
          <w:sz w:val="28"/>
        </w:rPr>
        <w:t>
</w:t>
      </w:r>
      <w:r>
        <w:rPr>
          <w:rFonts w:ascii="Times New Roman"/>
          <w:b w:val="false"/>
          <w:i w:val="false"/>
          <w:color w:val="000000"/>
          <w:sz w:val="28"/>
        </w:rPr>
        <w:t xml:space="preserve">ГЛАВА 7 </w:t>
      </w:r>
      <w:r>
        <w:rPr>
          <w:rFonts w:ascii="Times New Roman"/>
          <w:b w:val="false"/>
          <w:i w:val="false"/>
          <w:color w:val="000000"/>
          <w:sz w:val="28"/>
        </w:rPr>
        <w:t xml:space="preserve">  Выдача свидетельств о праве собственности на долю в общем </w:t>
      </w:r>
      <w:r>
        <w:br/>
      </w:r>
      <w:r>
        <w:rPr>
          <w:rFonts w:ascii="Times New Roman"/>
          <w:b w:val="false"/>
          <w:i w:val="false"/>
          <w:color w:val="000000"/>
          <w:sz w:val="28"/>
        </w:rPr>
        <w:t xml:space="preserve">
         имуществе супругов и иных лиц, имеющих имущество на праве </w:t>
      </w:r>
      <w:r>
        <w:br/>
      </w:r>
      <w:r>
        <w:rPr>
          <w:rFonts w:ascii="Times New Roman"/>
          <w:b w:val="false"/>
          <w:i w:val="false"/>
          <w:color w:val="000000"/>
          <w:sz w:val="28"/>
        </w:rPr>
        <w:t xml:space="preserve">
         общей совместной собственности </w:t>
      </w:r>
      <w:r>
        <w:br/>
      </w:r>
      <w:r>
        <w:rPr>
          <w:rFonts w:ascii="Times New Roman"/>
          <w:b w:val="false"/>
          <w:i w:val="false"/>
          <w:color w:val="000000"/>
          <w:sz w:val="28"/>
        </w:rPr>
        <w:t>
</w:t>
      </w:r>
      <w:r>
        <w:rPr>
          <w:rFonts w:ascii="Times New Roman"/>
          <w:b w:val="false"/>
          <w:i w:val="false"/>
          <w:color w:val="000000"/>
          <w:sz w:val="28"/>
        </w:rPr>
        <w:t xml:space="preserve">ГЛАВА 8 </w:t>
      </w:r>
      <w:r>
        <w:rPr>
          <w:rFonts w:ascii="Times New Roman"/>
          <w:b w:val="false"/>
          <w:i w:val="false"/>
          <w:color w:val="000000"/>
          <w:sz w:val="28"/>
        </w:rPr>
        <w:t xml:space="preserve">  Наложение и снятие запрещений отчуждения имущества </w:t>
      </w:r>
      <w:r>
        <w:br/>
      </w:r>
      <w:r>
        <w:rPr>
          <w:rFonts w:ascii="Times New Roman"/>
          <w:b w:val="false"/>
          <w:i w:val="false"/>
          <w:color w:val="000000"/>
          <w:sz w:val="28"/>
        </w:rPr>
        <w:t>
</w:t>
      </w:r>
      <w:r>
        <w:rPr>
          <w:rFonts w:ascii="Times New Roman"/>
          <w:b w:val="false"/>
          <w:i w:val="false"/>
          <w:color w:val="000000"/>
          <w:sz w:val="28"/>
        </w:rPr>
        <w:t xml:space="preserve">ГЛАВА 9 </w:t>
      </w:r>
      <w:r>
        <w:rPr>
          <w:rFonts w:ascii="Times New Roman"/>
          <w:b w:val="false"/>
          <w:i w:val="false"/>
          <w:color w:val="000000"/>
          <w:sz w:val="28"/>
        </w:rPr>
        <w:t xml:space="preserve">  Свидетельствование верности копии документов и выписок из них </w:t>
      </w:r>
      <w:r>
        <w:br/>
      </w:r>
      <w:r>
        <w:rPr>
          <w:rFonts w:ascii="Times New Roman"/>
          <w:b w:val="false"/>
          <w:i w:val="false"/>
          <w:color w:val="000000"/>
          <w:sz w:val="28"/>
        </w:rPr>
        <w:t>
</w:t>
      </w:r>
      <w:r>
        <w:rPr>
          <w:rFonts w:ascii="Times New Roman"/>
          <w:b w:val="false"/>
          <w:i w:val="false"/>
          <w:color w:val="000000"/>
          <w:sz w:val="28"/>
        </w:rPr>
        <w:t xml:space="preserve">ГЛАВА 10 </w:t>
      </w:r>
      <w:r>
        <w:rPr>
          <w:rFonts w:ascii="Times New Roman"/>
          <w:b w:val="false"/>
          <w:i w:val="false"/>
          <w:color w:val="000000"/>
          <w:sz w:val="28"/>
        </w:rPr>
        <w:t xml:space="preserve">Свидетельствование подлинности подписи на документах </w:t>
      </w:r>
      <w:r>
        <w:br/>
      </w:r>
      <w:r>
        <w:rPr>
          <w:rFonts w:ascii="Times New Roman"/>
          <w:b w:val="false"/>
          <w:i w:val="false"/>
          <w:color w:val="000000"/>
          <w:sz w:val="28"/>
        </w:rPr>
        <w:t>
</w:t>
      </w:r>
      <w:r>
        <w:rPr>
          <w:rFonts w:ascii="Times New Roman"/>
          <w:b w:val="false"/>
          <w:i w:val="false"/>
          <w:color w:val="000000"/>
          <w:sz w:val="28"/>
        </w:rPr>
        <w:t xml:space="preserve">ГЛАВА 11 </w:t>
      </w:r>
      <w:r>
        <w:rPr>
          <w:rFonts w:ascii="Times New Roman"/>
          <w:b w:val="false"/>
          <w:i w:val="false"/>
          <w:color w:val="000000"/>
          <w:sz w:val="28"/>
        </w:rPr>
        <w:t xml:space="preserve">Свидетельствование верности перевода документа с одного </w:t>
      </w:r>
      <w:r>
        <w:br/>
      </w:r>
      <w:r>
        <w:rPr>
          <w:rFonts w:ascii="Times New Roman"/>
          <w:b w:val="false"/>
          <w:i w:val="false"/>
          <w:color w:val="000000"/>
          <w:sz w:val="28"/>
        </w:rPr>
        <w:t xml:space="preserve">
         языка на другой </w:t>
      </w:r>
      <w:r>
        <w:br/>
      </w:r>
      <w:r>
        <w:rPr>
          <w:rFonts w:ascii="Times New Roman"/>
          <w:b w:val="false"/>
          <w:i w:val="false"/>
          <w:color w:val="000000"/>
          <w:sz w:val="28"/>
        </w:rPr>
        <w:t>
</w:t>
      </w:r>
      <w:r>
        <w:rPr>
          <w:rFonts w:ascii="Times New Roman"/>
          <w:b w:val="false"/>
          <w:i w:val="false"/>
          <w:color w:val="000000"/>
          <w:sz w:val="28"/>
        </w:rPr>
        <w:t xml:space="preserve">ГЛАВА 12 </w:t>
      </w:r>
      <w:r>
        <w:rPr>
          <w:rFonts w:ascii="Times New Roman"/>
          <w:b w:val="false"/>
          <w:i w:val="false"/>
          <w:color w:val="000000"/>
          <w:sz w:val="28"/>
        </w:rPr>
        <w:t xml:space="preserve">Удостоверение факта нахождения гражданина в живых </w:t>
      </w:r>
      <w:r>
        <w:br/>
      </w:r>
      <w:r>
        <w:rPr>
          <w:rFonts w:ascii="Times New Roman"/>
          <w:b w:val="false"/>
          <w:i w:val="false"/>
          <w:color w:val="000000"/>
          <w:sz w:val="28"/>
        </w:rPr>
        <w:t>
</w:t>
      </w:r>
      <w:r>
        <w:rPr>
          <w:rFonts w:ascii="Times New Roman"/>
          <w:b w:val="false"/>
          <w:i w:val="false"/>
          <w:color w:val="000000"/>
          <w:sz w:val="28"/>
        </w:rPr>
        <w:t xml:space="preserve">ГЛАВА 13 </w:t>
      </w:r>
      <w:r>
        <w:rPr>
          <w:rFonts w:ascii="Times New Roman"/>
          <w:b w:val="false"/>
          <w:i w:val="false"/>
          <w:color w:val="000000"/>
          <w:sz w:val="28"/>
        </w:rPr>
        <w:t xml:space="preserve">Удостоверение факта нахождения гражданина в определенном месте </w:t>
      </w:r>
      <w:r>
        <w:br/>
      </w:r>
      <w:r>
        <w:rPr>
          <w:rFonts w:ascii="Times New Roman"/>
          <w:b w:val="false"/>
          <w:i w:val="false"/>
          <w:color w:val="000000"/>
          <w:sz w:val="28"/>
        </w:rPr>
        <w:t>
</w:t>
      </w:r>
      <w:r>
        <w:rPr>
          <w:rFonts w:ascii="Times New Roman"/>
          <w:b w:val="false"/>
          <w:i w:val="false"/>
          <w:color w:val="000000"/>
          <w:sz w:val="28"/>
        </w:rPr>
        <w:t xml:space="preserve">ГЛАВА 14 </w:t>
      </w:r>
      <w:r>
        <w:rPr>
          <w:rFonts w:ascii="Times New Roman"/>
          <w:b w:val="false"/>
          <w:i w:val="false"/>
          <w:color w:val="000000"/>
          <w:sz w:val="28"/>
        </w:rPr>
        <w:t xml:space="preserve">Удостоверение времени предъявления документов </w:t>
      </w:r>
      <w:r>
        <w:br/>
      </w:r>
      <w:r>
        <w:rPr>
          <w:rFonts w:ascii="Times New Roman"/>
          <w:b w:val="false"/>
          <w:i w:val="false"/>
          <w:color w:val="000000"/>
          <w:sz w:val="28"/>
        </w:rPr>
        <w:t>
</w:t>
      </w:r>
      <w:r>
        <w:rPr>
          <w:rFonts w:ascii="Times New Roman"/>
          <w:b w:val="false"/>
          <w:i w:val="false"/>
          <w:color w:val="000000"/>
          <w:sz w:val="28"/>
        </w:rPr>
        <w:t xml:space="preserve">ГЛАВА 15 </w:t>
      </w:r>
      <w:r>
        <w:rPr>
          <w:rFonts w:ascii="Times New Roman"/>
          <w:b w:val="false"/>
          <w:i w:val="false"/>
          <w:color w:val="000000"/>
          <w:sz w:val="28"/>
        </w:rPr>
        <w:t xml:space="preserve">Передача заявлений физических и юридических лиц другим </w:t>
      </w:r>
      <w:r>
        <w:br/>
      </w:r>
      <w:r>
        <w:rPr>
          <w:rFonts w:ascii="Times New Roman"/>
          <w:b w:val="false"/>
          <w:i w:val="false"/>
          <w:color w:val="000000"/>
          <w:sz w:val="28"/>
        </w:rPr>
        <w:t xml:space="preserve">
         физическим и юридическим лицам </w:t>
      </w:r>
      <w:r>
        <w:br/>
      </w:r>
      <w:r>
        <w:rPr>
          <w:rFonts w:ascii="Times New Roman"/>
          <w:b w:val="false"/>
          <w:i w:val="false"/>
          <w:color w:val="000000"/>
          <w:sz w:val="28"/>
        </w:rPr>
        <w:t>
</w:t>
      </w:r>
      <w:r>
        <w:rPr>
          <w:rFonts w:ascii="Times New Roman"/>
          <w:b w:val="false"/>
          <w:i w:val="false"/>
          <w:color w:val="000000"/>
          <w:sz w:val="28"/>
        </w:rPr>
        <w:t xml:space="preserve">ГЛАВА 16 </w:t>
      </w:r>
      <w:r>
        <w:rPr>
          <w:rFonts w:ascii="Times New Roman"/>
          <w:b w:val="false"/>
          <w:i w:val="false"/>
          <w:color w:val="000000"/>
          <w:sz w:val="28"/>
        </w:rPr>
        <w:t xml:space="preserve">Принятие в депозит денег </w:t>
      </w:r>
      <w:r>
        <w:br/>
      </w:r>
      <w:r>
        <w:rPr>
          <w:rFonts w:ascii="Times New Roman"/>
          <w:b w:val="false"/>
          <w:i w:val="false"/>
          <w:color w:val="000000"/>
          <w:sz w:val="28"/>
        </w:rPr>
        <w:t>
</w:t>
      </w:r>
      <w:r>
        <w:rPr>
          <w:rFonts w:ascii="Times New Roman"/>
          <w:b w:val="false"/>
          <w:i w:val="false"/>
          <w:color w:val="000000"/>
          <w:sz w:val="28"/>
        </w:rPr>
        <w:t xml:space="preserve">ГЛАВА 17 </w:t>
      </w:r>
      <w:r>
        <w:rPr>
          <w:rFonts w:ascii="Times New Roman"/>
          <w:b w:val="false"/>
          <w:i w:val="false"/>
          <w:color w:val="000000"/>
          <w:sz w:val="28"/>
        </w:rPr>
        <w:t xml:space="preserve">Совершение исполнительных надписей </w:t>
      </w:r>
      <w:r>
        <w:br/>
      </w:r>
      <w:r>
        <w:rPr>
          <w:rFonts w:ascii="Times New Roman"/>
          <w:b w:val="false"/>
          <w:i w:val="false"/>
          <w:color w:val="000000"/>
          <w:sz w:val="28"/>
        </w:rPr>
        <w:t>
</w:t>
      </w:r>
      <w:r>
        <w:rPr>
          <w:rFonts w:ascii="Times New Roman"/>
          <w:b w:val="false"/>
          <w:i w:val="false"/>
          <w:color w:val="000000"/>
          <w:sz w:val="28"/>
        </w:rPr>
        <w:t xml:space="preserve">ГЛАВА 18 </w:t>
      </w:r>
      <w:r>
        <w:rPr>
          <w:rFonts w:ascii="Times New Roman"/>
          <w:b w:val="false"/>
          <w:i w:val="false"/>
          <w:color w:val="000000"/>
          <w:sz w:val="28"/>
        </w:rPr>
        <w:t xml:space="preserve">Совершение протеста векселей </w:t>
      </w:r>
      <w:r>
        <w:br/>
      </w:r>
      <w:r>
        <w:rPr>
          <w:rFonts w:ascii="Times New Roman"/>
          <w:b w:val="false"/>
          <w:i w:val="false"/>
          <w:color w:val="000000"/>
          <w:sz w:val="28"/>
        </w:rPr>
        <w:t>
</w:t>
      </w:r>
      <w:r>
        <w:rPr>
          <w:rFonts w:ascii="Times New Roman"/>
          <w:b w:val="false"/>
          <w:i w:val="false"/>
          <w:color w:val="000000"/>
          <w:sz w:val="28"/>
        </w:rPr>
        <w:t xml:space="preserve">ГЛАВА 19 </w:t>
      </w:r>
      <w:r>
        <w:rPr>
          <w:rFonts w:ascii="Times New Roman"/>
          <w:b w:val="false"/>
          <w:i w:val="false"/>
          <w:color w:val="000000"/>
          <w:sz w:val="28"/>
        </w:rPr>
        <w:t xml:space="preserve">Принятие на хранение документов и ценных бумаг </w:t>
      </w:r>
      <w:r>
        <w:br/>
      </w:r>
      <w:r>
        <w:rPr>
          <w:rFonts w:ascii="Times New Roman"/>
          <w:b w:val="false"/>
          <w:i w:val="false"/>
          <w:color w:val="000000"/>
          <w:sz w:val="28"/>
        </w:rPr>
        <w:t>
</w:t>
      </w:r>
      <w:r>
        <w:rPr>
          <w:rFonts w:ascii="Times New Roman"/>
          <w:b w:val="false"/>
          <w:i w:val="false"/>
          <w:color w:val="000000"/>
          <w:sz w:val="28"/>
        </w:rPr>
        <w:t xml:space="preserve">ГЛАВА 20 </w:t>
      </w:r>
      <w:r>
        <w:rPr>
          <w:rFonts w:ascii="Times New Roman"/>
          <w:b w:val="false"/>
          <w:i w:val="false"/>
          <w:color w:val="000000"/>
          <w:sz w:val="28"/>
        </w:rPr>
        <w:t xml:space="preserve">Совершение морских протестов </w:t>
      </w:r>
      <w:r>
        <w:br/>
      </w:r>
      <w:r>
        <w:rPr>
          <w:rFonts w:ascii="Times New Roman"/>
          <w:b w:val="false"/>
          <w:i w:val="false"/>
          <w:color w:val="000000"/>
          <w:sz w:val="28"/>
        </w:rPr>
        <w:t>
</w:t>
      </w:r>
      <w:r>
        <w:rPr>
          <w:rFonts w:ascii="Times New Roman"/>
          <w:b w:val="false"/>
          <w:i w:val="false"/>
          <w:color w:val="000000"/>
          <w:sz w:val="28"/>
        </w:rPr>
        <w:t xml:space="preserve">ГЛАВА 21 </w:t>
      </w:r>
      <w:r>
        <w:rPr>
          <w:rFonts w:ascii="Times New Roman"/>
          <w:b w:val="false"/>
          <w:i w:val="false"/>
          <w:color w:val="000000"/>
          <w:sz w:val="28"/>
        </w:rPr>
        <w:t xml:space="preserve">Обеспечение доказательств </w:t>
      </w:r>
      <w:r>
        <w:br/>
      </w:r>
      <w:r>
        <w:rPr>
          <w:rFonts w:ascii="Times New Roman"/>
          <w:b w:val="false"/>
          <w:i w:val="false"/>
          <w:color w:val="000000"/>
          <w:sz w:val="28"/>
        </w:rPr>
        <w:t>
</w:t>
      </w:r>
      <w:r>
        <w:rPr>
          <w:rFonts w:ascii="Times New Roman"/>
          <w:b w:val="false"/>
          <w:i w:val="false"/>
          <w:color w:val="000000"/>
          <w:sz w:val="28"/>
        </w:rPr>
        <w:t xml:space="preserve">ГЛАВА 22 </w:t>
      </w:r>
      <w:r>
        <w:rPr>
          <w:rFonts w:ascii="Times New Roman"/>
          <w:b w:val="false"/>
          <w:i w:val="false"/>
          <w:color w:val="000000"/>
          <w:sz w:val="28"/>
        </w:rPr>
        <w:t xml:space="preserve">Применение нотариусом норм права других государств. </w:t>
      </w:r>
      <w:r>
        <w:br/>
      </w:r>
      <w:r>
        <w:rPr>
          <w:rFonts w:ascii="Times New Roman"/>
          <w:b w:val="false"/>
          <w:i w:val="false"/>
          <w:color w:val="000000"/>
          <w:sz w:val="28"/>
        </w:rPr>
        <w:t xml:space="preserve">
         Международные договоры </w:t>
      </w:r>
    </w:p>
    <w:bookmarkStart w:name="z71" w:id="1"/>
    <w:p>
      <w:pPr>
        <w:spacing w:after="0"/>
        <w:ind w:left="0"/>
        <w:jc w:val="left"/>
      </w:pPr>
      <w:r>
        <w:rPr>
          <w:rFonts w:ascii="Times New Roman"/>
          <w:b/>
          <w:i w:val="false"/>
          <w:color w:val="000000"/>
        </w:rPr>
        <w:t xml:space="preserve"> 
Раздел 1 </w:t>
      </w:r>
    </w:p>
    <w:bookmarkEnd w:id="1"/>
    <w:bookmarkStart w:name="z72" w:id="2"/>
    <w:p>
      <w:pPr>
        <w:spacing w:after="0"/>
        <w:ind w:left="0"/>
        <w:jc w:val="left"/>
      </w:pPr>
      <w:r>
        <w:rPr>
          <w:rFonts w:ascii="Times New Roman"/>
          <w:b/>
          <w:i w:val="false"/>
          <w:color w:val="000000"/>
        </w:rPr>
        <w:t xml:space="preserve"> 
Глава 1. Общие положения </w:t>
      </w:r>
    </w:p>
    <w:bookmarkEnd w:id="2"/>
    <w:bookmarkStart w:name="z73" w:id="3"/>
    <w:p>
      <w:pPr>
        <w:spacing w:after="0"/>
        <w:ind w:left="0"/>
        <w:jc w:val="both"/>
      </w:pPr>
      <w:r>
        <w:rPr>
          <w:rFonts w:ascii="Times New Roman"/>
          <w:b w:val="false"/>
          <w:i w:val="false"/>
          <w:color w:val="000000"/>
          <w:sz w:val="28"/>
        </w:rPr>
        <w:t>
     1. Настоящая Инструкция устанавливает порядок совершения нотариальных действий государственными нотариусами и нотариусами, занимающимися частной практикой (далее нотариусами), а также должностными лицами местных исполнительных органов, уполномоченными на совершение нотариальных действий, и лицами, исполняющими консульские функции от имени Республики Казахстан, при совершении ими нотариальных действий в пределах компетенции, установленной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нотариате". </w:t>
      </w:r>
    </w:p>
    <w:bookmarkEnd w:id="3"/>
    <w:bookmarkStart w:name="z74" w:id="4"/>
    <w:p>
      <w:pPr>
        <w:spacing w:after="0"/>
        <w:ind w:left="0"/>
        <w:jc w:val="both"/>
      </w:pPr>
      <w:r>
        <w:rPr>
          <w:rFonts w:ascii="Times New Roman"/>
          <w:b w:val="false"/>
          <w:i w:val="false"/>
          <w:color w:val="000000"/>
          <w:sz w:val="28"/>
        </w:rPr>
        <w:t xml:space="preserve">
     2. Нотариус совершает следующие нотариальные действия: </w:t>
      </w:r>
      <w:r>
        <w:br/>
      </w:r>
      <w:r>
        <w:rPr>
          <w:rFonts w:ascii="Times New Roman"/>
          <w:b w:val="false"/>
          <w:i w:val="false"/>
          <w:color w:val="000000"/>
          <w:sz w:val="28"/>
        </w:rPr>
        <w:t xml:space="preserve">
     1) удостоверяет сделки; </w:t>
      </w:r>
      <w:r>
        <w:br/>
      </w:r>
      <w:r>
        <w:rPr>
          <w:rFonts w:ascii="Times New Roman"/>
          <w:b w:val="false"/>
          <w:i w:val="false"/>
          <w:color w:val="000000"/>
          <w:sz w:val="28"/>
        </w:rPr>
        <w:t xml:space="preserve">
     2) удостоверяет учредительные документы хозяйственных  товариществ; </w:t>
      </w:r>
      <w:r>
        <w:br/>
      </w:r>
      <w:r>
        <w:rPr>
          <w:rFonts w:ascii="Times New Roman"/>
          <w:b w:val="false"/>
          <w:i w:val="false"/>
          <w:color w:val="000000"/>
          <w:sz w:val="28"/>
        </w:rPr>
        <w:t xml:space="preserve">
     3) назначает доверительного управляющего наследством; </w:t>
      </w:r>
      <w:r>
        <w:br/>
      </w:r>
      <w:r>
        <w:rPr>
          <w:rFonts w:ascii="Times New Roman"/>
          <w:b w:val="false"/>
          <w:i w:val="false"/>
          <w:color w:val="000000"/>
          <w:sz w:val="28"/>
        </w:rPr>
        <w:t xml:space="preserve">
     4) выдает свидетельства о праве на наследство; </w:t>
      </w:r>
      <w:r>
        <w:br/>
      </w:r>
      <w:r>
        <w:rPr>
          <w:rFonts w:ascii="Times New Roman"/>
          <w:b w:val="false"/>
          <w:i w:val="false"/>
          <w:color w:val="000000"/>
          <w:sz w:val="28"/>
        </w:rPr>
        <w:t xml:space="preserve">
     5) выдает свидетельства о праве собственности на долю в общем имуществе супругов и иных лиц, имеющих имущество на праве общей совместной собственности; </w:t>
      </w:r>
      <w:r>
        <w:br/>
      </w:r>
      <w:r>
        <w:rPr>
          <w:rFonts w:ascii="Times New Roman"/>
          <w:b w:val="false"/>
          <w:i w:val="false"/>
          <w:color w:val="000000"/>
          <w:sz w:val="28"/>
        </w:rPr>
        <w:t xml:space="preserve">
     6) налагает и снимает запрещения отчуждения имущества; </w:t>
      </w:r>
      <w:r>
        <w:br/>
      </w:r>
      <w:r>
        <w:rPr>
          <w:rFonts w:ascii="Times New Roman"/>
          <w:b w:val="false"/>
          <w:i w:val="false"/>
          <w:color w:val="000000"/>
          <w:sz w:val="28"/>
        </w:rPr>
        <w:t xml:space="preserve">
     7) свидетельствует верность копий документов и выписок из них; </w:t>
      </w:r>
      <w:r>
        <w:br/>
      </w:r>
      <w:r>
        <w:rPr>
          <w:rFonts w:ascii="Times New Roman"/>
          <w:b w:val="false"/>
          <w:i w:val="false"/>
          <w:color w:val="000000"/>
          <w:sz w:val="28"/>
        </w:rPr>
        <w:t xml:space="preserve">
     8) свидетельствует подлинность подписи на документах; </w:t>
      </w:r>
      <w:r>
        <w:br/>
      </w:r>
      <w:r>
        <w:rPr>
          <w:rFonts w:ascii="Times New Roman"/>
          <w:b w:val="false"/>
          <w:i w:val="false"/>
          <w:color w:val="000000"/>
          <w:sz w:val="28"/>
        </w:rPr>
        <w:t xml:space="preserve">
     9) свидетельствует верность перевода документов с одного языка на другой; </w:t>
      </w:r>
      <w:r>
        <w:br/>
      </w:r>
      <w:r>
        <w:rPr>
          <w:rFonts w:ascii="Times New Roman"/>
          <w:b w:val="false"/>
          <w:i w:val="false"/>
          <w:color w:val="000000"/>
          <w:sz w:val="28"/>
        </w:rPr>
        <w:t xml:space="preserve">
     10) удостоверяет факт нахождения гражданина в живых; </w:t>
      </w:r>
      <w:r>
        <w:br/>
      </w:r>
      <w:r>
        <w:rPr>
          <w:rFonts w:ascii="Times New Roman"/>
          <w:b w:val="false"/>
          <w:i w:val="false"/>
          <w:color w:val="000000"/>
          <w:sz w:val="28"/>
        </w:rPr>
        <w:t xml:space="preserve">
     11) удостоверяет факт нахождения гражданина в определенном месте; </w:t>
      </w:r>
      <w:r>
        <w:br/>
      </w:r>
      <w:r>
        <w:rPr>
          <w:rFonts w:ascii="Times New Roman"/>
          <w:b w:val="false"/>
          <w:i w:val="false"/>
          <w:color w:val="000000"/>
          <w:sz w:val="28"/>
        </w:rPr>
        <w:t xml:space="preserve">
     12) удостоверяет время предъявления документа; </w:t>
      </w:r>
      <w:r>
        <w:br/>
      </w:r>
      <w:r>
        <w:rPr>
          <w:rFonts w:ascii="Times New Roman"/>
          <w:b w:val="false"/>
          <w:i w:val="false"/>
          <w:color w:val="000000"/>
          <w:sz w:val="28"/>
        </w:rPr>
        <w:t xml:space="preserve">
     13) передает заявления физических и юридических лиц другим физическим и юридическим лицам; </w:t>
      </w:r>
      <w:r>
        <w:br/>
      </w:r>
      <w:r>
        <w:rPr>
          <w:rFonts w:ascii="Times New Roman"/>
          <w:b w:val="false"/>
          <w:i w:val="false"/>
          <w:color w:val="000000"/>
          <w:sz w:val="28"/>
        </w:rPr>
        <w:t xml:space="preserve">
     14) принимает в депозит деньги; </w:t>
      </w:r>
      <w:r>
        <w:br/>
      </w:r>
      <w:r>
        <w:rPr>
          <w:rFonts w:ascii="Times New Roman"/>
          <w:b w:val="false"/>
          <w:i w:val="false"/>
          <w:color w:val="000000"/>
          <w:sz w:val="28"/>
        </w:rPr>
        <w:t>
</w:t>
      </w:r>
      <w:r>
        <w:rPr>
          <w:rFonts w:ascii="Times New Roman"/>
          <w:b w:val="false"/>
          <w:i w:val="false"/>
          <w:color w:val="ff0000"/>
          <w:sz w:val="28"/>
        </w:rPr>
        <w:t xml:space="preserve">     15) (подпункт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w:t>
      </w:r>
      <w:r>
        <w:rPr>
          <w:rFonts w:ascii="Times New Roman"/>
          <w:b w:val="false"/>
          <w:i w:val="false"/>
          <w:color w:val="ff0000"/>
          <w:sz w:val="28"/>
        </w:rPr>
        <w:t xml:space="preserve">от 20 ноября 2000 года N 527-к); </w:t>
      </w:r>
      <w:r>
        <w:br/>
      </w:r>
      <w:r>
        <w:rPr>
          <w:rFonts w:ascii="Times New Roman"/>
          <w:b w:val="false"/>
          <w:i w:val="false"/>
          <w:color w:val="000000"/>
          <w:sz w:val="28"/>
        </w:rPr>
        <w:t xml:space="preserve">
     16) совершает протесты векселей; </w:t>
      </w:r>
      <w:r>
        <w:br/>
      </w:r>
      <w:r>
        <w:rPr>
          <w:rFonts w:ascii="Times New Roman"/>
          <w:b w:val="false"/>
          <w:i w:val="false"/>
          <w:color w:val="000000"/>
          <w:sz w:val="28"/>
        </w:rPr>
        <w:t xml:space="preserve">
     17) принимает на хранение документы и ценные бумаги; </w:t>
      </w:r>
      <w:r>
        <w:br/>
      </w:r>
      <w:r>
        <w:rPr>
          <w:rFonts w:ascii="Times New Roman"/>
          <w:b w:val="false"/>
          <w:i w:val="false"/>
          <w:color w:val="000000"/>
          <w:sz w:val="28"/>
        </w:rPr>
        <w:t xml:space="preserve">
     18) совершает морские протесты; </w:t>
      </w:r>
      <w:r>
        <w:br/>
      </w:r>
      <w:r>
        <w:rPr>
          <w:rFonts w:ascii="Times New Roman"/>
          <w:b w:val="false"/>
          <w:i w:val="false"/>
          <w:color w:val="000000"/>
          <w:sz w:val="28"/>
        </w:rPr>
        <w:t xml:space="preserve">
     19) обеспечивает доказательства.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приказом Министра юстиции Республики Казахстан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4"/>
    <w:bookmarkStart w:name="z75" w:id="5"/>
    <w:p>
      <w:pPr>
        <w:spacing w:after="0"/>
        <w:ind w:left="0"/>
        <w:jc w:val="both"/>
      </w:pPr>
      <w:r>
        <w:rPr>
          <w:rFonts w:ascii="Times New Roman"/>
          <w:b w:val="false"/>
          <w:i w:val="false"/>
          <w:color w:val="000000"/>
          <w:sz w:val="28"/>
        </w:rPr>
        <w:t xml:space="preserve">
     3. Законодательными актами Республики Казахстан могут быть предусмотрены иные нотариальные действия. </w:t>
      </w:r>
    </w:p>
    <w:bookmarkEnd w:id="5"/>
    <w:bookmarkStart w:name="z76" w:id="6"/>
    <w:p>
      <w:pPr>
        <w:spacing w:after="0"/>
        <w:ind w:left="0"/>
        <w:jc w:val="both"/>
      </w:pPr>
      <w:r>
        <w:rPr>
          <w:rFonts w:ascii="Times New Roman"/>
          <w:b w:val="false"/>
          <w:i w:val="false"/>
          <w:color w:val="000000"/>
          <w:sz w:val="28"/>
        </w:rPr>
        <w:t>
     4. Нотариус может иметь помощников и стажеров. Правовое положение и компетенция стажера нотариуса определяется Положением "О стажере нотариуса", </w:t>
      </w:r>
      <w:r>
        <w:rPr>
          <w:rFonts w:ascii="Times New Roman"/>
          <w:b w:val="false"/>
          <w:i w:val="false"/>
          <w:color w:val="000000"/>
          <w:sz w:val="28"/>
        </w:rPr>
        <w:t>утверждаемой</w:t>
      </w:r>
      <w:r>
        <w:rPr>
          <w:rFonts w:ascii="Times New Roman"/>
          <w:b w:val="false"/>
          <w:i w:val="false"/>
          <w:color w:val="000000"/>
          <w:sz w:val="28"/>
        </w:rPr>
        <w:t xml:space="preserve"> Министерством юстиции Республики Казахстан. Правовое положение и компетенция помощника нотариуса определяется индивидуальным </w:t>
      </w:r>
      <w:r>
        <w:rPr>
          <w:rFonts w:ascii="Times New Roman"/>
          <w:b w:val="false"/>
          <w:i w:val="false"/>
          <w:color w:val="000000"/>
          <w:sz w:val="28"/>
        </w:rPr>
        <w:t>трудовым</w:t>
      </w:r>
      <w:r>
        <w:rPr>
          <w:rFonts w:ascii="Times New Roman"/>
          <w:b w:val="false"/>
          <w:i w:val="false"/>
          <w:color w:val="000000"/>
          <w:sz w:val="28"/>
        </w:rPr>
        <w:t> </w:t>
      </w:r>
      <w:r>
        <w:rPr>
          <w:rFonts w:ascii="Times New Roman"/>
          <w:b w:val="false"/>
          <w:i w:val="false"/>
          <w:color w:val="000000"/>
          <w:sz w:val="28"/>
        </w:rPr>
        <w:t>договором</w:t>
      </w:r>
      <w:r>
        <w:rPr>
          <w:rFonts w:ascii="Times New Roman"/>
          <w:b w:val="false"/>
          <w:i w:val="false"/>
          <w:color w:val="000000"/>
          <w:sz w:val="28"/>
        </w:rPr>
        <w:t xml:space="preserve">.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6"/>
    <w:bookmarkStart w:name="z77" w:id="7"/>
    <w:p>
      <w:pPr>
        <w:spacing w:after="0"/>
        <w:ind w:left="0"/>
        <w:jc w:val="both"/>
      </w:pPr>
      <w:r>
        <w:rPr>
          <w:rFonts w:ascii="Times New Roman"/>
          <w:b w:val="false"/>
          <w:i w:val="false"/>
          <w:color w:val="000000"/>
          <w:sz w:val="28"/>
        </w:rPr>
        <w:t xml:space="preserve">
     5. Нотариус имеет личную печать с указанием своей фамилии, имени, отчества, а также наименования государственной нотариальной конторы (печать государственного нотариуса), либо номера и даты выдачи лицензии (печать частного нотариуса), штампы удостоверительных надписей и личные бланки. </w:t>
      </w:r>
    </w:p>
    <w:bookmarkEnd w:id="7"/>
    <w:bookmarkStart w:name="z78" w:id="8"/>
    <w:p>
      <w:pPr>
        <w:spacing w:after="0"/>
        <w:ind w:left="0"/>
        <w:jc w:val="both"/>
      </w:pPr>
      <w:r>
        <w:rPr>
          <w:rFonts w:ascii="Times New Roman"/>
          <w:b w:val="false"/>
          <w:i w:val="false"/>
          <w:color w:val="000000"/>
          <w:sz w:val="28"/>
        </w:rPr>
        <w:t>
     6. Нотариальное делопроизводство ведется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языках и осуществляется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 нотариальном делопроизводстве, утвержденной Министерством юстиции Республики Казахстан. </w:t>
      </w:r>
    </w:p>
    <w:bookmarkEnd w:id="8"/>
    <w:bookmarkStart w:name="z3" w:id="9"/>
    <w:p>
      <w:pPr>
        <w:spacing w:after="0"/>
        <w:ind w:left="0"/>
        <w:jc w:val="left"/>
      </w:pPr>
      <w:r>
        <w:rPr>
          <w:rFonts w:ascii="Times New Roman"/>
          <w:b/>
          <w:i w:val="false"/>
          <w:color w:val="000000"/>
        </w:rPr>
        <w:t xml:space="preserve"> 
Раздел 2 </w:t>
      </w:r>
    </w:p>
    <w:bookmarkEnd w:id="9"/>
    <w:bookmarkStart w:name="z4" w:id="10"/>
    <w:p>
      <w:pPr>
        <w:spacing w:after="0"/>
        <w:ind w:left="0"/>
        <w:jc w:val="left"/>
      </w:pPr>
      <w:r>
        <w:rPr>
          <w:rFonts w:ascii="Times New Roman"/>
          <w:b/>
          <w:i w:val="false"/>
          <w:color w:val="000000"/>
        </w:rPr>
        <w:t xml:space="preserve"> 
Глава 2 </w:t>
      </w:r>
      <w:r>
        <w:br/>
      </w:r>
      <w:r>
        <w:rPr>
          <w:rFonts w:ascii="Times New Roman"/>
          <w:b/>
          <w:i w:val="false"/>
          <w:color w:val="000000"/>
        </w:rPr>
        <w:t xml:space="preserve">
Основные правила совершения нотариальных действий </w:t>
      </w:r>
    </w:p>
    <w:bookmarkEnd w:id="10"/>
    <w:bookmarkStart w:name="z6" w:id="11"/>
    <w:p>
      <w:pPr>
        <w:spacing w:after="0"/>
        <w:ind w:left="0"/>
        <w:jc w:val="both"/>
      </w:pPr>
      <w:r>
        <w:rPr>
          <w:rFonts w:ascii="Times New Roman"/>
          <w:b w:val="false"/>
          <w:i w:val="false"/>
          <w:color w:val="000000"/>
          <w:sz w:val="28"/>
        </w:rPr>
        <w:t>
     7. Нотариальные действия могут совершаться любым нотариусом на всей территории Республики Казахстан, за исключением случаев, предусмотренных настоящей Инструкцией, когда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нотариальное действие должно быть совершено определенным нотариусом в пределах территории его деятельности. </w:t>
      </w:r>
    </w:p>
    <w:bookmarkEnd w:id="11"/>
    <w:bookmarkStart w:name="z79" w:id="12"/>
    <w:p>
      <w:pPr>
        <w:spacing w:after="0"/>
        <w:ind w:left="0"/>
        <w:jc w:val="both"/>
      </w:pPr>
      <w:r>
        <w:rPr>
          <w:rFonts w:ascii="Times New Roman"/>
          <w:b w:val="false"/>
          <w:i w:val="false"/>
          <w:color w:val="000000"/>
          <w:sz w:val="28"/>
        </w:rPr>
        <w:t xml:space="preserve">
     8. Территория деятельности нотариуса соблюдается при совершении следующих нотариальных действий: </w:t>
      </w:r>
      <w:r>
        <w:br/>
      </w:r>
      <w:r>
        <w:rPr>
          <w:rFonts w:ascii="Times New Roman"/>
          <w:b w:val="false"/>
          <w:i w:val="false"/>
          <w:color w:val="000000"/>
          <w:sz w:val="28"/>
        </w:rPr>
        <w:t xml:space="preserve">
     1) назначение доверительного управляющего наследством; </w:t>
      </w:r>
      <w:r>
        <w:br/>
      </w:r>
      <w:r>
        <w:rPr>
          <w:rFonts w:ascii="Times New Roman"/>
          <w:b w:val="false"/>
          <w:i w:val="false"/>
          <w:color w:val="000000"/>
          <w:sz w:val="28"/>
        </w:rPr>
        <w:t xml:space="preserve">
     2) выдаче свидетельства о праве на наследство; </w:t>
      </w:r>
      <w:r>
        <w:br/>
      </w:r>
      <w:r>
        <w:rPr>
          <w:rFonts w:ascii="Times New Roman"/>
          <w:b w:val="false"/>
          <w:i w:val="false"/>
          <w:color w:val="000000"/>
          <w:sz w:val="28"/>
        </w:rPr>
        <w:t xml:space="preserve">
     3) выдаче свидетельства о праве собственности на долю в общем имуществе супругов и иных лиц, имеющих имущество на праве общей совместной собственности; </w:t>
      </w:r>
      <w:r>
        <w:br/>
      </w:r>
      <w:r>
        <w:rPr>
          <w:rFonts w:ascii="Times New Roman"/>
          <w:b w:val="false"/>
          <w:i w:val="false"/>
          <w:color w:val="000000"/>
          <w:sz w:val="28"/>
        </w:rPr>
        <w:t xml:space="preserve">
     4) удостоверении договоров об отчуждении и залоге недвижимого имущества, подлежащего регистрации; </w:t>
      </w:r>
      <w:r>
        <w:br/>
      </w:r>
      <w:r>
        <w:rPr>
          <w:rFonts w:ascii="Times New Roman"/>
          <w:b w:val="false"/>
          <w:i w:val="false"/>
          <w:color w:val="000000"/>
          <w:sz w:val="28"/>
        </w:rPr>
        <w:t xml:space="preserve">
     5) </w:t>
      </w:r>
      <w:r>
        <w:rPr>
          <w:rFonts w:ascii="Times New Roman"/>
          <w:b w:val="false"/>
          <w:i w:val="false"/>
          <w:color w:val="ff0000"/>
          <w:sz w:val="28"/>
        </w:rPr>
        <w:t xml:space="preserve">(подпункт исключен - </w:t>
      </w:r>
      <w:r>
        <w:rPr>
          <w:rFonts w:ascii="Times New Roman"/>
          <w:b w:val="false"/>
          <w:i w:val="false"/>
          <w:color w:val="ff0000"/>
          <w:sz w:val="28"/>
        </w:rPr>
        <w:t xml:space="preserve">приказом Министра юстиции Республики Казахстан от 7 июля 2004 года </w:t>
      </w:r>
      <w:r>
        <w:rPr>
          <w:rFonts w:ascii="Times New Roman"/>
          <w:b w:val="false"/>
          <w:i w:val="false"/>
          <w:color w:val="000000"/>
          <w:sz w:val="28"/>
        </w:rPr>
        <w:t>N 206</w:t>
      </w:r>
      <w:r>
        <w:rPr>
          <w:rFonts w:ascii="Times New Roman"/>
          <w:b w:val="false"/>
          <w:i w:val="false"/>
          <w:color w:val="ff0000"/>
          <w:sz w:val="28"/>
        </w:rPr>
        <w:t xml:space="preserve">).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 приказом Министра юстиции Республики Казахстан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12"/>
    <w:bookmarkStart w:name="z80" w:id="13"/>
    <w:p>
      <w:pPr>
        <w:spacing w:after="0"/>
        <w:ind w:left="0"/>
        <w:jc w:val="both"/>
      </w:pPr>
      <w:r>
        <w:rPr>
          <w:rFonts w:ascii="Times New Roman"/>
          <w:b w:val="false"/>
          <w:i w:val="false"/>
          <w:color w:val="000000"/>
          <w:sz w:val="28"/>
        </w:rPr>
        <w:t>
     9. Нотариальные действия могут совершаться как в помещении, так и вне помещения нотариальной конторы или офиса нотариуса, занимающегося частной деятельностью. Если нотариальное действие совершается вне помещения нотариальной конторы, то в удостоверительной надписи на документе и в реестре для регистрации нотариальных действий, в электронном реестре единой нотариальной информационной системы (далее - ЕНИС) записывается место совершения нотариального действия с указанием его адреса и времени.</w:t>
      </w:r>
      <w:r>
        <w:br/>
      </w:r>
      <w:r>
        <w:rPr>
          <w:rFonts w:ascii="Times New Roman"/>
          <w:b w:val="false"/>
          <w:i w:val="false"/>
          <w:color w:val="000000"/>
          <w:sz w:val="28"/>
        </w:rPr>
        <w:t>
     При этом запись в электронном реестре ЕНИС, может производиться после осуществления выезда, но не позднее текущего дня, когда совершено нотариальное действие с выездом.</w:t>
      </w:r>
      <w:r>
        <w:br/>
      </w:r>
      <w:r>
        <w:rPr>
          <w:rFonts w:ascii="Times New Roman"/>
          <w:b w:val="false"/>
          <w:i w:val="false"/>
          <w:color w:val="000000"/>
          <w:sz w:val="28"/>
        </w:rPr>
        <w:t>
</w:t>
      </w:r>
      <w:r>
        <w:rPr>
          <w:rFonts w:ascii="Times New Roman"/>
          <w:b w:val="false"/>
          <w:i w:val="false"/>
          <w:color w:val="ff0000"/>
          <w:sz w:val="28"/>
        </w:rPr>
        <w:t xml:space="preserve">     Сноска. Пункт 9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Министра юстиции РК от 20.11.2000 </w:t>
      </w:r>
      <w:r>
        <w:rPr>
          <w:rFonts w:ascii="Times New Roman"/>
          <w:b w:val="false"/>
          <w:i w:val="false"/>
          <w:color w:val="000000"/>
          <w:sz w:val="28"/>
        </w:rPr>
        <w:t>N 527-к</w:t>
      </w:r>
      <w:r>
        <w:rPr>
          <w:rFonts w:ascii="Times New Roman"/>
          <w:b w:val="false"/>
          <w:i w:val="false"/>
          <w:color w:val="ff0000"/>
          <w:sz w:val="28"/>
        </w:rPr>
        <w:t xml:space="preserve">;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13"/>
    <w:bookmarkStart w:name="z81" w:id="14"/>
    <w:p>
      <w:pPr>
        <w:spacing w:after="0"/>
        <w:ind w:left="0"/>
        <w:jc w:val="both"/>
      </w:pPr>
      <w:r>
        <w:rPr>
          <w:rFonts w:ascii="Times New Roman"/>
          <w:b w:val="false"/>
          <w:i w:val="false"/>
          <w:color w:val="000000"/>
          <w:sz w:val="28"/>
        </w:rPr>
        <w:t xml:space="preserve">
     10. Нотариальные действия совершаются в день предъявления всех необходимых для этого документов и уплаты государственной пошлины при совершении нотариальных действий государственным нотариусом либо оплаты нотариальных действий частного нотариуса. </w:t>
      </w:r>
    </w:p>
    <w:bookmarkEnd w:id="14"/>
    <w:bookmarkStart w:name="z82" w:id="15"/>
    <w:p>
      <w:pPr>
        <w:spacing w:after="0"/>
        <w:ind w:left="0"/>
        <w:jc w:val="both"/>
      </w:pPr>
      <w:r>
        <w:rPr>
          <w:rFonts w:ascii="Times New Roman"/>
          <w:b w:val="false"/>
          <w:i w:val="false"/>
          <w:color w:val="000000"/>
          <w:sz w:val="28"/>
        </w:rPr>
        <w:t xml:space="preserve">
     11. Совершение нотариального действия может быть отложено по следующим основаниям: </w:t>
      </w:r>
      <w:r>
        <w:br/>
      </w:r>
      <w:r>
        <w:rPr>
          <w:rFonts w:ascii="Times New Roman"/>
          <w:b w:val="false"/>
          <w:i w:val="false"/>
          <w:color w:val="000000"/>
          <w:sz w:val="28"/>
        </w:rPr>
        <w:t xml:space="preserve">
     1) необходимости истребования дополнительных сведений от физических и юридических лиц; </w:t>
      </w:r>
      <w:r>
        <w:br/>
      </w:r>
      <w:r>
        <w:rPr>
          <w:rFonts w:ascii="Times New Roman"/>
          <w:b w:val="false"/>
          <w:i w:val="false"/>
          <w:color w:val="000000"/>
          <w:sz w:val="28"/>
        </w:rPr>
        <w:t xml:space="preserve">
     2) направления документов на экспертизу; </w:t>
      </w:r>
      <w:r>
        <w:br/>
      </w:r>
      <w:r>
        <w:rPr>
          <w:rFonts w:ascii="Times New Roman"/>
          <w:b w:val="false"/>
          <w:i w:val="false"/>
          <w:color w:val="000000"/>
          <w:sz w:val="28"/>
        </w:rPr>
        <w:t xml:space="preserve">
     3) по письменному заявлению заинтересованного лица, оспаривающего в суде право или факт, за удостоверением которого обратилось другое заинтересованное лицо. При этом нотариус делает на принятом заявлении отметку о дате принятия, установлении личности заявителя, а также о том, что заявителю разъяснен порядок и срок обращения в суд. </w:t>
      </w:r>
    </w:p>
    <w:bookmarkEnd w:id="15"/>
    <w:bookmarkStart w:name="z83" w:id="16"/>
    <w:p>
      <w:pPr>
        <w:spacing w:after="0"/>
        <w:ind w:left="0"/>
        <w:jc w:val="both"/>
      </w:pPr>
      <w:r>
        <w:rPr>
          <w:rFonts w:ascii="Times New Roman"/>
          <w:b w:val="false"/>
          <w:i w:val="false"/>
          <w:color w:val="000000"/>
          <w:sz w:val="28"/>
        </w:rPr>
        <w:t>
     12. Совершение нотариального действия может быть отложено на срок не более тридцати дней со дня вынесения постановления об отложении совершения нотариального действия (</w:t>
      </w:r>
      <w:r>
        <w:rPr>
          <w:rFonts w:ascii="Times New Roman"/>
          <w:b w:val="false"/>
          <w:i w:val="false"/>
          <w:color w:val="000000"/>
          <w:sz w:val="28"/>
        </w:rPr>
        <w:t>пункт 2</w:t>
      </w:r>
      <w:r>
        <w:rPr>
          <w:rFonts w:ascii="Times New Roman"/>
          <w:b w:val="false"/>
          <w:i w:val="false"/>
          <w:color w:val="000000"/>
          <w:sz w:val="28"/>
        </w:rPr>
        <w:t xml:space="preserve"> статьи 41 Закона Республики Казахстан "О нотариате"). </w:t>
      </w:r>
      <w:r>
        <w:br/>
      </w:r>
      <w:r>
        <w:rPr>
          <w:rFonts w:ascii="Times New Roman"/>
          <w:b w:val="false"/>
          <w:i w:val="false"/>
          <w:color w:val="000000"/>
          <w:sz w:val="28"/>
        </w:rPr>
        <w:t xml:space="preserve">
     При отложении совершения нотариального действия нотариус выдает заинтересованному лицу мотивированное постановление с указанием причин отложения в срок не позднее трех рабочих дней со дня обращения лица за совершением нотариального действия. </w:t>
      </w:r>
      <w:r>
        <w:br/>
      </w:r>
      <w:r>
        <w:rPr>
          <w:rFonts w:ascii="Times New Roman"/>
          <w:b w:val="false"/>
          <w:i w:val="false"/>
          <w:color w:val="000000"/>
          <w:sz w:val="28"/>
        </w:rPr>
        <w:t>
</w:t>
      </w:r>
      <w:r>
        <w:rPr>
          <w:rFonts w:ascii="Times New Roman"/>
          <w:b w:val="false"/>
          <w:i w:val="false"/>
          <w:color w:val="ff0000"/>
          <w:sz w:val="28"/>
        </w:rPr>
        <w:t xml:space="preserve">      Сноска. Пункт 12 дополнен абзацем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16"/>
    <w:bookmarkStart w:name="z84" w:id="17"/>
    <w:p>
      <w:pPr>
        <w:spacing w:after="0"/>
        <w:ind w:left="0"/>
        <w:jc w:val="both"/>
      </w:pPr>
      <w:r>
        <w:rPr>
          <w:rFonts w:ascii="Times New Roman"/>
          <w:b w:val="false"/>
          <w:i w:val="false"/>
          <w:color w:val="000000"/>
          <w:sz w:val="28"/>
        </w:rPr>
        <w:t>
     13. По заявлению заинтересованного лица нотариальное действие может быть отложено на срок не более десяти дней со дня подачи заявления (</w:t>
      </w:r>
      <w:r>
        <w:rPr>
          <w:rFonts w:ascii="Times New Roman"/>
          <w:b w:val="false"/>
          <w:i w:val="false"/>
          <w:color w:val="000000"/>
          <w:sz w:val="28"/>
        </w:rPr>
        <w:t>пункт 3</w:t>
      </w:r>
      <w:r>
        <w:rPr>
          <w:rFonts w:ascii="Times New Roman"/>
          <w:b w:val="false"/>
          <w:i w:val="false"/>
          <w:color w:val="000000"/>
          <w:sz w:val="28"/>
        </w:rPr>
        <w:t xml:space="preserve"> статьи 41 Закона Республики Казахстан "О нотариате"). Если в течение этого срока от суда не будет получено письменное сообщение о поступлении заявления, нотариальное действие должно быть совершено. </w:t>
      </w:r>
      <w:r>
        <w:br/>
      </w:r>
      <w:r>
        <w:rPr>
          <w:rFonts w:ascii="Times New Roman"/>
          <w:b w:val="false"/>
          <w:i w:val="false"/>
          <w:color w:val="000000"/>
          <w:sz w:val="28"/>
        </w:rPr>
        <w:t>
     В случае получения от суда письменного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 (</w:t>
      </w:r>
      <w:r>
        <w:rPr>
          <w:rFonts w:ascii="Times New Roman"/>
          <w:b w:val="false"/>
          <w:i w:val="false"/>
          <w:color w:val="000000"/>
          <w:sz w:val="28"/>
        </w:rPr>
        <w:t>пункт 4</w:t>
      </w:r>
      <w:r>
        <w:rPr>
          <w:rFonts w:ascii="Times New Roman"/>
          <w:b w:val="false"/>
          <w:i w:val="false"/>
          <w:color w:val="000000"/>
          <w:sz w:val="28"/>
        </w:rPr>
        <w:t xml:space="preserve"> статьи 41 Закона Республики Казахстан "О нотариате"). </w:t>
      </w:r>
    </w:p>
    <w:bookmarkEnd w:id="17"/>
    <w:bookmarkStart w:name="z85" w:id="18"/>
    <w:p>
      <w:pPr>
        <w:spacing w:after="0"/>
        <w:ind w:left="0"/>
        <w:jc w:val="both"/>
      </w:pPr>
      <w:r>
        <w:rPr>
          <w:rFonts w:ascii="Times New Roman"/>
          <w:b w:val="false"/>
          <w:i w:val="false"/>
          <w:color w:val="000000"/>
          <w:sz w:val="28"/>
        </w:rPr>
        <w:t xml:space="preserve">
     14. Нотариус устанавливает личность обратившегося за совершением нотариального действия гражданина, его представителя или представителя юридического лица. </w:t>
      </w:r>
      <w:r>
        <w:br/>
      </w:r>
      <w:r>
        <w:rPr>
          <w:rFonts w:ascii="Times New Roman"/>
          <w:b w:val="false"/>
          <w:i w:val="false"/>
          <w:color w:val="000000"/>
          <w:sz w:val="28"/>
        </w:rPr>
        <w:t xml:space="preserve">
     Установление личности гражданина Республики Казахстан производится по паспорту или удостоверению личности гражданина Республики Казахстан, выданными органами внутренних дел или юстиции Республики Казахстан. </w:t>
      </w:r>
      <w:r>
        <w:br/>
      </w:r>
      <w:r>
        <w:rPr>
          <w:rFonts w:ascii="Times New Roman"/>
          <w:b w:val="false"/>
          <w:i w:val="false"/>
          <w:color w:val="000000"/>
          <w:sz w:val="28"/>
        </w:rPr>
        <w:t xml:space="preserve">
     Личность несовершеннолетнего подтверждается одним из родителей (усыновителей) или опекуном на основании свидетельства о рождении несовершеннолетнего и удостоверения личности или паспорта одного из родителей (усыновителей), опекуна. </w:t>
      </w:r>
      <w:r>
        <w:br/>
      </w:r>
      <w:r>
        <w:rPr>
          <w:rFonts w:ascii="Times New Roman"/>
          <w:b w:val="false"/>
          <w:i w:val="false"/>
          <w:color w:val="000000"/>
          <w:sz w:val="28"/>
        </w:rPr>
        <w:t xml:space="preserve">
     Личность военнослужащих устанавливается на основании удостоверения личности военнослужащего или военного билета, выдаваемых командованием воинских частей и военных учреждений. </w:t>
      </w:r>
      <w:r>
        <w:br/>
      </w:r>
      <w:r>
        <w:rPr>
          <w:rFonts w:ascii="Times New Roman"/>
          <w:b w:val="false"/>
          <w:i w:val="false"/>
          <w:color w:val="000000"/>
          <w:sz w:val="28"/>
        </w:rPr>
        <w:t xml:space="preserve">
     Личность лица без гражданства, постоянно проживающего в Республике Казахстан, устанавливается по удостоверению лица без гражданства с отметкой органов внутренних дел Республики Казахстан о регистрации по месту жительства. </w:t>
      </w:r>
      <w:r>
        <w:br/>
      </w:r>
      <w:r>
        <w:rPr>
          <w:rFonts w:ascii="Times New Roman"/>
          <w:b w:val="false"/>
          <w:i w:val="false"/>
          <w:color w:val="000000"/>
          <w:sz w:val="28"/>
        </w:rPr>
        <w:t xml:space="preserve">
     Личность лица без гражданства, временно пребывающего на территории Республики Казахстан, устанавливается по действительному документу, удостоверяющему его личность, выданному компетентными органами страны его проживания и зарегистрированному в установленном порядке в органах внутренних дел или юстиции Республики Казахстан. </w:t>
      </w:r>
      <w:r>
        <w:br/>
      </w:r>
      <w:r>
        <w:rPr>
          <w:rFonts w:ascii="Times New Roman"/>
          <w:b w:val="false"/>
          <w:i w:val="false"/>
          <w:color w:val="000000"/>
          <w:sz w:val="28"/>
        </w:rPr>
        <w:t xml:space="preserve">
     Личность иностранного гражданина, постоянно проживающего в Республике Казахстан, устанавливается по действительному национальному паспорту и виду на жительство в Республике Казахстан. </w:t>
      </w:r>
      <w:r>
        <w:br/>
      </w:r>
      <w:r>
        <w:rPr>
          <w:rFonts w:ascii="Times New Roman"/>
          <w:b w:val="false"/>
          <w:i w:val="false"/>
          <w:color w:val="000000"/>
          <w:sz w:val="28"/>
        </w:rPr>
        <w:t>
     Личность иностранного гражданина, временно пребывающего на территории Республики Казахстан, устанавливается по действительному национальному паспорту или заменяющему его документу, зарегистрированному в установленном порядке.</w:t>
      </w:r>
      <w:r>
        <w:br/>
      </w:r>
      <w:r>
        <w:rPr>
          <w:rFonts w:ascii="Times New Roman"/>
          <w:b w:val="false"/>
          <w:i w:val="false"/>
          <w:color w:val="000000"/>
          <w:sz w:val="28"/>
        </w:rPr>
        <w:t>
     Через ЕНИС в государственных электронных информационных ресурсах сверяется информация о личностях обратившихся за совершением нотариальных действий.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и.о. Министра юстиции РК от 16.01.2006 </w:t>
      </w:r>
      <w:r>
        <w:rPr>
          <w:rFonts w:ascii="Times New Roman"/>
          <w:b w:val="false"/>
          <w:i w:val="false"/>
          <w:color w:val="000000"/>
          <w:sz w:val="28"/>
        </w:rPr>
        <w:t>N 13</w:t>
      </w:r>
      <w:r>
        <w:rPr>
          <w:rFonts w:ascii="Times New Roman"/>
          <w:b w:val="false"/>
          <w:i w:val="false"/>
          <w:color w:val="ff0000"/>
          <w:sz w:val="28"/>
        </w:rPr>
        <w:t xml:space="preserve"> (вводится в действие по истечении десяти календарных дней с момента его первого официального опубликования);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18"/>
    <w:bookmarkStart w:name="z86" w:id="19"/>
    <w:p>
      <w:pPr>
        <w:spacing w:after="0"/>
        <w:ind w:left="0"/>
        <w:jc w:val="both"/>
      </w:pPr>
      <w:r>
        <w:rPr>
          <w:rFonts w:ascii="Times New Roman"/>
          <w:b w:val="false"/>
          <w:i w:val="false"/>
          <w:color w:val="000000"/>
          <w:sz w:val="28"/>
        </w:rPr>
        <w:t xml:space="preserve">
     15. При удостоверении сделок и совершении некоторых иных нотариальных действий проверяется подлинность подписей участников сделок и других лиц, обратившихся за совершением нотариальных действий. </w:t>
      </w:r>
    </w:p>
    <w:bookmarkEnd w:id="19"/>
    <w:bookmarkStart w:name="z87" w:id="20"/>
    <w:p>
      <w:pPr>
        <w:spacing w:after="0"/>
        <w:ind w:left="0"/>
        <w:jc w:val="both"/>
      </w:pPr>
      <w:r>
        <w:rPr>
          <w:rFonts w:ascii="Times New Roman"/>
          <w:b w:val="false"/>
          <w:i w:val="false"/>
          <w:color w:val="000000"/>
          <w:sz w:val="28"/>
        </w:rPr>
        <w:t xml:space="preserve">
     16. При удостоверении сделок выясняется дееспособность граждан и проверяется правоспособность юридических лиц, участвующих в сделках, на момент совершения нотариального действия. В случае совершения сделки представителем проверяются его полномочия. </w:t>
      </w:r>
      <w:r>
        <w:br/>
      </w:r>
      <w:r>
        <w:rPr>
          <w:rFonts w:ascii="Times New Roman"/>
          <w:b w:val="false"/>
          <w:i w:val="false"/>
          <w:color w:val="000000"/>
          <w:sz w:val="28"/>
        </w:rPr>
        <w:t xml:space="preserve">
     Дееспособность физического лица определяется по возрасту, указанному в документе, удостоверяющем личность, а также в ходе беседы нотариуса. </w:t>
      </w:r>
    </w:p>
    <w:bookmarkEnd w:id="20"/>
    <w:bookmarkStart w:name="z88" w:id="21"/>
    <w:p>
      <w:pPr>
        <w:spacing w:after="0"/>
        <w:ind w:left="0"/>
        <w:jc w:val="both"/>
      </w:pPr>
      <w:r>
        <w:rPr>
          <w:rFonts w:ascii="Times New Roman"/>
          <w:b w:val="false"/>
          <w:i w:val="false"/>
          <w:color w:val="000000"/>
          <w:sz w:val="28"/>
        </w:rPr>
        <w:t>
     17. Если у нотариуса имеются основания предполагать, что кто-либо из участников сделки вследствие душевной болезни или слабоумия не может понимать значения своих действий или руководить ими, либо вследствие злоупотребления спиртными напитками или наркотическими веществами ставит свою семью в тяжелое материальное положение, а сведений о признании лица недееспособным или ограниченно дееспособным не имеется, нотариус откладывает совершение сделки на срок не более тридцати дней со дня вынесения постановления об отложении совершения нотариального действия и выясняет, не имеется ли решения суда о признании лица недееспособным или ограниченно дееспособным. Если такое решение судом не выносилось, нотариус сообщает о своем предположении одному из лиц или одной из организаций, которые вправе в соответствии с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ставить перед судом вопрос о признании этого лица недееспособным или ограниченно дееспособным, и просит сообщить о принятом решении. В зависимости от принятого компетентными лицами решения, нотариус либо удостоверяет сделку, либо приостанавливает ее совершение до рассмотрения дела в суде. </w:t>
      </w:r>
    </w:p>
    <w:bookmarkEnd w:id="21"/>
    <w:bookmarkStart w:name="z89" w:id="22"/>
    <w:p>
      <w:pPr>
        <w:spacing w:after="0"/>
        <w:ind w:left="0"/>
        <w:jc w:val="both"/>
      </w:pPr>
      <w:r>
        <w:rPr>
          <w:rFonts w:ascii="Times New Roman"/>
          <w:b w:val="false"/>
          <w:i w:val="false"/>
          <w:color w:val="000000"/>
          <w:sz w:val="28"/>
        </w:rPr>
        <w:t>
     18. Правоспособность юридического лица, зарегистрированного на территории Республики Казахстан, определяется по свидетельству о его государственной регистрации и Уставу (Положению) юридического лица, а также через ЕНИС в государственных электронных информационных ресурсах. Не может быть удостоверена сделка или другое нотариальное действие, противоречащие целям и задачам, указанным в Уставе (Положении) юридического лица.</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внесенными приказом и.о. Министра юстиции РК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22"/>
    <w:bookmarkStart w:name="z90" w:id="23"/>
    <w:p>
      <w:pPr>
        <w:spacing w:after="0"/>
        <w:ind w:left="0"/>
        <w:jc w:val="both"/>
      </w:pPr>
      <w:r>
        <w:rPr>
          <w:rFonts w:ascii="Times New Roman"/>
          <w:b w:val="false"/>
          <w:i w:val="false"/>
          <w:color w:val="000000"/>
          <w:sz w:val="28"/>
        </w:rPr>
        <w:t>
     19. Правоспособность иностранного юридического лица, зарегистрированного на территории Республики Казахстан, определяется в соответствии с пунктом 18 настоящей Инструкции, а случае регистрации юридического лица за пределами Республики Казахстан - по выписке из торгового реестра либо другому документу, подтверждающему, что данное юридическое лицо зарегистрировано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p>
    <w:bookmarkEnd w:id="23"/>
    <w:bookmarkStart w:name="z91" w:id="24"/>
    <w:p>
      <w:pPr>
        <w:spacing w:after="0"/>
        <w:ind w:left="0"/>
        <w:jc w:val="both"/>
      </w:pPr>
      <w:r>
        <w:rPr>
          <w:rFonts w:ascii="Times New Roman"/>
          <w:b w:val="false"/>
          <w:i w:val="false"/>
          <w:color w:val="000000"/>
          <w:sz w:val="28"/>
        </w:rPr>
        <w:t xml:space="preserve">
     20. Полномочия первого руководителя юридического лица проверяются по Уставу (Положению), свидетельству о регистрации юридического лица, приказу о назначении его на должность, протоколу собрания об избрании на должность. </w:t>
      </w:r>
      <w:r>
        <w:br/>
      </w:r>
      <w:r>
        <w:rPr>
          <w:rFonts w:ascii="Times New Roman"/>
          <w:b w:val="false"/>
          <w:i w:val="false"/>
          <w:color w:val="000000"/>
          <w:sz w:val="28"/>
        </w:rPr>
        <w:t xml:space="preserve">
     Полномочия представителя юридического лица, а также руководителя филиала (представительства) определяются по доверенности, выданной уполномоченным органом от имени юридического лица.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24"/>
    <w:bookmarkStart w:name="z92" w:id="25"/>
    <w:p>
      <w:pPr>
        <w:spacing w:after="0"/>
        <w:ind w:left="0"/>
        <w:jc w:val="both"/>
      </w:pPr>
      <w:r>
        <w:rPr>
          <w:rFonts w:ascii="Times New Roman"/>
          <w:b w:val="false"/>
          <w:i w:val="false"/>
          <w:color w:val="000000"/>
          <w:sz w:val="28"/>
        </w:rPr>
        <w:t xml:space="preserve">
     21. Полномочия представителя физического лица проверяются по доверенности, удостоверенной в установленном законодательством порядке, либо на основании иных документов, предусмотренных законодательством. </w:t>
      </w:r>
    </w:p>
    <w:bookmarkEnd w:id="25"/>
    <w:bookmarkStart w:name="z93" w:id="26"/>
    <w:p>
      <w:pPr>
        <w:spacing w:after="0"/>
        <w:ind w:left="0"/>
        <w:jc w:val="both"/>
      </w:pPr>
      <w:r>
        <w:rPr>
          <w:rFonts w:ascii="Times New Roman"/>
          <w:b w:val="false"/>
          <w:i w:val="false"/>
          <w:color w:val="000000"/>
          <w:sz w:val="28"/>
        </w:rPr>
        <w:t xml:space="preserve">
     22. Полномочия родителей по представлению интересов своих несовершеннолетних детей определяются по свидетельству о рождении ребенка, полномочия опекуна (попечителя) в отношении опекаемого (подопечного) - по решению органов опеки и попечительства. Личности родителей, опекуна (попечителя) устанавливаются по их удостоверению личности или паспорту, а также сверяется через ЕНИС в государственных электронных информационных ресурсах.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и.о. Министра юстиции РК от 16.01.2006 </w:t>
      </w:r>
      <w:r>
        <w:rPr>
          <w:rFonts w:ascii="Times New Roman"/>
          <w:b w:val="false"/>
          <w:i w:val="false"/>
          <w:color w:val="000000"/>
          <w:sz w:val="28"/>
        </w:rPr>
        <w:t>N 13</w:t>
      </w:r>
      <w:r>
        <w:rPr>
          <w:rFonts w:ascii="Times New Roman"/>
          <w:b w:val="false"/>
          <w:i w:val="false"/>
          <w:color w:val="ff0000"/>
          <w:sz w:val="28"/>
        </w:rPr>
        <w:t xml:space="preserve"> (вводится в действие по истечении десяти календарных дней с момента его первого официального опубликования);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26"/>
    <w:bookmarkStart w:name="z94" w:id="27"/>
    <w:p>
      <w:pPr>
        <w:spacing w:after="0"/>
        <w:ind w:left="0"/>
        <w:jc w:val="both"/>
      </w:pPr>
      <w:r>
        <w:rPr>
          <w:rFonts w:ascii="Times New Roman"/>
          <w:b w:val="false"/>
          <w:i w:val="false"/>
          <w:color w:val="000000"/>
          <w:sz w:val="28"/>
        </w:rPr>
        <w:t xml:space="preserve">
     23. Удостоверяемые нотариусом сделки, заявления и другие документы подписываются участниками в присутствии нотариуса с проставлением не только подписи, но и написанием ими фамилий, имен и отчеств собственноручно. </w:t>
      </w:r>
      <w:r>
        <w:br/>
      </w:r>
      <w:r>
        <w:rPr>
          <w:rFonts w:ascii="Times New Roman"/>
          <w:b w:val="false"/>
          <w:i w:val="false"/>
          <w:color w:val="000000"/>
          <w:sz w:val="28"/>
        </w:rPr>
        <w:t>
</w:t>
      </w:r>
      <w:r>
        <w:rPr>
          <w:rFonts w:ascii="Times New Roman"/>
          <w:b w:val="false"/>
          <w:i w:val="false"/>
          <w:color w:val="ff0000"/>
          <w:sz w:val="28"/>
        </w:rPr>
        <w:t xml:space="preserve">     Сноска. Пункт 23 -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27"/>
    <w:bookmarkStart w:name="z95" w:id="28"/>
    <w:p>
      <w:pPr>
        <w:spacing w:after="0"/>
        <w:ind w:left="0"/>
        <w:jc w:val="both"/>
      </w:pPr>
      <w:r>
        <w:rPr>
          <w:rFonts w:ascii="Times New Roman"/>
          <w:b w:val="false"/>
          <w:i w:val="false"/>
          <w:color w:val="000000"/>
          <w:sz w:val="28"/>
        </w:rPr>
        <w:t xml:space="preserve">
     24. Если обратившееся за совершением нотариального действия дееспособное физическое лицо не может лично расписаться вследствие физических недостатков, болезни или по каким-либо иным причинам, по его просьбе и в его присутствии, а также в присутствии нотариуса сделку, заявление или иной документ может подписать другой дееспособный гражданин с указанием причин, в силу которых документ не может быть подписан собственноручно гражданином, обратившимся за совершением нотариального действия, о чем производится отметка в тексте самого документа и в удостоверительной надписи, учиняемой нотариусом. </w:t>
      </w:r>
      <w:r>
        <w:br/>
      </w:r>
      <w:r>
        <w:rPr>
          <w:rFonts w:ascii="Times New Roman"/>
          <w:b w:val="false"/>
          <w:i w:val="false"/>
          <w:color w:val="000000"/>
          <w:sz w:val="28"/>
        </w:rPr>
        <w:t xml:space="preserve">
     Нотариус вносит запись в реестр для регистрации нотариальных  действий и в электронном реестре ЕНИС сведения о лице, подписавшем документ, с указанием фамилии, имени, отчества, даты и места рождения, местожительства, данных о документе, удостоверяющем личность. </w:t>
      </w:r>
      <w:r>
        <w:br/>
      </w:r>
      <w:r>
        <w:rPr>
          <w:rFonts w:ascii="Times New Roman"/>
          <w:b w:val="false"/>
          <w:i w:val="false"/>
          <w:color w:val="000000"/>
          <w:sz w:val="28"/>
        </w:rPr>
        <w:t xml:space="preserve">
     Положения настоящего пункта Инструкции не применяются при свидетельствовании подлинности подписи на документах с образцами подписей и оттисками печати для банков. </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Министра юстиции РК от 20.11.2000 </w:t>
      </w:r>
      <w:r>
        <w:rPr>
          <w:rFonts w:ascii="Times New Roman"/>
          <w:b w:val="false"/>
          <w:i w:val="false"/>
          <w:color w:val="000000"/>
          <w:sz w:val="28"/>
        </w:rPr>
        <w:t>N 527-к</w:t>
      </w:r>
      <w:r>
        <w:rPr>
          <w:rFonts w:ascii="Times New Roman"/>
          <w:b w:val="false"/>
          <w:i w:val="false"/>
          <w:color w:val="ff0000"/>
          <w:sz w:val="28"/>
        </w:rPr>
        <w:t xml:space="preserve">; от 22.11.2002 </w:t>
      </w:r>
      <w:r>
        <w:rPr>
          <w:rFonts w:ascii="Times New Roman"/>
          <w:b w:val="false"/>
          <w:i w:val="false"/>
          <w:color w:val="000000"/>
          <w:sz w:val="28"/>
        </w:rPr>
        <w:t>N 175</w:t>
      </w:r>
      <w:r>
        <w:rPr>
          <w:rFonts w:ascii="Times New Roman"/>
          <w:b w:val="false"/>
          <w:i w:val="false"/>
          <w:color w:val="ff0000"/>
          <w:sz w:val="28"/>
        </w:rPr>
        <w:t xml:space="preserve">; от 16.01.2006 </w:t>
      </w:r>
      <w:r>
        <w:rPr>
          <w:rFonts w:ascii="Times New Roman"/>
          <w:b w:val="false"/>
          <w:i w:val="false"/>
          <w:color w:val="000000"/>
          <w:sz w:val="28"/>
        </w:rPr>
        <w:t>N 13</w:t>
      </w:r>
      <w:r>
        <w:rPr>
          <w:rFonts w:ascii="Times New Roman"/>
          <w:b w:val="false"/>
          <w:i w:val="false"/>
          <w:color w:val="ff0000"/>
          <w:sz w:val="28"/>
        </w:rPr>
        <w:t xml:space="preserve"> (вводится в действие по истечении десяти календарных дней с момента его первого официального опубликования);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28"/>
    <w:bookmarkStart w:name="z96" w:id="29"/>
    <w:p>
      <w:pPr>
        <w:spacing w:after="0"/>
        <w:ind w:left="0"/>
        <w:jc w:val="both"/>
      </w:pPr>
      <w:r>
        <w:rPr>
          <w:rFonts w:ascii="Times New Roman"/>
          <w:b w:val="false"/>
          <w:i w:val="false"/>
          <w:color w:val="000000"/>
          <w:sz w:val="28"/>
        </w:rPr>
        <w:t xml:space="preserve">
     25. Если гражданин, обратившийся за совершением нотариального действия глухой, немой или глухонемой, то при совершении нотариального действия обязательно должно присутствовать любое другое грамотное лицо, подтвердившее свои полномочия, которое может объясниться с участвующим в сделке глухим, немым, глухонемым гражданином и удостоверить своей подписью, что содержание сделки соответствует воле обратившегося. </w:t>
      </w:r>
    </w:p>
    <w:bookmarkEnd w:id="29"/>
    <w:bookmarkStart w:name="z97" w:id="30"/>
    <w:p>
      <w:pPr>
        <w:spacing w:after="0"/>
        <w:ind w:left="0"/>
        <w:jc w:val="both"/>
      </w:pPr>
      <w:r>
        <w:rPr>
          <w:rFonts w:ascii="Times New Roman"/>
          <w:b w:val="false"/>
          <w:i w:val="false"/>
          <w:color w:val="000000"/>
          <w:sz w:val="28"/>
        </w:rPr>
        <w:t xml:space="preserve">
     26. Если гражданин не может ознакомиться с содержанием нотариально удостоверяемого документа вследствие неграмотности или физического недостатка (недостаточного или полного отсутствия зрения) нотариус обязан прочесть ему текст документа, о чем на документе делается отметка. </w:t>
      </w:r>
    </w:p>
    <w:bookmarkEnd w:id="30"/>
    <w:bookmarkStart w:name="z98" w:id="31"/>
    <w:p>
      <w:pPr>
        <w:spacing w:after="0"/>
        <w:ind w:left="0"/>
        <w:jc w:val="both"/>
      </w:pPr>
      <w:r>
        <w:rPr>
          <w:rFonts w:ascii="Times New Roman"/>
          <w:b w:val="false"/>
          <w:i w:val="false"/>
          <w:color w:val="000000"/>
          <w:sz w:val="28"/>
        </w:rPr>
        <w:t xml:space="preserve">
     27. Если гражданин не владеет языком, на котором ведется нотариальное делопроизводство, текст нотариально удостоверяемого документа должен быть ему переведен нотариусом, владеющим этим языком, либо переводчиком, о чем на документе делается отметка. </w:t>
      </w:r>
      <w:r>
        <w:br/>
      </w:r>
      <w:r>
        <w:rPr>
          <w:rFonts w:ascii="Times New Roman"/>
          <w:b w:val="false"/>
          <w:i w:val="false"/>
          <w:color w:val="000000"/>
          <w:sz w:val="28"/>
        </w:rPr>
        <w:t>
     Нотариус вносит запись в реестр для регистрации нотариальных  действий и в электронном реестре ЕНИС сведения о лице, переводившем документ, с указанием фамилии, имени, отчества, даты и места рождения, местожительства, данных о документе, удостоверяющем личность.</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Министра юстиции РК от 22.11.2002 </w:t>
      </w:r>
      <w:r>
        <w:rPr>
          <w:rFonts w:ascii="Times New Roman"/>
          <w:b w:val="false"/>
          <w:i w:val="false"/>
          <w:color w:val="000000"/>
          <w:sz w:val="28"/>
        </w:rPr>
        <w:t>N 175</w:t>
      </w:r>
      <w:r>
        <w:rPr>
          <w:rFonts w:ascii="Times New Roman"/>
          <w:b w:val="false"/>
          <w:i w:val="false"/>
          <w:color w:val="ff0000"/>
          <w:sz w:val="28"/>
        </w:rPr>
        <w:t xml:space="preserve">;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31"/>
    <w:bookmarkStart w:name="z99" w:id="32"/>
    <w:p>
      <w:pPr>
        <w:spacing w:after="0"/>
        <w:ind w:left="0"/>
        <w:jc w:val="both"/>
      </w:pPr>
      <w:r>
        <w:rPr>
          <w:rFonts w:ascii="Times New Roman"/>
          <w:b w:val="false"/>
          <w:i w:val="false"/>
          <w:color w:val="000000"/>
          <w:sz w:val="28"/>
        </w:rPr>
        <w:t xml:space="preserve">
     28. В тексте нотариально удостоверяемого или свидетельствуемого документа относящиеся к содержанию документа числа и сроки должны быть написаны не менее одного раза словами. </w:t>
      </w:r>
    </w:p>
    <w:bookmarkEnd w:id="32"/>
    <w:bookmarkStart w:name="z100" w:id="33"/>
    <w:p>
      <w:pPr>
        <w:spacing w:after="0"/>
        <w:ind w:left="0"/>
        <w:jc w:val="both"/>
      </w:pPr>
      <w:r>
        <w:rPr>
          <w:rFonts w:ascii="Times New Roman"/>
          <w:b w:val="false"/>
          <w:i w:val="false"/>
          <w:color w:val="000000"/>
          <w:sz w:val="28"/>
        </w:rPr>
        <w:t xml:space="preserve">
     29. Если за совершением нотариального действия обратилось юридическое лицо, указывается его полное наименование, регистрационный номер и место его нахождения с записью полного почтового адреса. </w:t>
      </w:r>
      <w:r>
        <w:br/>
      </w:r>
      <w:r>
        <w:rPr>
          <w:rFonts w:ascii="Times New Roman"/>
          <w:b w:val="false"/>
          <w:i w:val="false"/>
          <w:color w:val="000000"/>
          <w:sz w:val="28"/>
        </w:rPr>
        <w:t xml:space="preserve">
     В случае, когда представленные документы, удостоверяющие личность вызывают сомнения, нотариус может истребовать дополнительные документы (военный билет, служебное удостоверение и др.), подтверждающие личность лица, обратившегося за совершением нотариального действия, о чем делается отметка в реестре для  регистрации нотариальных действий и в электронном реестре ЕНИС. </w:t>
      </w:r>
      <w:r>
        <w:br/>
      </w:r>
      <w:r>
        <w:rPr>
          <w:rFonts w:ascii="Times New Roman"/>
          <w:b w:val="false"/>
          <w:i w:val="false"/>
          <w:color w:val="000000"/>
          <w:sz w:val="28"/>
        </w:rPr>
        <w:t xml:space="preserve">
     Если за совершением нотариального действия обратилось физическое лицо, указывается его фамилия, имя, отчество и адрес места жительства, дата и место рождения. При удостоверении сделок от имени иностранных граждан указывается их гражданство, в отношении лиц без гражданства - сведения об этом. </w:t>
      </w:r>
      <w:r>
        <w:br/>
      </w:r>
      <w:r>
        <w:rPr>
          <w:rFonts w:ascii="Times New Roman"/>
          <w:b w:val="false"/>
          <w:i w:val="false"/>
          <w:color w:val="000000"/>
          <w:sz w:val="28"/>
        </w:rPr>
        <w:t>
     Сведения о юридическом и физическом лице указываются в нотариально удостоверяемом документе, если документ остается на хранении в делах у нотариуса, либо в реестре для регистрации нотариальных действий и в электронном реестре ЕНИС, в случаях, когда в делах нотариуса документ не остается.</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Министра юстиции РК от 22.11.2002 </w:t>
      </w:r>
      <w:r>
        <w:rPr>
          <w:rFonts w:ascii="Times New Roman"/>
          <w:b w:val="false"/>
          <w:i w:val="false"/>
          <w:color w:val="000000"/>
          <w:sz w:val="28"/>
        </w:rPr>
        <w:t>N 175</w:t>
      </w:r>
      <w:r>
        <w:rPr>
          <w:rFonts w:ascii="Times New Roman"/>
          <w:b w:val="false"/>
          <w:i w:val="false"/>
          <w:color w:val="ff0000"/>
          <w:sz w:val="28"/>
        </w:rPr>
        <w:t xml:space="preserve">;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33"/>
    <w:bookmarkStart w:name="z101" w:id="34"/>
    <w:p>
      <w:pPr>
        <w:spacing w:after="0"/>
        <w:ind w:left="0"/>
        <w:jc w:val="both"/>
      </w:pPr>
      <w:r>
        <w:rPr>
          <w:rFonts w:ascii="Times New Roman"/>
          <w:b w:val="false"/>
          <w:i w:val="false"/>
          <w:color w:val="000000"/>
          <w:sz w:val="28"/>
        </w:rPr>
        <w:t xml:space="preserve">
     30. Нотариус не принимает для совершения нотариальных действий документы, имеющие подчистки либо приписки, зачеркнутые слова или иные не оговоренные исправления, а также документы, написанные карандашом в которых нечетко виден оттиск печати. Если представленные документы изложены на двух и более отдельных листах, они должны быть прошнурованы, листы их пронумерованы, а количество прошнурованных листов заверено подписью и печатью должностного лица организации, выдавшей документ. </w:t>
      </w:r>
      <w:r>
        <w:br/>
      </w: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34"/>
    <w:bookmarkStart w:name="z102" w:id="35"/>
    <w:p>
      <w:pPr>
        <w:spacing w:after="0"/>
        <w:ind w:left="0"/>
        <w:jc w:val="both"/>
      </w:pPr>
      <w:r>
        <w:rPr>
          <w:rFonts w:ascii="Times New Roman"/>
          <w:b w:val="false"/>
          <w:i w:val="false"/>
          <w:color w:val="000000"/>
          <w:sz w:val="28"/>
        </w:rPr>
        <w:t xml:space="preserve">
     31. Текст нотариально удостоверяемых сделок должен быть напечатан или написан ясно и четко, не заполненные до конца строки и другие свободные места на документах прочеркиваются, за исключением документов, предназначенных для действия за границей, в которых прочерки не допускаются. Приписки и поправки должны быть оговорены перед подписью участников сделок или иных лиц, подписавших документ и повторены в конце удостоверительной надписи, при этом исправления должны быть сделаны так, чтобы все ошибочно написанное, а затем зачеркнутое, можно было прочесть в первоначальном тексте. </w:t>
      </w:r>
      <w:r>
        <w:br/>
      </w:r>
      <w:r>
        <w:rPr>
          <w:rFonts w:ascii="Times New Roman"/>
          <w:b w:val="false"/>
          <w:i w:val="false"/>
          <w:color w:val="000000"/>
          <w:sz w:val="28"/>
        </w:rPr>
        <w:t xml:space="preserve">
     Не допускается внесение приписок и поправок, составляющих более чем четверть текста одного листа. В этом случае текст этого документа должен быть составлен заново. </w:t>
      </w:r>
    </w:p>
    <w:bookmarkEnd w:id="35"/>
    <w:bookmarkStart w:name="z103" w:id="36"/>
    <w:p>
      <w:pPr>
        <w:spacing w:after="0"/>
        <w:ind w:left="0"/>
        <w:jc w:val="both"/>
      </w:pPr>
      <w:r>
        <w:rPr>
          <w:rFonts w:ascii="Times New Roman"/>
          <w:b w:val="false"/>
          <w:i w:val="false"/>
          <w:color w:val="000000"/>
          <w:sz w:val="28"/>
        </w:rPr>
        <w:t xml:space="preserve">
     32. Исправления, сделанные в тексте документа, касающиеся формы и порядка составления нотариального документа, в конце удостоверительной надписи оговариваются только нотариусом. </w:t>
      </w:r>
    </w:p>
    <w:bookmarkEnd w:id="36"/>
    <w:bookmarkStart w:name="z104" w:id="37"/>
    <w:p>
      <w:pPr>
        <w:spacing w:after="0"/>
        <w:ind w:left="0"/>
        <w:jc w:val="both"/>
      </w:pPr>
      <w:r>
        <w:rPr>
          <w:rFonts w:ascii="Times New Roman"/>
          <w:b w:val="false"/>
          <w:i w:val="false"/>
          <w:color w:val="000000"/>
          <w:sz w:val="28"/>
        </w:rPr>
        <w:t xml:space="preserve">
     33. Если содержание документа, подлежащего удостоверению или свидетельствованию, не соответствует требованиям законодательства Республики Казахстан либо неграмотно изложено, нотариус предлагает обратившимся исправить его или составить новый документ. По просьбе обратившегося документ может быть составлен нотариусом со взиманием тарифа по установленным ставкам государственным нотариусом либо оплаты, установленной соглашением сторон при составлении документа частным нотариусом (пункт 3 статьи 30 Закона Республики Казахстан "О нотариате"). </w:t>
      </w:r>
    </w:p>
    <w:bookmarkEnd w:id="37"/>
    <w:bookmarkStart w:name="z105" w:id="38"/>
    <w:p>
      <w:pPr>
        <w:spacing w:after="0"/>
        <w:ind w:left="0"/>
        <w:jc w:val="both"/>
      </w:pPr>
      <w:r>
        <w:rPr>
          <w:rFonts w:ascii="Times New Roman"/>
          <w:b w:val="false"/>
          <w:i w:val="false"/>
          <w:color w:val="000000"/>
          <w:sz w:val="28"/>
        </w:rPr>
        <w:t>
     34. Нотариус обязан разъяснить лицу, обратившемуся за совершением нотариального действия, его права и обязанности, а также предупредить о последствиях совершаемого нотариального действия с тем, чтобы юридическая неосведомленность не была использована ему во вред, о чем делается отметка в тексте документа (</w:t>
      </w:r>
      <w:r>
        <w:rPr>
          <w:rFonts w:ascii="Times New Roman"/>
          <w:b w:val="false"/>
          <w:i w:val="false"/>
          <w:color w:val="000000"/>
          <w:sz w:val="28"/>
        </w:rPr>
        <w:t>пункт 2</w:t>
      </w:r>
      <w:r>
        <w:rPr>
          <w:rFonts w:ascii="Times New Roman"/>
          <w:b w:val="false"/>
          <w:i w:val="false"/>
          <w:color w:val="000000"/>
          <w:sz w:val="28"/>
        </w:rPr>
        <w:t xml:space="preserve"> статьи 18 Закона Республики Казахстан "О нотариате").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38"/>
    <w:bookmarkStart w:name="z106" w:id="39"/>
    <w:p>
      <w:pPr>
        <w:spacing w:after="0"/>
        <w:ind w:left="0"/>
        <w:jc w:val="both"/>
      </w:pPr>
      <w:r>
        <w:rPr>
          <w:rFonts w:ascii="Times New Roman"/>
          <w:b w:val="false"/>
          <w:i w:val="false"/>
          <w:color w:val="000000"/>
          <w:sz w:val="28"/>
        </w:rPr>
        <w:t>
     35. При удостоверении сделок, выдаче дубликатов нотариально удостоверенных документов, свидетельствовании верности копий документов и выписок из них, подлинности подписи на документах, верности перевода документов с одного языка на другой, при удостоверении времени предъявления документов на соответствующих документах совершаются </w:t>
      </w:r>
      <w:r>
        <w:rPr>
          <w:rFonts w:ascii="Times New Roman"/>
          <w:b w:val="false"/>
          <w:i w:val="false"/>
          <w:color w:val="000000"/>
          <w:sz w:val="28"/>
        </w:rPr>
        <w:t>удостоверительные надписи</w:t>
      </w:r>
      <w:r>
        <w:rPr>
          <w:rFonts w:ascii="Times New Roman"/>
          <w:b w:val="false"/>
          <w:i w:val="false"/>
          <w:color w:val="000000"/>
          <w:sz w:val="28"/>
        </w:rPr>
        <w:t xml:space="preserve"> по формам, утвержденным Министерством юстиции Республики Казахстан, за личной подписью нотариуса и с приложением его печати. При этом использование факсимиле подписи нотариуса не допускается.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35 с дополнениями - приказом Министра юстиции Республики Казахстан от 7 июля 2004 года </w:t>
      </w:r>
      <w:r>
        <w:rPr>
          <w:rFonts w:ascii="Times New Roman"/>
          <w:b w:val="false"/>
          <w:i w:val="false"/>
          <w:color w:val="000000"/>
          <w:sz w:val="28"/>
        </w:rPr>
        <w:t>N 206</w:t>
      </w:r>
      <w:r>
        <w:rPr>
          <w:rFonts w:ascii="Times New Roman"/>
          <w:b w:val="false"/>
          <w:i w:val="false"/>
          <w:color w:val="ff0000"/>
          <w:sz w:val="28"/>
        </w:rPr>
        <w:t xml:space="preserve">;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39"/>
    <w:bookmarkStart w:name="z107" w:id="40"/>
    <w:p>
      <w:pPr>
        <w:spacing w:after="0"/>
        <w:ind w:left="0"/>
        <w:jc w:val="both"/>
      </w:pPr>
      <w:r>
        <w:rPr>
          <w:rFonts w:ascii="Times New Roman"/>
          <w:b w:val="false"/>
          <w:i w:val="false"/>
          <w:color w:val="000000"/>
          <w:sz w:val="28"/>
        </w:rPr>
        <w:t>
     36. Текст удостоверительной надписи может быть отпечатан на пишущей машинке, набран с помощью компьютерной техники или ясно исполнен от руки, подчистки не допускаются, не заполненные до конца строки и другие свободные места должны быть прочеркнуты, приписки и иные исправления оговорены (</w:t>
      </w:r>
      <w:r>
        <w:rPr>
          <w:rFonts w:ascii="Times New Roman"/>
          <w:b w:val="false"/>
          <w:i w:val="false"/>
          <w:color w:val="000000"/>
          <w:sz w:val="28"/>
        </w:rPr>
        <w:t>пункт 1</w:t>
      </w:r>
      <w:r>
        <w:rPr>
          <w:rFonts w:ascii="Times New Roman"/>
          <w:b w:val="false"/>
          <w:i w:val="false"/>
          <w:color w:val="000000"/>
          <w:sz w:val="28"/>
        </w:rPr>
        <w:t xml:space="preserve"> статьи 45 Закона Республики Казахстан "О нотариате"). </w:t>
      </w:r>
      <w:r>
        <w:br/>
      </w:r>
      <w:r>
        <w:rPr>
          <w:rFonts w:ascii="Times New Roman"/>
          <w:b w:val="false"/>
          <w:i w:val="false"/>
          <w:color w:val="000000"/>
          <w:sz w:val="28"/>
        </w:rPr>
        <w:t xml:space="preserve">
     Для совершения удостоверительных надписей могут применятся штампы с текстом соответствующей надписи. Удостоверительная надпись на документе помещается после подписи граждан на этой же странице или на обороте документа. </w:t>
      </w:r>
    </w:p>
    <w:bookmarkEnd w:id="40"/>
    <w:bookmarkStart w:name="z108" w:id="41"/>
    <w:p>
      <w:pPr>
        <w:spacing w:after="0"/>
        <w:ind w:left="0"/>
        <w:jc w:val="both"/>
      </w:pPr>
      <w:r>
        <w:rPr>
          <w:rFonts w:ascii="Times New Roman"/>
          <w:b w:val="false"/>
          <w:i w:val="false"/>
          <w:color w:val="000000"/>
          <w:sz w:val="28"/>
        </w:rPr>
        <w:t xml:space="preserve">
     37. Если удостоверительная надпись не умещается на соответствующем документе, она может быть продолжена или изложена полностью на отдельном листе бумаги. В этом случае листы, на которых изложен текст документа и удостоверительная надпись, прошнуровываются и пронумеровываются, количество листов заверяется подписью нотариуса и скрепляется его печатью. </w:t>
      </w:r>
      <w:r>
        <w:br/>
      </w:r>
      <w:r>
        <w:rPr>
          <w:rFonts w:ascii="Times New Roman"/>
          <w:b w:val="false"/>
          <w:i w:val="false"/>
          <w:color w:val="000000"/>
          <w:sz w:val="28"/>
        </w:rPr>
        <w:t xml:space="preserve">
     Для изложения удостоверительной надписи или ее продолжения допускается также подклейка листа бумаги с приложением печати, часть оттиска которой должна находится на подклеенном листе. </w:t>
      </w:r>
    </w:p>
    <w:bookmarkEnd w:id="41"/>
    <w:bookmarkStart w:name="z109" w:id="42"/>
    <w:p>
      <w:pPr>
        <w:spacing w:after="0"/>
        <w:ind w:left="0"/>
        <w:jc w:val="both"/>
      </w:pPr>
      <w:r>
        <w:rPr>
          <w:rFonts w:ascii="Times New Roman"/>
          <w:b w:val="false"/>
          <w:i w:val="false"/>
          <w:color w:val="000000"/>
          <w:sz w:val="28"/>
        </w:rPr>
        <w:t xml:space="preserve">
     38. В подтверждение права наследования, права собственности, удостоверения фактов нахождения гражданина в живых и в определенном месте, передачи заявления физических и юридических лиц другим физическим и юридическим лицам, принятия на хранение документов выдаются соответствующие свидетельства. </w:t>
      </w:r>
      <w:r>
        <w:br/>
      </w:r>
      <w:r>
        <w:rPr>
          <w:rFonts w:ascii="Times New Roman"/>
          <w:b w:val="false"/>
          <w:i w:val="false"/>
          <w:color w:val="000000"/>
          <w:sz w:val="28"/>
        </w:rPr>
        <w:t xml:space="preserve">
     При назначении доверительного управляющего наследством нотариусом выносится соответствующее постановление. </w:t>
      </w:r>
      <w:r>
        <w:br/>
      </w:r>
      <w:r>
        <w:rPr>
          <w:rFonts w:ascii="Times New Roman"/>
          <w:b w:val="false"/>
          <w:i w:val="false"/>
          <w:color w:val="000000"/>
          <w:sz w:val="28"/>
        </w:rPr>
        <w:t>
</w:t>
      </w:r>
      <w:r>
        <w:rPr>
          <w:rFonts w:ascii="Times New Roman"/>
          <w:b w:val="false"/>
          <w:i w:val="false"/>
          <w:color w:val="ff0000"/>
          <w:sz w:val="28"/>
        </w:rPr>
        <w:t xml:space="preserve">     Сноска. Пункт 38 -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с изменениями и дополнениями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42"/>
    <w:bookmarkStart w:name="z110" w:id="43"/>
    <w:p>
      <w:pPr>
        <w:spacing w:after="0"/>
        <w:ind w:left="0"/>
        <w:jc w:val="both"/>
      </w:pPr>
      <w:r>
        <w:rPr>
          <w:rFonts w:ascii="Times New Roman"/>
          <w:b w:val="false"/>
          <w:i w:val="false"/>
          <w:color w:val="000000"/>
          <w:sz w:val="28"/>
        </w:rPr>
        <w:t xml:space="preserve">
     39. Все нотариальные действия регистрируются в реестре для регистрации нотариальных действий и в электронном реестре ЕНИС. </w:t>
      </w:r>
      <w:r>
        <w:br/>
      </w:r>
      <w:r>
        <w:rPr>
          <w:rFonts w:ascii="Times New Roman"/>
          <w:b w:val="false"/>
          <w:i w:val="false"/>
          <w:color w:val="000000"/>
          <w:sz w:val="28"/>
        </w:rPr>
        <w:t xml:space="preserve">
     Реестры, до регистрации в них нотариальных действий, должны быть прошнурованы, пронумерованы, количество листов должно быть заверено подписью специалиста, курирующего деятельность государственных нотариальных контор территориального органа юстиции или членом Правления территориальной нотариальной Палаты, подпись скрепляется печатью соответствующего органа юстиции или нотариальной палаты. </w:t>
      </w:r>
      <w:r>
        <w:br/>
      </w:r>
      <w:r>
        <w:rPr>
          <w:rFonts w:ascii="Times New Roman"/>
          <w:b w:val="false"/>
          <w:i w:val="false"/>
          <w:color w:val="000000"/>
          <w:sz w:val="28"/>
        </w:rPr>
        <w:t>
     Нотариус ведет личный реестр, куда вносятся сведения о всех совершенных им нотариальных действиях.</w:t>
      </w:r>
      <w:r>
        <w:br/>
      </w:r>
      <w:r>
        <w:rPr>
          <w:rFonts w:ascii="Times New Roman"/>
          <w:b w:val="false"/>
          <w:i w:val="false"/>
          <w:color w:val="000000"/>
          <w:sz w:val="28"/>
        </w:rPr>
        <w:t>
     В случае остановки работы ЕНИС по техническим причинам нотариус составляет об этом акт и производит запись в реестре для регистрации нотариальных действий. При восстановлении работы ЕНИС записи, не отраженные в электронном реестре ЕНИС, производятся не позднее 24 часов, в той последовательности в котором произведена запись в реестре для регистрации нотариальных действий. </w:t>
      </w:r>
      <w:r>
        <w:br/>
      </w: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Министра юстиции РК от 20.11.2000 </w:t>
      </w:r>
      <w:r>
        <w:rPr>
          <w:rFonts w:ascii="Times New Roman"/>
          <w:b w:val="false"/>
          <w:i w:val="false"/>
          <w:color w:val="000000"/>
          <w:sz w:val="28"/>
        </w:rPr>
        <w:t>N 527-к</w:t>
      </w:r>
      <w:r>
        <w:rPr>
          <w:rFonts w:ascii="Times New Roman"/>
          <w:b w:val="false"/>
          <w:i w:val="false"/>
          <w:color w:val="ff0000"/>
          <w:sz w:val="28"/>
        </w:rPr>
        <w:t xml:space="preserve">;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43"/>
    <w:bookmarkStart w:name="z111" w:id="44"/>
    <w:p>
      <w:pPr>
        <w:spacing w:after="0"/>
        <w:ind w:left="0"/>
        <w:jc w:val="both"/>
      </w:pPr>
      <w:r>
        <w:rPr>
          <w:rFonts w:ascii="Times New Roman"/>
          <w:b w:val="false"/>
          <w:i w:val="false"/>
          <w:color w:val="000000"/>
          <w:sz w:val="28"/>
        </w:rPr>
        <w:t xml:space="preserve">
     40. Каждому нотариальному действию присваивается отдельный порядковый номер. Номер, под которым нотариальное действие зарегистрировано в реестре, указывается в выдаваемых нотариусом свидетельствах и в удостоверительных надписях на документах. </w:t>
      </w:r>
    </w:p>
    <w:bookmarkEnd w:id="44"/>
    <w:bookmarkStart w:name="z112" w:id="45"/>
    <w:p>
      <w:pPr>
        <w:spacing w:after="0"/>
        <w:ind w:left="0"/>
        <w:jc w:val="both"/>
      </w:pPr>
      <w:r>
        <w:rPr>
          <w:rFonts w:ascii="Times New Roman"/>
          <w:b w:val="false"/>
          <w:i w:val="false"/>
          <w:color w:val="000000"/>
          <w:sz w:val="28"/>
        </w:rPr>
        <w:t>
     41. Регистрация нотариального действия в реестре для регистрации нотариальных действий и электронном реестре ЕНИС производится нотариусом только после того, как удостоверительная надпись или выдаваемый документ подписаны нотариусом. Не допускается совершение записей карандашом.</w:t>
      </w:r>
      <w:r>
        <w:br/>
      </w:r>
      <w:r>
        <w:rPr>
          <w:rFonts w:ascii="Times New Roman"/>
          <w:b w:val="false"/>
          <w:i w:val="false"/>
          <w:color w:val="000000"/>
          <w:sz w:val="28"/>
        </w:rPr>
        <w:t>
     </w:t>
      </w:r>
      <w:r>
        <w:rPr>
          <w:rFonts w:ascii="Times New Roman"/>
          <w:b w:val="false"/>
          <w:i w:val="false"/>
          <w:color w:val="ff0000"/>
          <w:sz w:val="28"/>
        </w:rPr>
        <w:t xml:space="preserve">Сноска. Пункт 41 с изменениями, внесенными приказом и.о. Министра юстиции РК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45"/>
    <w:bookmarkStart w:name="z113" w:id="46"/>
    <w:p>
      <w:pPr>
        <w:spacing w:after="0"/>
        <w:ind w:left="0"/>
        <w:jc w:val="both"/>
      </w:pPr>
      <w:r>
        <w:rPr>
          <w:rFonts w:ascii="Times New Roman"/>
          <w:b w:val="false"/>
          <w:i w:val="false"/>
          <w:color w:val="000000"/>
          <w:sz w:val="28"/>
        </w:rPr>
        <w:t xml:space="preserve">
     42. Документы, на основании которых совершено нотариальное действие, приобщаются к оставляемому у нотариуса экземпляру свидетельства либо сделки. При необходимости возврата подлинных документов лицам, их представившим, нотариус оставляет копии этих документов. Верность копии документа, остающегося в делах нотариуса, свидетельствуется надписью нотариуса с указанием о верности копии с подлинником, проставлением даты и подписи нотариуса. </w:t>
      </w:r>
      <w:r>
        <w:br/>
      </w:r>
      <w:r>
        <w:rPr>
          <w:rFonts w:ascii="Times New Roman"/>
          <w:b w:val="false"/>
          <w:i w:val="false"/>
          <w:color w:val="000000"/>
          <w:sz w:val="28"/>
        </w:rPr>
        <w:t>
</w:t>
      </w:r>
      <w:r>
        <w:rPr>
          <w:rFonts w:ascii="Times New Roman"/>
          <w:b w:val="false"/>
          <w:i w:val="false"/>
          <w:color w:val="ff0000"/>
          <w:sz w:val="28"/>
        </w:rPr>
        <w:t xml:space="preserve">     Сноска. Пункт 42 -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46"/>
    <w:bookmarkStart w:name="z114" w:id="47"/>
    <w:p>
      <w:pPr>
        <w:spacing w:after="0"/>
        <w:ind w:left="0"/>
        <w:jc w:val="both"/>
      </w:pPr>
      <w:r>
        <w:rPr>
          <w:rFonts w:ascii="Times New Roman"/>
          <w:b w:val="false"/>
          <w:i w:val="false"/>
          <w:color w:val="000000"/>
          <w:sz w:val="28"/>
        </w:rPr>
        <w:t xml:space="preserve">
     43. Нотариус не оставляет следующие документы или их копии: </w:t>
      </w:r>
      <w:r>
        <w:br/>
      </w:r>
      <w:r>
        <w:rPr>
          <w:rFonts w:ascii="Times New Roman"/>
          <w:b w:val="false"/>
          <w:i w:val="false"/>
          <w:color w:val="000000"/>
          <w:sz w:val="28"/>
        </w:rPr>
        <w:t xml:space="preserve">
     1) уставы юридических лиц и положения о филиалах, а также документы, подтверждающие полномочия их представителей (кроме разовых доверенностей, выдаваемых на заключение конкретных сделок) - при удостоверении сделок (в т.ч. доверенностей) от имени и на имя юридических лиц; </w:t>
      </w:r>
      <w:r>
        <w:br/>
      </w:r>
      <w:r>
        <w:rPr>
          <w:rFonts w:ascii="Times New Roman"/>
          <w:b w:val="false"/>
          <w:i w:val="false"/>
          <w:color w:val="000000"/>
          <w:sz w:val="28"/>
        </w:rPr>
        <w:t xml:space="preserve">
     2) технический паспорт на автомототранспортное средство, свидетельство о регистрации транспортного средства и другие документы на автомототранспортные средства - при удостоверении договоров об их отчуждении; </w:t>
      </w:r>
      <w:r>
        <w:br/>
      </w:r>
      <w:r>
        <w:rPr>
          <w:rFonts w:ascii="Times New Roman"/>
          <w:b w:val="false"/>
          <w:i w:val="false"/>
          <w:color w:val="000000"/>
          <w:sz w:val="28"/>
        </w:rPr>
        <w:t xml:space="preserve">
     3) ( </w:t>
      </w:r>
      <w:r>
        <w:rPr>
          <w:rFonts w:ascii="Times New Roman"/>
          <w:b w:val="false"/>
          <w:i w:val="false"/>
          <w:color w:val="ff0000"/>
          <w:sz w:val="28"/>
        </w:rPr>
        <w:t xml:space="preserve">подпункт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r>
        <w:rPr>
          <w:rFonts w:ascii="Times New Roman"/>
          <w:b w:val="false"/>
          <w:i w:val="false"/>
          <w:color w:val="000000"/>
          <w:sz w:val="28"/>
        </w:rPr>
        <w:t xml:space="preserve">). </w:t>
      </w:r>
      <w:r>
        <w:br/>
      </w:r>
      <w:r>
        <w:rPr>
          <w:rFonts w:ascii="Times New Roman"/>
          <w:b w:val="false"/>
          <w:i w:val="false"/>
          <w:color w:val="000000"/>
          <w:sz w:val="28"/>
        </w:rPr>
        <w:t xml:space="preserve">
     О наличии указанных документов делается отметка на оставляемых у нотариуса экземпляре сделки, заявлениях о выдаче свидетельств о праве на наследство и о праве собственности, после чего они возвращаются лицу, представившему их или приобретателю (наследнику). </w:t>
      </w:r>
      <w:r>
        <w:br/>
      </w:r>
      <w:r>
        <w:rPr>
          <w:rFonts w:ascii="Times New Roman"/>
          <w:b w:val="false"/>
          <w:i w:val="false"/>
          <w:color w:val="000000"/>
          <w:sz w:val="28"/>
        </w:rPr>
        <w:t>
</w:t>
      </w:r>
      <w:r>
        <w:rPr>
          <w:rFonts w:ascii="Times New Roman"/>
          <w:b w:val="false"/>
          <w:i w:val="false"/>
          <w:color w:val="ff0000"/>
          <w:sz w:val="28"/>
        </w:rPr>
        <w:t xml:space="preserve">     Сноска. Пункт 43 -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47"/>
    <w:bookmarkStart w:name="z115" w:id="48"/>
    <w:p>
      <w:pPr>
        <w:spacing w:after="0"/>
        <w:ind w:left="0"/>
        <w:jc w:val="both"/>
      </w:pPr>
      <w:r>
        <w:rPr>
          <w:rFonts w:ascii="Times New Roman"/>
          <w:b w:val="false"/>
          <w:i w:val="false"/>
          <w:color w:val="000000"/>
          <w:sz w:val="28"/>
        </w:rPr>
        <w:t xml:space="preserve">
     44. </w:t>
      </w:r>
      <w:r>
        <w:rPr>
          <w:rFonts w:ascii="Times New Roman"/>
          <w:b w:val="false"/>
          <w:i w:val="false"/>
          <w:color w:val="ff0000"/>
          <w:sz w:val="28"/>
        </w:rPr>
        <w:t xml:space="preserve">(исключен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48"/>
    <w:bookmarkStart w:name="z116" w:id="49"/>
    <w:p>
      <w:pPr>
        <w:spacing w:after="0"/>
        <w:ind w:left="0"/>
        <w:jc w:val="both"/>
      </w:pPr>
      <w:r>
        <w:rPr>
          <w:rFonts w:ascii="Times New Roman"/>
          <w:b w:val="false"/>
          <w:i w:val="false"/>
          <w:color w:val="000000"/>
          <w:sz w:val="28"/>
        </w:rPr>
        <w:t xml:space="preserve">
     45. Нотариусы и другие уполномоченные на совершение нотариальных действий лица обязаны соблюдать тайну совершаемых нотариальных действий. </w:t>
      </w:r>
      <w:r>
        <w:br/>
      </w:r>
      <w:r>
        <w:rPr>
          <w:rFonts w:ascii="Times New Roman"/>
          <w:b w:val="false"/>
          <w:i w:val="false"/>
          <w:color w:val="000000"/>
          <w:sz w:val="28"/>
        </w:rPr>
        <w:t xml:space="preserve">
     Сведения о нотариальных действиях и документы выдаются по письменному требованию суда, органов следствия и дознания по находящимся в их производстве делам, органам прокуратуры, а также органам юстиции и нотариальным палатам, уполномоченным на осуществление проверки и контроля за их деятельностью. </w:t>
      </w:r>
      <w:r>
        <w:br/>
      </w:r>
      <w:r>
        <w:rPr>
          <w:rFonts w:ascii="Times New Roman"/>
          <w:b w:val="false"/>
          <w:i w:val="false"/>
          <w:color w:val="000000"/>
          <w:sz w:val="28"/>
        </w:rPr>
        <w:t xml:space="preserve">
     Указанные запросы должны быть составлены в письменной форме и содержать все необходимые реквизиты (наименование запрашиваемого органа, дата и номер запроса, сведения о находящемся в производстве деле, фамилия, имя, отчество, телефон, наименование должности и подпись запрашивающего должностного лица). </w:t>
      </w:r>
      <w:r>
        <w:br/>
      </w:r>
      <w:r>
        <w:rPr>
          <w:rFonts w:ascii="Times New Roman"/>
          <w:b w:val="false"/>
          <w:i w:val="false"/>
          <w:color w:val="000000"/>
          <w:sz w:val="28"/>
        </w:rPr>
        <w:t xml:space="preserve">
     В случае представления письменного требования о нотариальных действиях не на бланке, содержащем необходимые реквизиты запрашиваемого органа, запрос скрепляется оттиском печати. </w:t>
      </w:r>
      <w:r>
        <w:br/>
      </w:r>
      <w:r>
        <w:rPr>
          <w:rFonts w:ascii="Times New Roman"/>
          <w:b w:val="false"/>
          <w:i w:val="false"/>
          <w:color w:val="000000"/>
          <w:sz w:val="28"/>
        </w:rPr>
        <w:t>
</w:t>
      </w:r>
      <w:r>
        <w:rPr>
          <w:rFonts w:ascii="Times New Roman"/>
          <w:b w:val="false"/>
          <w:i w:val="false"/>
          <w:color w:val="ff0000"/>
          <w:sz w:val="28"/>
        </w:rPr>
        <w:t xml:space="preserve">     Сноска. Пункт 45 -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49"/>
    <w:bookmarkStart w:name="z117" w:id="50"/>
    <w:p>
      <w:pPr>
        <w:spacing w:after="0"/>
        <w:ind w:left="0"/>
        <w:jc w:val="both"/>
      </w:pPr>
      <w:r>
        <w:rPr>
          <w:rFonts w:ascii="Times New Roman"/>
          <w:b w:val="false"/>
          <w:i w:val="false"/>
          <w:color w:val="000000"/>
          <w:sz w:val="28"/>
        </w:rPr>
        <w:t xml:space="preserve">
     45-1. Сведения о нотариальных действиях, копии нотариально удостоверенных, а также выданных нотариусом документов выдаются только юридическим и физическим лицам, от имени или по поручению которых совершались нотариальные действия, в отношении которых совершались эти действия либо их уполномоченным лицам. </w:t>
      </w:r>
      <w:r>
        <w:br/>
      </w:r>
      <w:r>
        <w:rPr>
          <w:rFonts w:ascii="Times New Roman"/>
          <w:b w:val="false"/>
          <w:i w:val="false"/>
          <w:color w:val="000000"/>
          <w:sz w:val="28"/>
        </w:rPr>
        <w:t>
     Под уполномоченными лицами следует понимать лиц, специально уполномоченных, в </w:t>
      </w:r>
      <w:r>
        <w:rPr>
          <w:rFonts w:ascii="Times New Roman"/>
          <w:b w:val="false"/>
          <w:i w:val="false"/>
          <w:color w:val="000000"/>
          <w:sz w:val="28"/>
        </w:rPr>
        <w:t>установленном</w:t>
      </w:r>
      <w:r>
        <w:rPr>
          <w:rFonts w:ascii="Times New Roman"/>
          <w:b w:val="false"/>
          <w:i w:val="false"/>
          <w:color w:val="000000"/>
          <w:sz w:val="28"/>
        </w:rPr>
        <w:t xml:space="preserve"> законом порядке на получение указанных сведений и документов. </w:t>
      </w:r>
      <w:r>
        <w:br/>
      </w:r>
      <w:r>
        <w:rPr>
          <w:rFonts w:ascii="Times New Roman"/>
          <w:b w:val="false"/>
          <w:i w:val="false"/>
          <w:color w:val="000000"/>
          <w:sz w:val="28"/>
        </w:rPr>
        <w:t xml:space="preserve">
     В случае утраты документов, удостоверенных или выданных нотариусом, по письменным заявлениям юридических и физических лиц, от имени или по поручению которых совершено данное нотариальное действие, либо уполномоченных ими лиц, выдаются дубликаты утраченных документов. </w:t>
      </w:r>
      <w:r>
        <w:br/>
      </w:r>
      <w:r>
        <w:rPr>
          <w:rFonts w:ascii="Times New Roman"/>
          <w:b w:val="false"/>
          <w:i w:val="false"/>
          <w:color w:val="000000"/>
          <w:sz w:val="28"/>
        </w:rPr>
        <w:t xml:space="preserve">
     Дубликат документа должен содержать весь текст удостоверенного или выданного документа, включая удостоверительную надпись нотариуса. </w:t>
      </w:r>
      <w:r>
        <w:br/>
      </w:r>
      <w:r>
        <w:rPr>
          <w:rFonts w:ascii="Times New Roman"/>
          <w:b w:val="false"/>
          <w:i w:val="false"/>
          <w:color w:val="000000"/>
          <w:sz w:val="28"/>
        </w:rPr>
        <w:t xml:space="preserve">
     На дубликате документа совершается удостоверительная надпись по установленной форме. </w:t>
      </w:r>
      <w:r>
        <w:br/>
      </w:r>
      <w:r>
        <w:rPr>
          <w:rFonts w:ascii="Times New Roman"/>
          <w:b w:val="false"/>
          <w:i w:val="false"/>
          <w:color w:val="000000"/>
          <w:sz w:val="28"/>
        </w:rPr>
        <w:t xml:space="preserve">
     В случае, если дубликат выдается нотариусом поверенному лицу на основании доверенности в удостоверительной надписи указываются фамилия, имя и отчество лица, получившего дубликат.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45-1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50"/>
    <w:bookmarkStart w:name="z118" w:id="51"/>
    <w:p>
      <w:pPr>
        <w:spacing w:after="0"/>
        <w:ind w:left="0"/>
        <w:jc w:val="both"/>
      </w:pPr>
      <w:r>
        <w:rPr>
          <w:rFonts w:ascii="Times New Roman"/>
          <w:b w:val="false"/>
          <w:i w:val="false"/>
          <w:color w:val="000000"/>
          <w:sz w:val="28"/>
        </w:rPr>
        <w:t>
     46. Сведения о завещаниях, дубликаты и копии завещаний выдаются наследникам только после смерти завещателя по представлении свидетельства о смерти. В случае смерти наследников, которые были указаны в завещании, дубликат завещания может быть выдан их наследникам по представлению ими свидетельства о смерти завещателя и умершего наследника, после которого они наследуют, а также документов, подтверждающих родственные либо иные отношения, являющиеся основанием для принятия наследства.</w:t>
      </w:r>
      <w:r>
        <w:br/>
      </w:r>
      <w:r>
        <w:rPr>
          <w:rFonts w:ascii="Times New Roman"/>
          <w:b w:val="false"/>
          <w:i w:val="false"/>
          <w:color w:val="000000"/>
          <w:sz w:val="28"/>
        </w:rPr>
        <w:t>
     Факт смерти, родственные либо иные отношения, являющиеся основанием для принятия наследства, проверяются также через ЕНИС в государственных электронных информационных ресурсах.</w:t>
      </w:r>
      <w:r>
        <w:br/>
      </w: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Министра юстиции РК от 22.11.2002 </w:t>
      </w:r>
      <w:r>
        <w:rPr>
          <w:rFonts w:ascii="Times New Roman"/>
          <w:b w:val="false"/>
          <w:i w:val="false"/>
          <w:color w:val="000000"/>
          <w:sz w:val="28"/>
        </w:rPr>
        <w:t>N 175</w:t>
      </w:r>
      <w:r>
        <w:rPr>
          <w:rFonts w:ascii="Times New Roman"/>
          <w:b w:val="false"/>
          <w:i w:val="false"/>
          <w:color w:val="ff0000"/>
          <w:sz w:val="28"/>
        </w:rPr>
        <w:t xml:space="preserve">; от 07.07.2004 </w:t>
      </w:r>
      <w:r>
        <w:rPr>
          <w:rFonts w:ascii="Times New Roman"/>
          <w:b w:val="false"/>
          <w:i w:val="false"/>
          <w:color w:val="000000"/>
          <w:sz w:val="28"/>
        </w:rPr>
        <w:t>N 206</w:t>
      </w:r>
      <w:r>
        <w:rPr>
          <w:rFonts w:ascii="Times New Roman"/>
          <w:b w:val="false"/>
          <w:i w:val="false"/>
          <w:color w:val="ff0000"/>
          <w:sz w:val="28"/>
        </w:rPr>
        <w:t xml:space="preserve">; от 30.09.2010 </w:t>
      </w:r>
      <w:r>
        <w:rPr>
          <w:rFonts w:ascii="Times New Roman"/>
          <w:b w:val="false"/>
          <w:i w:val="false"/>
          <w:color w:val="000000"/>
          <w:sz w:val="28"/>
        </w:rPr>
        <w:t>№ 271</w:t>
      </w:r>
      <w:r>
        <w:rPr>
          <w:rFonts w:ascii="Times New Roman"/>
          <w:b w:val="false"/>
          <w:i w:val="false"/>
          <w:color w:val="ff0000"/>
          <w:sz w:val="28"/>
        </w:rPr>
        <w:t> </w:t>
      </w:r>
      <w:r>
        <w:rPr>
          <w:rFonts w:ascii="Times New Roman"/>
          <w:b w:val="false"/>
          <w:i w:val="false"/>
          <w:color w:val="ff0000"/>
          <w:sz w:val="28"/>
        </w:rPr>
        <w:t>(вводится в действие после дня его первого официального опубликования).</w:t>
      </w:r>
    </w:p>
    <w:bookmarkEnd w:id="51"/>
    <w:bookmarkStart w:name="z119" w:id="52"/>
    <w:p>
      <w:pPr>
        <w:spacing w:after="0"/>
        <w:ind w:left="0"/>
        <w:jc w:val="both"/>
      </w:pPr>
      <w:r>
        <w:rPr>
          <w:rFonts w:ascii="Times New Roman"/>
          <w:b w:val="false"/>
          <w:i w:val="false"/>
          <w:color w:val="000000"/>
          <w:sz w:val="28"/>
        </w:rPr>
        <w:t xml:space="preserve">
     47. Нотариус, обнаружив при совершении нотариального действия нарушения норм действующего законодательства гражданином или должностным лицом, сообщает об этом для принятия необходимых мер соответствующим учреждениям, предприятиям, организациям или прокурору. </w:t>
      </w:r>
    </w:p>
    <w:bookmarkEnd w:id="52"/>
    <w:bookmarkStart w:name="z120" w:id="53"/>
    <w:p>
      <w:pPr>
        <w:spacing w:after="0"/>
        <w:ind w:left="0"/>
        <w:jc w:val="both"/>
      </w:pPr>
      <w:r>
        <w:rPr>
          <w:rFonts w:ascii="Times New Roman"/>
          <w:b w:val="false"/>
          <w:i w:val="false"/>
          <w:color w:val="000000"/>
          <w:sz w:val="28"/>
        </w:rPr>
        <w:t xml:space="preserve">
     48. Если подлинность представленного документа вызывает сомнение, нотариус вправе задержать этот документ и направить его на экспертизу. О направлении документа на экспертизу выносится постановление, в котором указывается: </w:t>
      </w:r>
      <w:r>
        <w:br/>
      </w:r>
      <w:r>
        <w:rPr>
          <w:rFonts w:ascii="Times New Roman"/>
          <w:b w:val="false"/>
          <w:i w:val="false"/>
          <w:color w:val="000000"/>
          <w:sz w:val="28"/>
        </w:rPr>
        <w:t xml:space="preserve">
     1) дата вынесения постановления; </w:t>
      </w:r>
      <w:r>
        <w:br/>
      </w:r>
      <w:r>
        <w:rPr>
          <w:rFonts w:ascii="Times New Roman"/>
          <w:b w:val="false"/>
          <w:i w:val="false"/>
          <w:color w:val="000000"/>
          <w:sz w:val="28"/>
        </w:rPr>
        <w:t xml:space="preserve">
     2) фамилия, инициалы нотариуса, в необходимых случаях - наименование государственной нотариальной конторы; </w:t>
      </w:r>
      <w:r>
        <w:br/>
      </w:r>
      <w:r>
        <w:rPr>
          <w:rFonts w:ascii="Times New Roman"/>
          <w:b w:val="false"/>
          <w:i w:val="false"/>
          <w:color w:val="000000"/>
          <w:sz w:val="28"/>
        </w:rPr>
        <w:t xml:space="preserve">
     3) наименование документа, на чье имя он выдан; </w:t>
      </w:r>
      <w:r>
        <w:br/>
      </w:r>
      <w:r>
        <w:rPr>
          <w:rFonts w:ascii="Times New Roman"/>
          <w:b w:val="false"/>
          <w:i w:val="false"/>
          <w:color w:val="000000"/>
          <w:sz w:val="28"/>
        </w:rPr>
        <w:t xml:space="preserve">
     4) фамилия, имя, отчество и место жительства лица, представившего документ для совершения нотариального действия; </w:t>
      </w:r>
      <w:r>
        <w:br/>
      </w:r>
      <w:r>
        <w:rPr>
          <w:rFonts w:ascii="Times New Roman"/>
          <w:b w:val="false"/>
          <w:i w:val="false"/>
          <w:color w:val="000000"/>
          <w:sz w:val="28"/>
        </w:rPr>
        <w:t xml:space="preserve">
     5) обстоятельства, вызвавшие необходимость направления документа на экспертизу; </w:t>
      </w:r>
      <w:r>
        <w:br/>
      </w:r>
      <w:r>
        <w:rPr>
          <w:rFonts w:ascii="Times New Roman"/>
          <w:b w:val="false"/>
          <w:i w:val="false"/>
          <w:color w:val="000000"/>
          <w:sz w:val="28"/>
        </w:rPr>
        <w:t xml:space="preserve">
     6) какому экспертному учреждению (либо эксперту) направляется документ для производства экспертизы; </w:t>
      </w:r>
      <w:r>
        <w:br/>
      </w:r>
      <w:r>
        <w:rPr>
          <w:rFonts w:ascii="Times New Roman"/>
          <w:b w:val="false"/>
          <w:i w:val="false"/>
          <w:color w:val="000000"/>
          <w:sz w:val="28"/>
        </w:rPr>
        <w:t xml:space="preserve">
     7) вопросы, поставленные на разрешение эксперта. </w:t>
      </w:r>
    </w:p>
    <w:bookmarkEnd w:id="53"/>
    <w:bookmarkStart w:name="z121" w:id="54"/>
    <w:p>
      <w:pPr>
        <w:spacing w:after="0"/>
        <w:ind w:left="0"/>
        <w:jc w:val="both"/>
      </w:pPr>
      <w:r>
        <w:rPr>
          <w:rFonts w:ascii="Times New Roman"/>
          <w:b w:val="false"/>
          <w:i w:val="false"/>
          <w:color w:val="000000"/>
          <w:sz w:val="28"/>
        </w:rPr>
        <w:t>
     49. Нотариус, работающий в государственной нотариальной конторе, и должностное лицо местного исполнительного органа за совершение нотариальных действий взимают государственную пошлину по ставкам, установленным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Оплата нотариальных действий, совершаемых частным нотариусом, осуществляется по ставкам, соответствующим размерам государственной пошлины, установленной налоговым законодательством Республики Казахстан. </w:t>
      </w:r>
      <w:r>
        <w:br/>
      </w:r>
      <w:r>
        <w:rPr>
          <w:rFonts w:ascii="Times New Roman"/>
          <w:b w:val="false"/>
          <w:i w:val="false"/>
          <w:color w:val="000000"/>
          <w:sz w:val="28"/>
        </w:rPr>
        <w:t>
     Должностное лицо консульского учреждения Республики Казахстан за совершение нотариальных действий взимает сбор, определяемый тарифом </w:t>
      </w:r>
      <w:r>
        <w:rPr>
          <w:rFonts w:ascii="Times New Roman"/>
          <w:b w:val="false"/>
          <w:i w:val="false"/>
          <w:color w:val="000000"/>
          <w:sz w:val="28"/>
        </w:rPr>
        <w:t>консульских</w:t>
      </w:r>
      <w:r>
        <w:rPr>
          <w:rFonts w:ascii="Times New Roman"/>
          <w:b w:val="false"/>
          <w:i w:val="false"/>
          <w:color w:val="000000"/>
          <w:sz w:val="28"/>
        </w:rPr>
        <w:t> </w:t>
      </w:r>
      <w:r>
        <w:rPr>
          <w:rFonts w:ascii="Times New Roman"/>
          <w:b w:val="false"/>
          <w:i w:val="false"/>
          <w:color w:val="000000"/>
          <w:sz w:val="28"/>
        </w:rPr>
        <w:t>сборов</w:t>
      </w:r>
      <w:r>
        <w:rPr>
          <w:rFonts w:ascii="Times New Roman"/>
          <w:b w:val="false"/>
          <w:i w:val="false"/>
          <w:color w:val="000000"/>
          <w:sz w:val="28"/>
        </w:rPr>
        <w:t xml:space="preserve">.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49 в новой редакции - приказом Министра юстиции Республики Казахстан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54"/>
    <w:bookmarkStart w:name="z122" w:id="55"/>
    <w:p>
      <w:pPr>
        <w:spacing w:after="0"/>
        <w:ind w:left="0"/>
        <w:jc w:val="both"/>
      </w:pPr>
      <w:r>
        <w:rPr>
          <w:rFonts w:ascii="Times New Roman"/>
          <w:b w:val="false"/>
          <w:i w:val="false"/>
          <w:color w:val="000000"/>
          <w:sz w:val="28"/>
        </w:rPr>
        <w:t>
     50. Льготы по оплате нотариального действия для физических и юридических лиц, предусмотренные законодательством, распространяются на этих лиц и при совершении нотариальных действий нотариусом, занимающимся частной практикой (</w:t>
      </w:r>
      <w:r>
        <w:rPr>
          <w:rFonts w:ascii="Times New Roman"/>
          <w:b w:val="false"/>
          <w:i w:val="false"/>
          <w:color w:val="000000"/>
          <w:sz w:val="28"/>
        </w:rPr>
        <w:t>статья 502</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r>
        <w:rPr>
          <w:rFonts w:ascii="Times New Roman"/>
          <w:b w:val="false"/>
          <w:i w:val="false"/>
          <w:color w:val="ff0000"/>
          <w:sz w:val="28"/>
        </w:rPr>
        <w:t xml:space="preserve">&lt;*&gt; </w:t>
      </w:r>
      <w:r>
        <w:rPr>
          <w:rFonts w:ascii="Times New Roman"/>
          <w:b w:val="false"/>
          <w:i w:val="false"/>
          <w:color w:val="000000"/>
          <w:sz w:val="28"/>
        </w:rPr>
        <w:t>см. K080099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55"/>
    <w:bookmarkStart w:name="z123" w:id="56"/>
    <w:p>
      <w:pPr>
        <w:spacing w:after="0"/>
        <w:ind w:left="0"/>
        <w:jc w:val="both"/>
      </w:pPr>
      <w:r>
        <w:rPr>
          <w:rFonts w:ascii="Times New Roman"/>
          <w:b w:val="false"/>
          <w:i w:val="false"/>
          <w:color w:val="000000"/>
          <w:sz w:val="28"/>
        </w:rPr>
        <w:t>
     51. При выезде нотариуса для совершения нотариального действия вне места его работы заинтересованные лица возмещают ему фактические транспортные расходы (</w:t>
      </w:r>
      <w:r>
        <w:rPr>
          <w:rFonts w:ascii="Times New Roman"/>
          <w:b w:val="false"/>
          <w:i w:val="false"/>
          <w:color w:val="000000"/>
          <w:sz w:val="28"/>
        </w:rPr>
        <w:t>пункт 6</w:t>
      </w:r>
      <w:r>
        <w:rPr>
          <w:rFonts w:ascii="Times New Roman"/>
          <w:b w:val="false"/>
          <w:i w:val="false"/>
          <w:color w:val="000000"/>
          <w:sz w:val="28"/>
        </w:rPr>
        <w:t xml:space="preserve"> статьи 30 Закона Республики Казахстан "О нотариате"). </w:t>
      </w:r>
    </w:p>
    <w:bookmarkEnd w:id="56"/>
    <w:bookmarkStart w:name="z124" w:id="57"/>
    <w:p>
      <w:pPr>
        <w:spacing w:after="0"/>
        <w:ind w:left="0"/>
        <w:jc w:val="both"/>
      </w:pPr>
      <w:r>
        <w:rPr>
          <w:rFonts w:ascii="Times New Roman"/>
          <w:b w:val="false"/>
          <w:i w:val="false"/>
          <w:color w:val="000000"/>
          <w:sz w:val="28"/>
        </w:rPr>
        <w:t xml:space="preserve">
     52. </w:t>
      </w:r>
      <w:r>
        <w:rPr>
          <w:rFonts w:ascii="Times New Roman"/>
          <w:b w:val="false"/>
          <w:i w:val="false"/>
          <w:color w:val="ff0000"/>
          <w:sz w:val="28"/>
        </w:rPr>
        <w:t xml:space="preserve">(Пункт исключен - приказом Министра юстиции Республики Казахстан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57"/>
    <w:bookmarkStart w:name="z125" w:id="58"/>
    <w:p>
      <w:pPr>
        <w:spacing w:after="0"/>
        <w:ind w:left="0"/>
        <w:jc w:val="both"/>
      </w:pPr>
      <w:r>
        <w:rPr>
          <w:rFonts w:ascii="Times New Roman"/>
          <w:b w:val="false"/>
          <w:i w:val="false"/>
          <w:color w:val="000000"/>
          <w:sz w:val="28"/>
        </w:rPr>
        <w:t>
     53. Оплата расходов по проведению экспертизы, назначенной государственным нотариусом, производится в порядке, установленном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назначенной частным нотариусом производится заинтересованными лицами в размерах, установленных по соглашению с экспертным учреждением (экспертом). </w:t>
      </w:r>
    </w:p>
    <w:bookmarkEnd w:id="58"/>
    <w:bookmarkStart w:name="z126" w:id="59"/>
    <w:p>
      <w:pPr>
        <w:spacing w:after="0"/>
        <w:ind w:left="0"/>
        <w:jc w:val="both"/>
      </w:pPr>
      <w:r>
        <w:rPr>
          <w:rFonts w:ascii="Times New Roman"/>
          <w:b w:val="false"/>
          <w:i w:val="false"/>
          <w:color w:val="000000"/>
          <w:sz w:val="28"/>
        </w:rPr>
        <w:t xml:space="preserve">
     54.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исключен - приказом Министра юстиции Республики Казахстан от 7 июля 2004 года N </w:t>
      </w:r>
      <w:r>
        <w:rPr>
          <w:rFonts w:ascii="Times New Roman"/>
          <w:b w:val="false"/>
          <w:i w:val="false"/>
          <w:color w:val="000000"/>
          <w:sz w:val="28"/>
        </w:rPr>
        <w:t>206</w:t>
      </w:r>
      <w:r>
        <w:rPr>
          <w:rFonts w:ascii="Times New Roman"/>
          <w:b w:val="false"/>
          <w:i w:val="false"/>
          <w:color w:val="ff0000"/>
          <w:sz w:val="28"/>
        </w:rPr>
        <w:t xml:space="preserve">. </w:t>
      </w:r>
    </w:p>
    <w:bookmarkEnd w:id="59"/>
    <w:bookmarkStart w:name="z127" w:id="60"/>
    <w:p>
      <w:pPr>
        <w:spacing w:after="0"/>
        <w:ind w:left="0"/>
        <w:jc w:val="both"/>
      </w:pPr>
      <w:r>
        <w:rPr>
          <w:rFonts w:ascii="Times New Roman"/>
          <w:b w:val="false"/>
          <w:i w:val="false"/>
          <w:color w:val="000000"/>
          <w:sz w:val="28"/>
        </w:rPr>
        <w:t xml:space="preserve">
     55. Оплата услуг иных специалистов, привлекаемых в необходимых случаях нотариусами, а также расходов, связанных с исполнением специалистами возложенных на них функций, производится по соглашению заинтересованных лиц с указанными специалистами. </w:t>
      </w:r>
    </w:p>
    <w:bookmarkEnd w:id="60"/>
    <w:bookmarkStart w:name="z128" w:id="61"/>
    <w:p>
      <w:pPr>
        <w:spacing w:after="0"/>
        <w:ind w:left="0"/>
        <w:jc w:val="both"/>
      </w:pPr>
      <w:r>
        <w:rPr>
          <w:rFonts w:ascii="Times New Roman"/>
          <w:b w:val="false"/>
          <w:i w:val="false"/>
          <w:color w:val="000000"/>
          <w:sz w:val="28"/>
        </w:rPr>
        <w:t xml:space="preserve">
     56. В совершении нотариального действия может быть отказано, если: </w:t>
      </w:r>
      <w:r>
        <w:br/>
      </w:r>
      <w:r>
        <w:rPr>
          <w:rFonts w:ascii="Times New Roman"/>
          <w:b w:val="false"/>
          <w:i w:val="false"/>
          <w:color w:val="000000"/>
          <w:sz w:val="28"/>
        </w:rPr>
        <w:t xml:space="preserve">
     1) совершение такого действия противоречит закону; </w:t>
      </w:r>
      <w:r>
        <w:br/>
      </w:r>
      <w:r>
        <w:rPr>
          <w:rFonts w:ascii="Times New Roman"/>
          <w:b w:val="false"/>
          <w:i w:val="false"/>
          <w:color w:val="000000"/>
          <w:sz w:val="28"/>
        </w:rPr>
        <w:t xml:space="preserve">
     2) действие подлежит совершению другим нотариусом; </w:t>
      </w:r>
      <w:r>
        <w:br/>
      </w:r>
      <w:r>
        <w:rPr>
          <w:rFonts w:ascii="Times New Roman"/>
          <w:b w:val="false"/>
          <w:i w:val="false"/>
          <w:color w:val="000000"/>
          <w:sz w:val="28"/>
        </w:rPr>
        <w:t xml:space="preserve">
     3) с просьбой о совершении нотариального действия обратился недееспособный гражданин либо представитель, не имеющий необходимых полномочий; </w:t>
      </w:r>
      <w:r>
        <w:br/>
      </w:r>
      <w:r>
        <w:rPr>
          <w:rFonts w:ascii="Times New Roman"/>
          <w:b w:val="false"/>
          <w:i w:val="false"/>
          <w:color w:val="000000"/>
          <w:sz w:val="28"/>
        </w:rPr>
        <w:t xml:space="preserve">
     4) сделка, совершаемая от имени юридического лица, противоречит целям, указанным в уставе или положении; </w:t>
      </w:r>
      <w:r>
        <w:br/>
      </w:r>
      <w:r>
        <w:rPr>
          <w:rFonts w:ascii="Times New Roman"/>
          <w:b w:val="false"/>
          <w:i w:val="false"/>
          <w:color w:val="000000"/>
          <w:sz w:val="28"/>
        </w:rPr>
        <w:t xml:space="preserve">
     5) сделка не соответствует требованиям закона; </w:t>
      </w:r>
      <w:r>
        <w:br/>
      </w:r>
      <w:r>
        <w:rPr>
          <w:rFonts w:ascii="Times New Roman"/>
          <w:b w:val="false"/>
          <w:i w:val="false"/>
          <w:color w:val="000000"/>
          <w:sz w:val="28"/>
        </w:rPr>
        <w:t>
     6) документы, представленные для совершения нотариального действия, не соответствуют требованиям законодательства (</w:t>
      </w:r>
      <w:r>
        <w:rPr>
          <w:rFonts w:ascii="Times New Roman"/>
          <w:b w:val="false"/>
          <w:i w:val="false"/>
          <w:color w:val="000000"/>
          <w:sz w:val="28"/>
        </w:rPr>
        <w:t>статья 48</w:t>
      </w:r>
      <w:r>
        <w:rPr>
          <w:rFonts w:ascii="Times New Roman"/>
          <w:b w:val="false"/>
          <w:i w:val="false"/>
          <w:color w:val="000000"/>
          <w:sz w:val="28"/>
        </w:rPr>
        <w:t xml:space="preserve"> Закона Республики Казахстан "О нотариате"). </w:t>
      </w:r>
    </w:p>
    <w:bookmarkEnd w:id="61"/>
    <w:bookmarkStart w:name="z129" w:id="62"/>
    <w:p>
      <w:pPr>
        <w:spacing w:after="0"/>
        <w:ind w:left="0"/>
        <w:jc w:val="both"/>
      </w:pPr>
      <w:r>
        <w:rPr>
          <w:rFonts w:ascii="Times New Roman"/>
          <w:b w:val="false"/>
          <w:i w:val="false"/>
          <w:color w:val="000000"/>
          <w:sz w:val="28"/>
        </w:rPr>
        <w:t xml:space="preserve">
     57. При отказе в совершении нотариального действия нотариус вручает заинтересованному лицу мотивированное постановление зарегистрированное в ЕНИС с указанием причин отказа в срок не позднее десяти дней со дня обращения лица за совершением нотариального действия. </w:t>
      </w:r>
      <w:r>
        <w:br/>
      </w:r>
      <w:r>
        <w:rPr>
          <w:rFonts w:ascii="Times New Roman"/>
          <w:b w:val="false"/>
          <w:i w:val="false"/>
          <w:color w:val="000000"/>
          <w:sz w:val="28"/>
        </w:rPr>
        <w:t xml:space="preserve">
     В постановлении об отказе в совершении нотариального действия должны быть указаны: </w:t>
      </w:r>
      <w:r>
        <w:br/>
      </w:r>
      <w:r>
        <w:rPr>
          <w:rFonts w:ascii="Times New Roman"/>
          <w:b w:val="false"/>
          <w:i w:val="false"/>
          <w:color w:val="000000"/>
          <w:sz w:val="28"/>
        </w:rPr>
        <w:t xml:space="preserve">
     1) дата вынесения постановления; </w:t>
      </w:r>
      <w:r>
        <w:br/>
      </w:r>
      <w:r>
        <w:rPr>
          <w:rFonts w:ascii="Times New Roman"/>
          <w:b w:val="false"/>
          <w:i w:val="false"/>
          <w:color w:val="000000"/>
          <w:sz w:val="28"/>
        </w:rPr>
        <w:t xml:space="preserve">
     2) фамилия и инициалы нотариуса; </w:t>
      </w:r>
      <w:r>
        <w:br/>
      </w:r>
      <w:r>
        <w:rPr>
          <w:rFonts w:ascii="Times New Roman"/>
          <w:b w:val="false"/>
          <w:i w:val="false"/>
          <w:color w:val="000000"/>
          <w:sz w:val="28"/>
        </w:rPr>
        <w:t xml:space="preserve">
     3) фамилия, имя, отчество гражданина, обратившегося за совершением нотариального действия, место его жительства (или наименование и адрес юридического лица); </w:t>
      </w:r>
      <w:r>
        <w:br/>
      </w:r>
      <w:r>
        <w:rPr>
          <w:rFonts w:ascii="Times New Roman"/>
          <w:b w:val="false"/>
          <w:i w:val="false"/>
          <w:color w:val="000000"/>
          <w:sz w:val="28"/>
        </w:rPr>
        <w:t xml:space="preserve">
     4) нотариальное действие, за совершением которого обратилось заинтересованное лицо; </w:t>
      </w:r>
      <w:r>
        <w:br/>
      </w:r>
      <w:r>
        <w:rPr>
          <w:rFonts w:ascii="Times New Roman"/>
          <w:b w:val="false"/>
          <w:i w:val="false"/>
          <w:color w:val="000000"/>
          <w:sz w:val="28"/>
        </w:rPr>
        <w:t xml:space="preserve">
     5) мотивы, по которым отказано в совершении нотариального действия (со ссылкой на законодательство); </w:t>
      </w:r>
      <w:r>
        <w:br/>
      </w:r>
      <w:r>
        <w:rPr>
          <w:rFonts w:ascii="Times New Roman"/>
          <w:b w:val="false"/>
          <w:i w:val="false"/>
          <w:color w:val="000000"/>
          <w:sz w:val="28"/>
        </w:rPr>
        <w:t xml:space="preserve">
     6) порядок и сроки обжалования отказа. </w:t>
      </w:r>
      <w:r>
        <w:br/>
      </w:r>
      <w:r>
        <w:rPr>
          <w:rFonts w:ascii="Times New Roman"/>
          <w:b w:val="false"/>
          <w:i w:val="false"/>
          <w:color w:val="000000"/>
          <w:sz w:val="28"/>
        </w:rPr>
        <w:t>
     Отказ в совершении нотариального действия либо неправильное совершение нотариального действия могут быть обжалованы в судебном порядке (</w:t>
      </w:r>
      <w:r>
        <w:rPr>
          <w:rFonts w:ascii="Times New Roman"/>
          <w:b w:val="false"/>
          <w:i w:val="false"/>
          <w:color w:val="000000"/>
          <w:sz w:val="28"/>
        </w:rPr>
        <w:t>пункт 2</w:t>
      </w:r>
      <w:r>
        <w:rPr>
          <w:rFonts w:ascii="Times New Roman"/>
          <w:b w:val="false"/>
          <w:i w:val="false"/>
          <w:color w:val="000000"/>
          <w:sz w:val="28"/>
        </w:rPr>
        <w:t> статьи 48 Закона Республики Казахстан "О нотариате").</w:t>
      </w:r>
      <w:r>
        <w:br/>
      </w:r>
      <w:r>
        <w:rPr>
          <w:rFonts w:ascii="Times New Roman"/>
          <w:b w:val="false"/>
          <w:i w:val="false"/>
          <w:color w:val="000000"/>
          <w:sz w:val="28"/>
        </w:rPr>
        <w:t>
     </w:t>
      </w:r>
      <w:r>
        <w:rPr>
          <w:rFonts w:ascii="Times New Roman"/>
          <w:b w:val="false"/>
          <w:i w:val="false"/>
          <w:color w:val="ff0000"/>
          <w:sz w:val="28"/>
        </w:rPr>
        <w:t xml:space="preserve">Сноска. Пункт 57 с изменениями, внесенными приказом и.о. Министра юстиции РК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r>
        <w:rPr>
          <w:rFonts w:ascii="Times New Roman"/>
          <w:b w:val="false"/>
          <w:i w:val="false"/>
          <w:color w:val="000000"/>
          <w:sz w:val="28"/>
        </w:rPr>
        <w:t> </w:t>
      </w:r>
    </w:p>
    <w:bookmarkEnd w:id="62"/>
    <w:bookmarkStart w:name="z130" w:id="63"/>
    <w:p>
      <w:pPr>
        <w:spacing w:after="0"/>
        <w:ind w:left="0"/>
        <w:jc w:val="both"/>
      </w:pPr>
      <w:r>
        <w:rPr>
          <w:rFonts w:ascii="Times New Roman"/>
          <w:b w:val="false"/>
          <w:i w:val="false"/>
          <w:color w:val="000000"/>
          <w:sz w:val="28"/>
        </w:rPr>
        <w:t xml:space="preserve">
     58. Если нотариус обнаружит, что в результате допущенной ошибки совершенное им нотариальное действие противоречит действующему законодательству либо нарушает права и законные интересы юридических и физических лиц, он обязан довести об этом до сведения соответствующего территориального органа прокуратуры, для принятия в установленном законом порядке мер к отмене указанного нотариального действия. О сделанном территориальному органу прокуратуры представлении нотариус доводит до сведения заинтересованных лиц, органов юстиции, нотариальной палаты.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58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63"/>
    <w:bookmarkStart w:name="z131" w:id="64"/>
    <w:p>
      <w:pPr>
        <w:spacing w:after="0"/>
        <w:ind w:left="0"/>
        <w:jc w:val="both"/>
      </w:pPr>
      <w:r>
        <w:rPr>
          <w:rFonts w:ascii="Times New Roman"/>
          <w:b w:val="false"/>
          <w:i w:val="false"/>
          <w:color w:val="000000"/>
          <w:sz w:val="28"/>
        </w:rPr>
        <w:t xml:space="preserve">
     59. Нотариус по своей инициативе или по просьбе заинтересованных лиц может исправить лишь явные описки или явные арифметические ошибки, не меняющие существа удостоверенного или выданного документа и не затрагивающие прав и охраняемых законом интересов третьих лиц. </w:t>
      </w:r>
      <w:r>
        <w:br/>
      </w:r>
      <w:r>
        <w:rPr>
          <w:rFonts w:ascii="Times New Roman"/>
          <w:b w:val="false"/>
          <w:i w:val="false"/>
          <w:color w:val="000000"/>
          <w:sz w:val="28"/>
        </w:rPr>
        <w:t xml:space="preserve">
     В случае прекращения деятельности нотариуса либо ликвидации государственной нотариальной конторы вышеуказанные исправления в нотариально удостоверенные или выданные документы, вносятся нотариусом, которому документы переданы на хранение. </w:t>
      </w:r>
      <w:r>
        <w:br/>
      </w:r>
      <w:r>
        <w:rPr>
          <w:rFonts w:ascii="Times New Roman"/>
          <w:b w:val="false"/>
          <w:i w:val="false"/>
          <w:color w:val="000000"/>
          <w:sz w:val="28"/>
        </w:rPr>
        <w:t>
</w:t>
      </w:r>
      <w:r>
        <w:rPr>
          <w:rFonts w:ascii="Times New Roman"/>
          <w:b w:val="false"/>
          <w:i w:val="false"/>
          <w:color w:val="ff0000"/>
          <w:sz w:val="28"/>
        </w:rPr>
        <w:t xml:space="preserve">     Сноска. Пункт 59 - с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64"/>
    <w:bookmarkStart w:name="z7" w:id="65"/>
    <w:p>
      <w:pPr>
        <w:spacing w:after="0"/>
        <w:ind w:left="0"/>
        <w:jc w:val="left"/>
      </w:pPr>
      <w:r>
        <w:rPr>
          <w:rFonts w:ascii="Times New Roman"/>
          <w:b/>
          <w:i w:val="false"/>
          <w:color w:val="000000"/>
        </w:rPr>
        <w:t xml:space="preserve"> 
Глава 3. Удостоверение сделок. </w:t>
      </w:r>
      <w:r>
        <w:br/>
      </w:r>
      <w:r>
        <w:rPr>
          <w:rFonts w:ascii="Times New Roman"/>
          <w:b/>
          <w:i w:val="false"/>
          <w:color w:val="000000"/>
        </w:rPr>
        <w:t xml:space="preserve">
Общие правила удостоверения сделок </w:t>
      </w:r>
    </w:p>
    <w:bookmarkEnd w:id="65"/>
    <w:bookmarkStart w:name="z9" w:id="66"/>
    <w:p>
      <w:pPr>
        <w:spacing w:after="0"/>
        <w:ind w:left="0"/>
        <w:jc w:val="both"/>
      </w:pPr>
      <w:r>
        <w:rPr>
          <w:rFonts w:ascii="Times New Roman"/>
          <w:b w:val="false"/>
          <w:i w:val="false"/>
          <w:color w:val="000000"/>
          <w:sz w:val="28"/>
        </w:rPr>
        <w:t>
     60. Нотариус удостоверяет сделки, для которых </w:t>
      </w:r>
      <w:r>
        <w:rPr>
          <w:rFonts w:ascii="Times New Roman"/>
          <w:b w:val="false"/>
          <w:i w:val="false"/>
          <w:color w:val="000000"/>
          <w:sz w:val="28"/>
        </w:rPr>
        <w:t>законодательством</w:t>
      </w:r>
      <w:r>
        <w:rPr>
          <w:rFonts w:ascii="Times New Roman"/>
          <w:b w:val="false"/>
          <w:i w:val="false"/>
          <w:color w:val="000000"/>
          <w:sz w:val="28"/>
        </w:rPr>
        <w:t xml:space="preserve"> установлена обязательная нотариальная форма. По желанию сторон могут удостоверяться и другие сделки, для которых законодательством не установлена обязательная нотариальная форма. </w:t>
      </w:r>
      <w:r>
        <w:br/>
      </w:r>
      <w:r>
        <w:rPr>
          <w:rFonts w:ascii="Times New Roman"/>
          <w:b w:val="false"/>
          <w:i w:val="false"/>
          <w:color w:val="000000"/>
          <w:sz w:val="28"/>
        </w:rPr>
        <w:t xml:space="preserve">
     В соответствии с действующим законодательством подлежат обязательному нотариальному удостоверению следующие виды сделок: </w:t>
      </w:r>
      <w:r>
        <w:br/>
      </w:r>
      <w:r>
        <w:rPr>
          <w:rFonts w:ascii="Times New Roman"/>
          <w:b w:val="false"/>
          <w:i w:val="false"/>
          <w:color w:val="000000"/>
          <w:sz w:val="28"/>
        </w:rPr>
        <w:t xml:space="preserve">
     1) договор ренты; </w:t>
      </w:r>
      <w:r>
        <w:br/>
      </w:r>
      <w:r>
        <w:rPr>
          <w:rFonts w:ascii="Times New Roman"/>
          <w:b w:val="false"/>
          <w:i w:val="false"/>
          <w:color w:val="000000"/>
          <w:sz w:val="28"/>
        </w:rPr>
        <w:t xml:space="preserve">
     2) завещания; </w:t>
      </w:r>
      <w:r>
        <w:br/>
      </w:r>
      <w:r>
        <w:rPr>
          <w:rFonts w:ascii="Times New Roman"/>
          <w:b w:val="false"/>
          <w:i w:val="false"/>
          <w:color w:val="000000"/>
          <w:sz w:val="28"/>
        </w:rPr>
        <w:t xml:space="preserve">
     3) доверенности на управление имуществом и на совершение сделок, требующих нотариального удостоверения, если иное не установлено законодательством; </w:t>
      </w:r>
      <w:r>
        <w:br/>
      </w:r>
      <w:r>
        <w:rPr>
          <w:rFonts w:ascii="Times New Roman"/>
          <w:b w:val="false"/>
          <w:i w:val="false"/>
          <w:color w:val="000000"/>
          <w:sz w:val="28"/>
        </w:rPr>
        <w:t xml:space="preserve">
     4) доверенности, выдаваемые в порядке передоверия, кроме случаев, предусмотренных гражданским законодательством; </w:t>
      </w:r>
      <w:r>
        <w:br/>
      </w:r>
      <w:r>
        <w:rPr>
          <w:rFonts w:ascii="Times New Roman"/>
          <w:b w:val="false"/>
          <w:i w:val="false"/>
          <w:color w:val="000000"/>
          <w:sz w:val="28"/>
        </w:rPr>
        <w:t xml:space="preserve">
     5) учредительные документы хозяйственных товариществ; </w:t>
      </w:r>
      <w:r>
        <w:br/>
      </w:r>
      <w:r>
        <w:rPr>
          <w:rFonts w:ascii="Times New Roman"/>
          <w:b w:val="false"/>
          <w:i w:val="false"/>
          <w:color w:val="000000"/>
          <w:sz w:val="28"/>
        </w:rPr>
        <w:t xml:space="preserve">
     6) брачные договоры; </w:t>
      </w:r>
      <w:r>
        <w:br/>
      </w:r>
      <w:r>
        <w:rPr>
          <w:rFonts w:ascii="Times New Roman"/>
          <w:b w:val="false"/>
          <w:i w:val="false"/>
          <w:color w:val="000000"/>
          <w:sz w:val="28"/>
        </w:rPr>
        <w:t xml:space="preserve">
     7) соглашение наследников по закону об очередности их призвания к наследству и о размере их долей; </w:t>
      </w:r>
      <w:r>
        <w:br/>
      </w:r>
      <w:r>
        <w:rPr>
          <w:rFonts w:ascii="Times New Roman"/>
          <w:b w:val="false"/>
          <w:i w:val="false"/>
          <w:color w:val="000000"/>
          <w:sz w:val="28"/>
        </w:rPr>
        <w:t xml:space="preserve">
     8) соглашение об уплате алиментов. </w:t>
      </w:r>
      <w:r>
        <w:br/>
      </w:r>
      <w:r>
        <w:rPr>
          <w:rFonts w:ascii="Times New Roman"/>
          <w:b w:val="false"/>
          <w:i w:val="false"/>
          <w:color w:val="000000"/>
          <w:sz w:val="28"/>
        </w:rPr>
        <w:t>
</w:t>
      </w:r>
      <w:r>
        <w:rPr>
          <w:rFonts w:ascii="Times New Roman"/>
          <w:b w:val="false"/>
          <w:i w:val="false"/>
          <w:color w:val="ff0000"/>
          <w:sz w:val="28"/>
        </w:rPr>
        <w:t xml:space="preserve">     Сноска. Пункт 60 - с изменениями и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66"/>
    <w:bookmarkStart w:name="z132" w:id="67"/>
    <w:p>
      <w:pPr>
        <w:spacing w:after="0"/>
        <w:ind w:left="0"/>
        <w:jc w:val="both"/>
      </w:pPr>
      <w:r>
        <w:rPr>
          <w:rFonts w:ascii="Times New Roman"/>
          <w:b w:val="false"/>
          <w:i w:val="false"/>
          <w:color w:val="000000"/>
          <w:sz w:val="28"/>
        </w:rPr>
        <w:t>
     61. Нотариус обязан разъяснить сторонам смысл и значение представленного им проекта сделки и проверить, соответствует ли его содержание действительным намерениям сторон и не противоречит ли требованиям законодательства (</w:t>
      </w:r>
      <w:r>
        <w:rPr>
          <w:rFonts w:ascii="Times New Roman"/>
          <w:b w:val="false"/>
          <w:i w:val="false"/>
          <w:color w:val="000000"/>
          <w:sz w:val="28"/>
        </w:rPr>
        <w:t>статья 53</w:t>
      </w:r>
      <w:r>
        <w:rPr>
          <w:rFonts w:ascii="Times New Roman"/>
          <w:b w:val="false"/>
          <w:i w:val="false"/>
          <w:color w:val="000000"/>
          <w:sz w:val="28"/>
        </w:rPr>
        <w:t xml:space="preserve"> Закона Республики Казахстан "О нотариате"). </w:t>
      </w:r>
    </w:p>
    <w:bookmarkEnd w:id="67"/>
    <w:bookmarkStart w:name="z133" w:id="68"/>
    <w:p>
      <w:pPr>
        <w:spacing w:after="0"/>
        <w:ind w:left="0"/>
        <w:jc w:val="both"/>
      </w:pPr>
      <w:r>
        <w:rPr>
          <w:rFonts w:ascii="Times New Roman"/>
          <w:b w:val="false"/>
          <w:i w:val="false"/>
          <w:color w:val="000000"/>
          <w:sz w:val="28"/>
        </w:rPr>
        <w:t xml:space="preserve">
     62. Нотариус должен отказать в удостоверении сделки, если в момент ее совершения дееспособное физическое лицо находится в состоянии алкогольного или наркотического опьянения. </w:t>
      </w:r>
    </w:p>
    <w:bookmarkEnd w:id="68"/>
    <w:bookmarkStart w:name="z134" w:id="69"/>
    <w:p>
      <w:pPr>
        <w:spacing w:after="0"/>
        <w:ind w:left="0"/>
        <w:jc w:val="both"/>
      </w:pPr>
      <w:r>
        <w:rPr>
          <w:rFonts w:ascii="Times New Roman"/>
          <w:b w:val="false"/>
          <w:i w:val="false"/>
          <w:color w:val="000000"/>
          <w:sz w:val="28"/>
        </w:rPr>
        <w:t xml:space="preserve">
     63. От имени несовершеннолетних, не достигших 14 лет, сделки совершают их один из родителей (усыновители, опекуны), а от имени недееспособных граждан - опекуны. </w:t>
      </w:r>
      <w:r>
        <w:br/>
      </w:r>
      <w:r>
        <w:rPr>
          <w:rFonts w:ascii="Times New Roman"/>
          <w:b w:val="false"/>
          <w:i w:val="false"/>
          <w:color w:val="000000"/>
          <w:sz w:val="28"/>
        </w:rPr>
        <w:t xml:space="preserve">
     Несовершеннолетние от 14 до 18 лет совершают сделки с согласия одного из родителей (усыновителей, попечителей), а ограниченно дееспособные лица - с согласия попечителей. </w:t>
      </w:r>
      <w:r>
        <w:br/>
      </w:r>
      <w:r>
        <w:rPr>
          <w:rFonts w:ascii="Times New Roman"/>
          <w:b w:val="false"/>
          <w:i w:val="false"/>
          <w:color w:val="000000"/>
          <w:sz w:val="28"/>
        </w:rPr>
        <w:t xml:space="preserve">
     Форма такого согласия должна соответствовать форме, которая установлена законодательством для сделки.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63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69"/>
    <w:bookmarkStart w:name="z135" w:id="70"/>
    <w:p>
      <w:pPr>
        <w:spacing w:after="0"/>
        <w:ind w:left="0"/>
        <w:jc w:val="both"/>
      </w:pPr>
      <w:r>
        <w:rPr>
          <w:rFonts w:ascii="Times New Roman"/>
          <w:b w:val="false"/>
          <w:i w:val="false"/>
          <w:color w:val="000000"/>
          <w:sz w:val="28"/>
        </w:rPr>
        <w:t>
     64. Для совершения сделок родителями, (усыновителями), опекунами (попечителями) от имени несовершеннолетних детей, опекаемых (подопечных) или даче согласия на их совершение в предусмотренных законодательством случаях требуется разрешение </w:t>
      </w:r>
      <w:r>
        <w:rPr>
          <w:rFonts w:ascii="Times New Roman"/>
          <w:b w:val="false"/>
          <w:i w:val="false"/>
          <w:color w:val="000000"/>
          <w:sz w:val="28"/>
        </w:rPr>
        <w:t>органа опеки и попечительства</w:t>
      </w:r>
      <w:r>
        <w:rPr>
          <w:rFonts w:ascii="Times New Roman"/>
          <w:b w:val="false"/>
          <w:i w:val="false"/>
          <w:color w:val="000000"/>
          <w:sz w:val="28"/>
        </w:rPr>
        <w:t xml:space="preserve">. </w:t>
      </w:r>
    </w:p>
    <w:bookmarkEnd w:id="70"/>
    <w:bookmarkStart w:name="z136" w:id="71"/>
    <w:p>
      <w:pPr>
        <w:spacing w:after="0"/>
        <w:ind w:left="0"/>
        <w:jc w:val="both"/>
      </w:pPr>
      <w:r>
        <w:rPr>
          <w:rFonts w:ascii="Times New Roman"/>
          <w:b w:val="false"/>
          <w:i w:val="false"/>
          <w:color w:val="000000"/>
          <w:sz w:val="28"/>
        </w:rPr>
        <w:t xml:space="preserve">
     65. Сделки об отчуждении и залоге имущества, подлежащего регистрации, удостоверяются при условии представления документов, подтверждающих право собственности на отчуждаемое или закладываемое имущество. </w:t>
      </w:r>
      <w:r>
        <w:br/>
      </w:r>
      <w:r>
        <w:rPr>
          <w:rFonts w:ascii="Times New Roman"/>
          <w:b w:val="false"/>
          <w:i w:val="false"/>
          <w:color w:val="000000"/>
          <w:sz w:val="28"/>
        </w:rPr>
        <w:t>
</w:t>
      </w:r>
      <w:r>
        <w:rPr>
          <w:rFonts w:ascii="Times New Roman"/>
          <w:b w:val="false"/>
          <w:i w:val="false"/>
          <w:color w:val="ff0000"/>
          <w:sz w:val="28"/>
        </w:rPr>
        <w:t xml:space="preserve">     Сноска. Пункт 65 -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r>
        <w:br/>
      </w:r>
      <w:r>
        <w:rPr>
          <w:rFonts w:ascii="Times New Roman"/>
          <w:b w:val="false"/>
          <w:i w:val="false"/>
          <w:color w:val="000000"/>
          <w:sz w:val="28"/>
        </w:rPr>
        <w:t xml:space="preserve">
     66. </w:t>
      </w:r>
      <w:r>
        <w:br/>
      </w:r>
      <w:r>
        <w:rPr>
          <w:rFonts w:ascii="Times New Roman"/>
          <w:b w:val="false"/>
          <w:i w:val="false"/>
          <w:color w:val="000000"/>
          <w:sz w:val="28"/>
        </w:rPr>
        <w:t>
</w:t>
      </w:r>
      <w:r>
        <w:rPr>
          <w:rFonts w:ascii="Times New Roman"/>
          <w:b w:val="false"/>
          <w:i w:val="false"/>
          <w:color w:val="ff0000"/>
          <w:sz w:val="28"/>
        </w:rPr>
        <w:t xml:space="preserve">     Сноска. Пункт 66 - исключен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71"/>
    <w:bookmarkStart w:name="z137" w:id="72"/>
    <w:p>
      <w:pPr>
        <w:spacing w:after="0"/>
        <w:ind w:left="0"/>
        <w:jc w:val="both"/>
      </w:pPr>
      <w:r>
        <w:rPr>
          <w:rFonts w:ascii="Times New Roman"/>
          <w:b w:val="false"/>
          <w:i w:val="false"/>
          <w:color w:val="000000"/>
          <w:sz w:val="28"/>
        </w:rPr>
        <w:t xml:space="preserve">
     67. Расторжение договора оформляется путем составления соглашения, приобщаемого к договору, в случае, когда сделка прошла регистрацию в регистрирующем органе. При этом нотариус удостоверяет соответствующее соглашение и регистрирует его в установленном порядке. </w:t>
      </w:r>
      <w:r>
        <w:br/>
      </w:r>
      <w:r>
        <w:rPr>
          <w:rFonts w:ascii="Times New Roman"/>
          <w:b w:val="false"/>
          <w:i w:val="false"/>
          <w:color w:val="000000"/>
          <w:sz w:val="28"/>
        </w:rPr>
        <w:t xml:space="preserve">
     В случае расторжения договора об отчуждении недвижимости, прошедшего государственную регистрацию, нотариус удостоверяет соглашение на основании справки о зарегистрированных правах (обременениях) на недвижимое имущество и его технических характеристиках на момент расторжения договора, регистрирует его в установленном порядке и возвращает правоустанавливающий документ собственнику имущества.   </w:t>
      </w:r>
      <w:r>
        <w:br/>
      </w:r>
      <w:r>
        <w:rPr>
          <w:rFonts w:ascii="Times New Roman"/>
          <w:b w:val="false"/>
          <w:i w:val="false"/>
          <w:color w:val="000000"/>
          <w:sz w:val="28"/>
        </w:rPr>
        <w:t xml:space="preserve">
     Договор, не прошедший регистрацию в соответствующем органе расторгается путем совершения надписи на всех экземплярах договора и в реестре, на основании совместного письменного заявления сторон. При этом правоустанавливающие документы подлежат возврату собственнику имущества. </w:t>
      </w:r>
      <w:r>
        <w:br/>
      </w:r>
      <w:r>
        <w:rPr>
          <w:rFonts w:ascii="Times New Roman"/>
          <w:b w:val="false"/>
          <w:i w:val="false"/>
          <w:color w:val="000000"/>
          <w:sz w:val="28"/>
        </w:rPr>
        <w:t xml:space="preserve">
     Независимо от порядка расторжения договора нотариус обязан истребовать согласие супругов сторон. </w:t>
      </w:r>
      <w:r>
        <w:br/>
      </w:r>
      <w:r>
        <w:rPr>
          <w:rFonts w:ascii="Times New Roman"/>
          <w:b w:val="false"/>
          <w:i w:val="false"/>
          <w:color w:val="000000"/>
          <w:sz w:val="28"/>
        </w:rPr>
        <w:t xml:space="preserve">
     При расторжении указанных договоров ранее взысканная государственная пошлина (сумма, оплаченная частному нотариусу) за удостоверение этих договоров сторонам не возвращается. </w:t>
      </w:r>
      <w:r>
        <w:br/>
      </w:r>
      <w:r>
        <w:rPr>
          <w:rFonts w:ascii="Times New Roman"/>
          <w:b w:val="false"/>
          <w:i w:val="false"/>
          <w:color w:val="000000"/>
          <w:sz w:val="28"/>
        </w:rPr>
        <w:t>
</w:t>
      </w:r>
      <w:r>
        <w:rPr>
          <w:rFonts w:ascii="Times New Roman"/>
          <w:b w:val="false"/>
          <w:i w:val="false"/>
          <w:color w:val="ff0000"/>
          <w:sz w:val="28"/>
        </w:rPr>
        <w:t xml:space="preserve">     Сноска. Пункт 67 -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от 17 мая 2004 года </w:t>
      </w:r>
      <w:r>
        <w:rPr>
          <w:rFonts w:ascii="Times New Roman"/>
          <w:b w:val="false"/>
          <w:i w:val="false"/>
          <w:color w:val="000000"/>
          <w:sz w:val="28"/>
        </w:rPr>
        <w:t>N 136</w:t>
      </w:r>
      <w:r>
        <w:rPr>
          <w:rFonts w:ascii="Times New Roman"/>
          <w:b w:val="false"/>
          <w:i w:val="false"/>
          <w:color w:val="ff0000"/>
          <w:sz w:val="28"/>
        </w:rPr>
        <w:t xml:space="preserve">. </w:t>
      </w:r>
    </w:p>
    <w:bookmarkEnd w:id="72"/>
    <w:bookmarkStart w:name="z138" w:id="73"/>
    <w:p>
      <w:pPr>
        <w:spacing w:after="0"/>
        <w:ind w:left="0"/>
        <w:jc w:val="both"/>
      </w:pPr>
      <w:r>
        <w:rPr>
          <w:rFonts w:ascii="Times New Roman"/>
          <w:b w:val="false"/>
          <w:i w:val="false"/>
          <w:color w:val="000000"/>
          <w:sz w:val="28"/>
        </w:rPr>
        <w:t xml:space="preserve">
     68. При признании сделки недействительной, согласно вступившему в законную силу решению суда, нотариус обязан произвести запись об этом в реестре для регистрации нотариальных действий, электронном реестре ЕНИС и на экземпляре сделки, хранящихся в делах нотариуса. </w:t>
      </w:r>
      <w:r>
        <w:br/>
      </w:r>
      <w:r>
        <w:rPr>
          <w:rFonts w:ascii="Times New Roman"/>
          <w:b w:val="false"/>
          <w:i w:val="false"/>
          <w:color w:val="000000"/>
          <w:sz w:val="28"/>
        </w:rPr>
        <w:t>
</w:t>
      </w:r>
      <w:r>
        <w:rPr>
          <w:rFonts w:ascii="Times New Roman"/>
          <w:b w:val="false"/>
          <w:i w:val="false"/>
          <w:color w:val="ff0000"/>
          <w:sz w:val="28"/>
        </w:rPr>
        <w:t xml:space="preserve">     Сноска. Пункт 68 в редакции </w:t>
      </w:r>
      <w:r>
        <w:rPr>
          <w:rFonts w:ascii="Times New Roman"/>
          <w:b w:val="false"/>
          <w:i w:val="false"/>
          <w:color w:val="ff0000"/>
          <w:sz w:val="28"/>
        </w:rPr>
        <w:t xml:space="preserve">приказа </w:t>
      </w:r>
      <w:r>
        <w:rPr>
          <w:rFonts w:ascii="Times New Roman"/>
          <w:b w:val="false"/>
          <w:i w:val="false"/>
          <w:color w:val="ff0000"/>
          <w:sz w:val="28"/>
        </w:rPr>
        <w:t xml:space="preserve">Министра юстиции РК от 20.11.2000 </w:t>
      </w:r>
      <w:r>
        <w:rPr>
          <w:rFonts w:ascii="Times New Roman"/>
          <w:b w:val="false"/>
          <w:i w:val="false"/>
          <w:color w:val="000000"/>
          <w:sz w:val="28"/>
        </w:rPr>
        <w:t>N 527-к</w:t>
      </w:r>
      <w:r>
        <w:rPr>
          <w:rFonts w:ascii="Times New Roman"/>
          <w:b w:val="false"/>
          <w:i w:val="false"/>
          <w:color w:val="ff0000"/>
          <w:sz w:val="28"/>
        </w:rPr>
        <w:t xml:space="preserve">; с изменениями, внесенными приказом и.о. Министра юстиции РК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73"/>
    <w:bookmarkStart w:name="z139" w:id="74"/>
    <w:p>
      <w:pPr>
        <w:spacing w:after="0"/>
        <w:ind w:left="0"/>
        <w:jc w:val="both"/>
      </w:pPr>
      <w:r>
        <w:rPr>
          <w:rFonts w:ascii="Times New Roman"/>
          <w:b w:val="false"/>
          <w:i w:val="false"/>
          <w:color w:val="000000"/>
          <w:sz w:val="28"/>
        </w:rPr>
        <w:t xml:space="preserve">
     69. При признании сделки недействительной, нотариус делает отметку об этом в реестре для регистрации нотариальных действий, электронном реестре ЕНИС и возвращает отчуждателю правоустанавливающий документ. При этом, ранее взысканная государственная пошлина (оплата услуг частного нотариуса) сторонам не возвращается. </w:t>
      </w:r>
      <w:r>
        <w:br/>
      </w:r>
      <w:r>
        <w:rPr>
          <w:rFonts w:ascii="Times New Roman"/>
          <w:b w:val="false"/>
          <w:i w:val="false"/>
          <w:color w:val="000000"/>
          <w:sz w:val="28"/>
        </w:rPr>
        <w:t>
</w:t>
      </w:r>
      <w:r>
        <w:rPr>
          <w:rFonts w:ascii="Times New Roman"/>
          <w:b w:val="false"/>
          <w:i w:val="false"/>
          <w:color w:val="ff0000"/>
          <w:sz w:val="28"/>
        </w:rPr>
        <w:t xml:space="preserve">     Сноска. Пункт 69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Министра юстиции РК от 20.11.2000 </w:t>
      </w:r>
      <w:r>
        <w:rPr>
          <w:rFonts w:ascii="Times New Roman"/>
          <w:b w:val="false"/>
          <w:i w:val="false"/>
          <w:color w:val="000000"/>
          <w:sz w:val="28"/>
        </w:rPr>
        <w:t>N 527-к</w:t>
      </w:r>
      <w:r>
        <w:rPr>
          <w:rFonts w:ascii="Times New Roman"/>
          <w:b w:val="false"/>
          <w:i w:val="false"/>
          <w:color w:val="ff0000"/>
          <w:sz w:val="28"/>
        </w:rPr>
        <w:t xml:space="preserve">; от 07.07.2004 </w:t>
      </w:r>
      <w:r>
        <w:rPr>
          <w:rFonts w:ascii="Times New Roman"/>
          <w:b w:val="false"/>
          <w:i w:val="false"/>
          <w:color w:val="000000"/>
          <w:sz w:val="28"/>
        </w:rPr>
        <w:t>N 206</w:t>
      </w:r>
      <w:r>
        <w:rPr>
          <w:rFonts w:ascii="Times New Roman"/>
          <w:b w:val="false"/>
          <w:i w:val="false"/>
          <w:color w:val="ff0000"/>
          <w:sz w:val="28"/>
        </w:rPr>
        <w:t xml:space="preserve">; от 30.09.2010  </w:t>
      </w:r>
      <w:r>
        <w:rPr>
          <w:rFonts w:ascii="Times New Roman"/>
          <w:b w:val="false"/>
          <w:i w:val="false"/>
          <w:color w:val="000000"/>
          <w:sz w:val="28"/>
        </w:rPr>
        <w:t>№ 271</w:t>
      </w:r>
      <w:r>
        <w:rPr>
          <w:rFonts w:ascii="Times New Roman"/>
          <w:b w:val="false"/>
          <w:i w:val="false"/>
          <w:color w:val="ff0000"/>
          <w:sz w:val="28"/>
        </w:rPr>
        <w:t> </w:t>
      </w:r>
      <w:r>
        <w:rPr>
          <w:rFonts w:ascii="Times New Roman"/>
          <w:b w:val="false"/>
          <w:i w:val="false"/>
          <w:color w:val="ff0000"/>
          <w:sz w:val="28"/>
        </w:rPr>
        <w:t>(вводится в действие после дня его первого официального опубликования).</w:t>
      </w:r>
    </w:p>
    <w:bookmarkEnd w:id="74"/>
    <w:bookmarkStart w:name="z140" w:id="75"/>
    <w:p>
      <w:pPr>
        <w:spacing w:after="0"/>
        <w:ind w:left="0"/>
        <w:jc w:val="both"/>
      </w:pPr>
      <w:r>
        <w:rPr>
          <w:rFonts w:ascii="Times New Roman"/>
          <w:b w:val="false"/>
          <w:i w:val="false"/>
          <w:color w:val="000000"/>
          <w:sz w:val="28"/>
        </w:rPr>
        <w:t xml:space="preserve">
     70. Количество экземпляров документов, в которых излагается содержание сделки, удостоверяемой в нотариальном порядке, определяется количеством лиц, обратившихся за совершением нотариального действия, но не должно быть менее двух экземпляров. Один из экземпляров документов остается в делах у нотариуса, другой (-ие) экземпляр (-ы) выдается (-ются) стороне (-ам). </w:t>
      </w:r>
      <w:r>
        <w:br/>
      </w:r>
      <w:r>
        <w:rPr>
          <w:rFonts w:ascii="Times New Roman"/>
          <w:b w:val="false"/>
          <w:i w:val="false"/>
          <w:color w:val="000000"/>
          <w:sz w:val="28"/>
        </w:rPr>
        <w:t>
</w:t>
      </w:r>
      <w:r>
        <w:rPr>
          <w:rFonts w:ascii="Times New Roman"/>
          <w:b w:val="false"/>
          <w:i w:val="false"/>
          <w:color w:val="ff0000"/>
          <w:sz w:val="28"/>
        </w:rPr>
        <w:t xml:space="preserve">      Сноска. Пункт 70 в редакции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75"/>
    <w:bookmarkStart w:name="z10" w:id="76"/>
    <w:p>
      <w:pPr>
        <w:spacing w:after="0"/>
        <w:ind w:left="0"/>
        <w:jc w:val="left"/>
      </w:pPr>
      <w:r>
        <w:rPr>
          <w:rFonts w:ascii="Times New Roman"/>
          <w:b/>
          <w:i w:val="false"/>
          <w:color w:val="000000"/>
        </w:rPr>
        <w:t xml:space="preserve"> 
Удостоверение договоров об отчуждении имущества </w:t>
      </w:r>
    </w:p>
    <w:bookmarkEnd w:id="76"/>
    <w:bookmarkStart w:name="z11" w:id="77"/>
    <w:p>
      <w:pPr>
        <w:spacing w:after="0"/>
        <w:ind w:left="0"/>
        <w:jc w:val="both"/>
      </w:pPr>
      <w:r>
        <w:rPr>
          <w:rFonts w:ascii="Times New Roman"/>
          <w:b w:val="false"/>
          <w:i w:val="false"/>
          <w:color w:val="000000"/>
          <w:sz w:val="28"/>
        </w:rPr>
        <w:t>
     71. Нотариус удостоверяет договоры отчуждения (продажи, мены, дарения и т.п.) недвижимого имущества и иных отчуждаемых вещных прав на недвижимое имущество, по месту нахождения этого имущества, а также договора отчуждения движимого имущества - вне зависимости от места его нахождения (</w:t>
      </w:r>
      <w:r>
        <w:rPr>
          <w:rFonts w:ascii="Times New Roman"/>
          <w:b w:val="false"/>
          <w:i w:val="false"/>
          <w:color w:val="000000"/>
          <w:sz w:val="28"/>
        </w:rPr>
        <w:t>пункт 2</w:t>
      </w:r>
      <w:r>
        <w:rPr>
          <w:rFonts w:ascii="Times New Roman"/>
          <w:b w:val="false"/>
          <w:i w:val="false"/>
          <w:color w:val="000000"/>
          <w:sz w:val="28"/>
        </w:rPr>
        <w:t xml:space="preserve"> статьи 54 Закона Республики Казахстан "О нотариате"). </w:t>
      </w:r>
    </w:p>
    <w:bookmarkEnd w:id="77"/>
    <w:bookmarkStart w:name="z141" w:id="78"/>
    <w:p>
      <w:pPr>
        <w:spacing w:after="0"/>
        <w:ind w:left="0"/>
        <w:jc w:val="both"/>
      </w:pPr>
      <w:r>
        <w:rPr>
          <w:rFonts w:ascii="Times New Roman"/>
          <w:b w:val="false"/>
          <w:i w:val="false"/>
          <w:color w:val="000000"/>
          <w:sz w:val="28"/>
        </w:rPr>
        <w:t xml:space="preserve">
     72. Отчуждение собственником доли имущества, находящегося в совместной или долевой собственности, производится с согласия всех участников. При совершении сделок, требующих нотариального удостоверения или государственной регистрации, нотариус истребует заявление о согласии остальных участников совместной собственности на совершение сделки, которое должно быть удостоверено в нотариальном порядке. </w:t>
      </w:r>
      <w:r>
        <w:br/>
      </w:r>
      <w:r>
        <w:rPr>
          <w:rFonts w:ascii="Times New Roman"/>
          <w:b w:val="false"/>
          <w:i w:val="false"/>
          <w:color w:val="000000"/>
          <w:sz w:val="28"/>
        </w:rPr>
        <w:t>
</w:t>
      </w:r>
      <w:r>
        <w:rPr>
          <w:rFonts w:ascii="Times New Roman"/>
          <w:b w:val="false"/>
          <w:i w:val="false"/>
          <w:color w:val="ff0000"/>
          <w:sz w:val="28"/>
        </w:rPr>
        <w:t xml:space="preserve">      Сноска. Пункт 72 в редакции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78"/>
    <w:bookmarkStart w:name="z142" w:id="79"/>
    <w:p>
      <w:pPr>
        <w:spacing w:after="0"/>
        <w:ind w:left="0"/>
        <w:jc w:val="both"/>
      </w:pPr>
      <w:r>
        <w:rPr>
          <w:rFonts w:ascii="Times New Roman"/>
          <w:b w:val="false"/>
          <w:i w:val="false"/>
          <w:color w:val="000000"/>
          <w:sz w:val="28"/>
        </w:rPr>
        <w:t>
     73. При совершении одним из супругов сделки по распоряжению общим имуществом супругов предполагается согласие другого супруга, если брачным договором не установлен иной режим имущества. Поэтому, для совершения одним из супругов сделки по распоряжению недвижимостью и сделки, требующей нотариального удостоверения и (или) регистрации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порядке, необходимо истребовать нотариально удостоверенное согласие другого супруга, либо заявление о том, что собственник отчуждаемого имущества в браке не состоит. Сведения о гражданском состоянии лица сверяются через ЕНИС в государственных электронных информационных ресурсах.</w:t>
      </w:r>
      <w:r>
        <w:br/>
      </w:r>
      <w:r>
        <w:rPr>
          <w:rFonts w:ascii="Times New Roman"/>
          <w:b w:val="false"/>
          <w:i w:val="false"/>
          <w:color w:val="000000"/>
          <w:sz w:val="28"/>
        </w:rPr>
        <w:t>
     При совершении одним из супругов сделки по приобретению недвижимости и сделки, требующей нотариального удостоверения и (или) регистрации в установленном законодательством порядке, необходимо согласие другого супруга (пункт 2 </w:t>
      </w:r>
      <w:r>
        <w:rPr>
          <w:rFonts w:ascii="Times New Roman"/>
          <w:b w:val="false"/>
          <w:i w:val="false"/>
          <w:color w:val="000000"/>
          <w:sz w:val="28"/>
        </w:rPr>
        <w:t>статьи 33</w:t>
      </w:r>
      <w:r>
        <w:rPr>
          <w:rFonts w:ascii="Times New Roman"/>
          <w:b w:val="false"/>
          <w:i w:val="false"/>
          <w:color w:val="000000"/>
          <w:sz w:val="28"/>
        </w:rPr>
        <w:t xml:space="preserve"> Закона "О браке и семье"). При  этом в тексте договора приобретатель должен указать, что он приобретает имущество с согласия своего супруга. </w:t>
      </w:r>
      <w:r>
        <w:br/>
      </w:r>
      <w:r>
        <w:rPr>
          <w:rFonts w:ascii="Times New Roman"/>
          <w:b w:val="false"/>
          <w:i w:val="false"/>
          <w:color w:val="000000"/>
          <w:sz w:val="28"/>
        </w:rPr>
        <w:t>
</w:t>
      </w:r>
      <w:r>
        <w:rPr>
          <w:rFonts w:ascii="Times New Roman"/>
          <w:b w:val="false"/>
          <w:i w:val="false"/>
          <w:color w:val="ff0000"/>
          <w:sz w:val="28"/>
        </w:rPr>
        <w:t xml:space="preserve">     Сноска. Пункт 73 в редакции </w:t>
      </w:r>
      <w:r>
        <w:rPr>
          <w:rFonts w:ascii="Times New Roman"/>
          <w:b w:val="false"/>
          <w:i w:val="false"/>
          <w:color w:val="ff0000"/>
          <w:sz w:val="28"/>
        </w:rPr>
        <w:t xml:space="preserve">приказа </w:t>
      </w:r>
      <w:r>
        <w:rPr>
          <w:rFonts w:ascii="Times New Roman"/>
          <w:b w:val="false"/>
          <w:i w:val="false"/>
          <w:color w:val="ff0000"/>
          <w:sz w:val="28"/>
        </w:rPr>
        <w:t xml:space="preserve">Министра юстиции РК от 20.11.2000 </w:t>
      </w:r>
      <w:r>
        <w:rPr>
          <w:rFonts w:ascii="Times New Roman"/>
          <w:b w:val="false"/>
          <w:i w:val="false"/>
          <w:color w:val="000000"/>
          <w:sz w:val="28"/>
        </w:rPr>
        <w:t>N 527-к</w:t>
      </w:r>
      <w:r>
        <w:rPr>
          <w:rFonts w:ascii="Times New Roman"/>
          <w:b w:val="false"/>
          <w:i w:val="false"/>
          <w:color w:val="ff0000"/>
          <w:sz w:val="28"/>
        </w:rPr>
        <w:t xml:space="preserve">; с изменениями, внесенными приказами и.о. Министра юстиции РК от 22.11.2002 </w:t>
      </w:r>
      <w:r>
        <w:rPr>
          <w:rFonts w:ascii="Times New Roman"/>
          <w:b w:val="false"/>
          <w:i w:val="false"/>
          <w:color w:val="000000"/>
          <w:sz w:val="28"/>
        </w:rPr>
        <w:t>N 175</w:t>
      </w:r>
      <w:r>
        <w:rPr>
          <w:rFonts w:ascii="Times New Roman"/>
          <w:b w:val="false"/>
          <w:i w:val="false"/>
          <w:color w:val="ff0000"/>
          <w:sz w:val="28"/>
        </w:rPr>
        <w:t xml:space="preserve">;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79"/>
    <w:bookmarkStart w:name="z143" w:id="80"/>
    <w:p>
      <w:pPr>
        <w:spacing w:after="0"/>
        <w:ind w:left="0"/>
        <w:jc w:val="both"/>
      </w:pPr>
      <w:r>
        <w:rPr>
          <w:rFonts w:ascii="Times New Roman"/>
          <w:b w:val="false"/>
          <w:i w:val="false"/>
          <w:color w:val="000000"/>
          <w:sz w:val="28"/>
        </w:rPr>
        <w:t xml:space="preserve">
     74. Нотариальное свидетельствование подлинности подписи не требуется, если супруг лично явится и вручит нотариусу заявление о согласии на отчуждение недвижимости. В этом случае нотариус устанавливает личность супруга и проверяет подлинность его подписи, о чем делает отметку на заявлении и указывает наименование документа удостоверяющего личность, его номер, дату выдачи, наименование учреждения, выдавшего документ. </w:t>
      </w:r>
      <w:r>
        <w:br/>
      </w:r>
      <w:r>
        <w:rPr>
          <w:rFonts w:ascii="Times New Roman"/>
          <w:b w:val="false"/>
          <w:i w:val="false"/>
          <w:color w:val="000000"/>
          <w:sz w:val="28"/>
        </w:rPr>
        <w:t xml:space="preserve">
     Брачные отношения супругов нотариус проверяет по свидетельству о браке, о чем также производит запись на заявлении и указывает номер, дату выдачи свидетельства и наименование органа, выдавшего документ. </w:t>
      </w:r>
      <w:r>
        <w:br/>
      </w:r>
      <w:r>
        <w:rPr>
          <w:rFonts w:ascii="Times New Roman"/>
          <w:b w:val="false"/>
          <w:i w:val="false"/>
          <w:color w:val="000000"/>
          <w:sz w:val="28"/>
        </w:rPr>
        <w:t>
</w:t>
      </w:r>
      <w:r>
        <w:rPr>
          <w:rFonts w:ascii="Times New Roman"/>
          <w:b w:val="false"/>
          <w:i w:val="false"/>
          <w:color w:val="ff0000"/>
          <w:sz w:val="28"/>
        </w:rPr>
        <w:t xml:space="preserve">     Сноска. Пункт 74 - с изменениями и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80"/>
    <w:bookmarkStart w:name="z144" w:id="81"/>
    <w:p>
      <w:pPr>
        <w:spacing w:after="0"/>
        <w:ind w:left="0"/>
        <w:jc w:val="both"/>
      </w:pPr>
      <w:r>
        <w:rPr>
          <w:rFonts w:ascii="Times New Roman"/>
          <w:b w:val="false"/>
          <w:i w:val="false"/>
          <w:color w:val="000000"/>
          <w:sz w:val="28"/>
        </w:rPr>
        <w:t xml:space="preserve">
     75. Если в заявлении супруга указано, в отношении кого персонально он дает согласие на отчуждение имущества, либо указаны цена и другие условия, нотариус при удостоверении договора обязан проверить соблюдение этих условий. </w:t>
      </w:r>
    </w:p>
    <w:bookmarkEnd w:id="81"/>
    <w:bookmarkStart w:name="z145" w:id="82"/>
    <w:p>
      <w:pPr>
        <w:spacing w:after="0"/>
        <w:ind w:left="0"/>
        <w:jc w:val="both"/>
      </w:pPr>
      <w:r>
        <w:rPr>
          <w:rFonts w:ascii="Times New Roman"/>
          <w:b w:val="false"/>
          <w:i w:val="false"/>
          <w:color w:val="000000"/>
          <w:sz w:val="28"/>
        </w:rPr>
        <w:t xml:space="preserve">
     76. При продаже доли (доли от доли) в общем имуществе постороннему лицу другие участники долевой собственности имеют преимущественное право покупки этой доли по цене, за которую она продается, и на прочих равных условиях (кроме продажи с публичных торгов). </w:t>
      </w:r>
      <w:r>
        <w:br/>
      </w:r>
      <w:r>
        <w:rPr>
          <w:rFonts w:ascii="Times New Roman"/>
          <w:b w:val="false"/>
          <w:i w:val="false"/>
          <w:color w:val="000000"/>
          <w:sz w:val="28"/>
        </w:rPr>
        <w:t>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и вправе произвести отчуждение, если остальные участники долевой собственности откажутся от покупки или не приобретут продаваемую долю в общем недвижимом имуществе в течение месяца, а в отношении прочего имущества - в течение десяти дней со дня получения извещения (</w:t>
      </w:r>
      <w:r>
        <w:rPr>
          <w:rFonts w:ascii="Times New Roman"/>
          <w:b w:val="false"/>
          <w:i w:val="false"/>
          <w:color w:val="000000"/>
          <w:sz w:val="28"/>
        </w:rPr>
        <w:t>статья 216</w:t>
      </w:r>
      <w:r>
        <w:rPr>
          <w:rFonts w:ascii="Times New Roman"/>
          <w:b w:val="false"/>
          <w:i w:val="false"/>
          <w:color w:val="000000"/>
          <w:sz w:val="28"/>
        </w:rPr>
        <w:t xml:space="preserve"> Гражданского кодекса Республики Казахстан). </w:t>
      </w:r>
      <w:r>
        <w:br/>
      </w:r>
      <w:r>
        <w:rPr>
          <w:rFonts w:ascii="Times New Roman"/>
          <w:b w:val="false"/>
          <w:i w:val="false"/>
          <w:color w:val="000000"/>
          <w:sz w:val="28"/>
        </w:rPr>
        <w:t xml:space="preserve">
     Доказательствами извещения других участников общей долевой собственности о продаже доли (доли от доли) могут быть: </w:t>
      </w:r>
      <w:r>
        <w:br/>
      </w:r>
      <w:r>
        <w:rPr>
          <w:rFonts w:ascii="Times New Roman"/>
          <w:b w:val="false"/>
          <w:i w:val="false"/>
          <w:color w:val="000000"/>
          <w:sz w:val="28"/>
        </w:rPr>
        <w:t xml:space="preserve">
     1) заявление участника общей долевой собственности, подлинность подписи которого нотариально удостоверена; </w:t>
      </w:r>
      <w:r>
        <w:br/>
      </w:r>
      <w:r>
        <w:rPr>
          <w:rFonts w:ascii="Times New Roman"/>
          <w:b w:val="false"/>
          <w:i w:val="false"/>
          <w:color w:val="000000"/>
          <w:sz w:val="28"/>
        </w:rPr>
        <w:t xml:space="preserve">
     2) заявление участника общей долевой собственности, лично представленное им нотариусу, извещение продавца доли (доли от доли), переданное нотариусом участникам общей долевой собственности с соблюдением правил пункта 44 настоящей Инструкции. </w:t>
      </w:r>
      <w:r>
        <w:br/>
      </w:r>
      <w:r>
        <w:rPr>
          <w:rFonts w:ascii="Times New Roman"/>
          <w:b w:val="false"/>
          <w:i w:val="false"/>
          <w:color w:val="000000"/>
          <w:sz w:val="28"/>
        </w:rPr>
        <w:t xml:space="preserve">
     Договор отчуждения может быть удостоверен также в случае, если другие участники общей долевой собственности не проживают в месте нахождения недвижимого имущества и адрес их неизвестен. В подтверждение этому должен быть представлен соответствующий документ справочного бюро (адресного стола). </w:t>
      </w:r>
      <w:r>
        <w:br/>
      </w:r>
      <w:r>
        <w:rPr>
          <w:rFonts w:ascii="Times New Roman"/>
          <w:b w:val="false"/>
          <w:i w:val="false"/>
          <w:color w:val="000000"/>
          <w:sz w:val="28"/>
        </w:rPr>
        <w:t>
</w:t>
      </w:r>
      <w:r>
        <w:rPr>
          <w:rFonts w:ascii="Times New Roman"/>
          <w:b w:val="false"/>
          <w:i w:val="false"/>
          <w:color w:val="ff0000"/>
          <w:sz w:val="28"/>
        </w:rPr>
        <w:t xml:space="preserve">     Сноска. Пункт 76 - с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82"/>
    <w:bookmarkStart w:name="z146" w:id="83"/>
    <w:p>
      <w:pPr>
        <w:spacing w:after="0"/>
        <w:ind w:left="0"/>
        <w:jc w:val="both"/>
      </w:pPr>
      <w:r>
        <w:rPr>
          <w:rFonts w:ascii="Times New Roman"/>
          <w:b w:val="false"/>
          <w:i w:val="false"/>
          <w:color w:val="000000"/>
          <w:sz w:val="28"/>
        </w:rPr>
        <w:t xml:space="preserve">
     77. При удостоверении договоров отчуждения недвижимого имущества нотариус прежде всего должен установить правовой режим земельного участка, на котором расположены отчуждаемые объекты недвижимости. </w:t>
      </w:r>
    </w:p>
    <w:bookmarkEnd w:id="83"/>
    <w:bookmarkStart w:name="z147" w:id="84"/>
    <w:p>
      <w:pPr>
        <w:spacing w:after="0"/>
        <w:ind w:left="0"/>
        <w:jc w:val="both"/>
      </w:pPr>
      <w:r>
        <w:rPr>
          <w:rFonts w:ascii="Times New Roman"/>
          <w:b w:val="false"/>
          <w:i w:val="false"/>
          <w:color w:val="000000"/>
          <w:sz w:val="28"/>
        </w:rPr>
        <w:t>
     78. Согласно действующему земельному </w:t>
      </w:r>
      <w:r>
        <w:rPr>
          <w:rFonts w:ascii="Times New Roman"/>
          <w:b w:val="false"/>
          <w:i w:val="false"/>
          <w:color w:val="000000"/>
          <w:sz w:val="28"/>
        </w:rPr>
        <w:t>законодательству</w:t>
      </w:r>
      <w:r>
        <w:rPr>
          <w:rFonts w:ascii="Times New Roman"/>
          <w:b w:val="false"/>
          <w:i w:val="false"/>
          <w:color w:val="000000"/>
          <w:sz w:val="28"/>
        </w:rPr>
        <w:t xml:space="preserve"> отчуждение недвижимости, расположенной на земельном участке, без соответствующего отчуждения права собственности (права землепользования) на земельный участок не допускается.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78 с дополнениями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с изменениями -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84"/>
    <w:bookmarkStart w:name="z148" w:id="85"/>
    <w:p>
      <w:pPr>
        <w:spacing w:after="0"/>
        <w:ind w:left="0"/>
        <w:jc w:val="both"/>
      </w:pPr>
      <w:r>
        <w:rPr>
          <w:rFonts w:ascii="Times New Roman"/>
          <w:b w:val="false"/>
          <w:i w:val="false"/>
          <w:color w:val="000000"/>
          <w:sz w:val="28"/>
        </w:rPr>
        <w:t>
     79. При удостоверении договоров отчуждения недвижимого имущества нотариус истребует правоустанавливающие документы на земельный участок и определяет полномочия собственника земельного участка (землепользователя) по отчуждению принадлежащих ему прав. Сведения о правоустанавливающих документах на недвижимое имущество сверяются через ЕНИС в государственных электронных информационных ресурсах.</w:t>
      </w:r>
      <w:r>
        <w:br/>
      </w:r>
      <w:r>
        <w:rPr>
          <w:rFonts w:ascii="Times New Roman"/>
          <w:b w:val="false"/>
          <w:i w:val="false"/>
          <w:color w:val="000000"/>
          <w:sz w:val="28"/>
        </w:rPr>
        <w:t>
     Правоустанавливающие документы на земельный участок не истребуются при отчуждении квартир в многоквартирных жилых домах.</w:t>
      </w:r>
      <w:r>
        <w:br/>
      </w:r>
      <w:r>
        <w:rPr>
          <w:rFonts w:ascii="Times New Roman"/>
          <w:b w:val="false"/>
          <w:i w:val="false"/>
          <w:color w:val="000000"/>
          <w:sz w:val="28"/>
        </w:rPr>
        <w:t>
     </w:t>
      </w:r>
      <w:r>
        <w:rPr>
          <w:rFonts w:ascii="Times New Roman"/>
          <w:b w:val="false"/>
          <w:i w:val="false"/>
          <w:color w:val="ff0000"/>
          <w:sz w:val="28"/>
        </w:rPr>
        <w:t xml:space="preserve">Сноска. Пункт 79 с изменениями, внесенными приказом и.о. Министра юстиции РК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85"/>
    <w:bookmarkStart w:name="z401" w:id="86"/>
    <w:p>
      <w:pPr>
        <w:spacing w:after="0"/>
        <w:ind w:left="0"/>
        <w:jc w:val="both"/>
      </w:pPr>
      <w:r>
        <w:rPr>
          <w:rFonts w:ascii="Times New Roman"/>
          <w:b w:val="false"/>
          <w:i w:val="false"/>
          <w:color w:val="000000"/>
          <w:sz w:val="28"/>
        </w:rPr>
        <w:t xml:space="preserve">
     80. В соответствии с земельным законодательством нотариус не вправе удостоверять отчуждение: </w:t>
      </w:r>
      <w:r>
        <w:br/>
      </w:r>
      <w:r>
        <w:rPr>
          <w:rFonts w:ascii="Times New Roman"/>
          <w:b w:val="false"/>
          <w:i w:val="false"/>
          <w:color w:val="000000"/>
          <w:sz w:val="28"/>
        </w:rPr>
        <w:t>
     1) земельного участка, предназначенного для ведения товарного сельскохозяйственного производства и лесоразведения, иностранным гражданам, лицам без гражданства и негосударственным иностранным юридическим лицам (</w:t>
      </w:r>
      <w:r>
        <w:rPr>
          <w:rFonts w:ascii="Times New Roman"/>
          <w:b w:val="false"/>
          <w:i w:val="false"/>
          <w:color w:val="000000"/>
          <w:sz w:val="28"/>
        </w:rPr>
        <w:t>статья 23</w:t>
      </w:r>
      <w:r>
        <w:rPr>
          <w:rFonts w:ascii="Times New Roman"/>
          <w:b w:val="false"/>
          <w:i w:val="false"/>
          <w:color w:val="000000"/>
          <w:sz w:val="28"/>
        </w:rPr>
        <w:t xml:space="preserve"> Земельного кодекса Республики Казахстан); </w:t>
      </w:r>
      <w:r>
        <w:br/>
      </w:r>
      <w:r>
        <w:rPr>
          <w:rFonts w:ascii="Times New Roman"/>
          <w:b w:val="false"/>
          <w:i w:val="false"/>
          <w:color w:val="000000"/>
          <w:sz w:val="28"/>
        </w:rPr>
        <w:t>
     2) земельного участка, предназначенного для ведения крестьянского (фермерского) хозяйства, личного подсобного хозяйства, садоводства, индивидуального и дачного строительства, негосударственным юридическим лицам, иностранным гражданам и лицам без гражданства (</w:t>
      </w:r>
      <w:r>
        <w:rPr>
          <w:rFonts w:ascii="Times New Roman"/>
          <w:b w:val="false"/>
          <w:i w:val="false"/>
          <w:color w:val="000000"/>
          <w:sz w:val="28"/>
        </w:rPr>
        <w:t>статья 23</w:t>
      </w:r>
      <w:r>
        <w:rPr>
          <w:rFonts w:ascii="Times New Roman"/>
          <w:b w:val="false"/>
          <w:i w:val="false"/>
          <w:color w:val="000000"/>
          <w:sz w:val="28"/>
        </w:rPr>
        <w:t xml:space="preserve"> Земельного кодекса Республики Казахстан); </w:t>
      </w:r>
      <w:r>
        <w:br/>
      </w:r>
      <w:r>
        <w:rPr>
          <w:rFonts w:ascii="Times New Roman"/>
          <w:b w:val="false"/>
          <w:i w:val="false"/>
          <w:color w:val="000000"/>
          <w:sz w:val="28"/>
        </w:rPr>
        <w:t>
     3) земельные участки сельскохозяйственного назначения для ведения крестьянского (фермерского) хозяйства иностранным гражданам, лицам без гражданства (</w:t>
      </w:r>
      <w:r>
        <w:rPr>
          <w:rFonts w:ascii="Times New Roman"/>
          <w:b w:val="false"/>
          <w:i w:val="false"/>
          <w:color w:val="000000"/>
          <w:sz w:val="28"/>
        </w:rPr>
        <w:t>статья 24</w:t>
      </w:r>
      <w:r>
        <w:rPr>
          <w:rFonts w:ascii="Times New Roman"/>
          <w:b w:val="false"/>
          <w:i w:val="false"/>
          <w:color w:val="000000"/>
          <w:sz w:val="28"/>
        </w:rPr>
        <w:t xml:space="preserve"> Земельного кодекса Республики Казахстан); </w:t>
      </w:r>
      <w:r>
        <w:br/>
      </w:r>
      <w:r>
        <w:rPr>
          <w:rFonts w:ascii="Times New Roman"/>
          <w:b w:val="false"/>
          <w:i w:val="false"/>
          <w:color w:val="000000"/>
          <w:sz w:val="28"/>
        </w:rPr>
        <w:t>
     4) права, предоставленного в постоянное землепользование иностранным землепользователям (</w:t>
      </w:r>
      <w:r>
        <w:rPr>
          <w:rFonts w:ascii="Times New Roman"/>
          <w:b w:val="false"/>
          <w:i w:val="false"/>
          <w:color w:val="000000"/>
          <w:sz w:val="28"/>
        </w:rPr>
        <w:t>статья 34</w:t>
      </w:r>
      <w:r>
        <w:rPr>
          <w:rFonts w:ascii="Times New Roman"/>
          <w:b w:val="false"/>
          <w:i w:val="false"/>
          <w:color w:val="000000"/>
          <w:sz w:val="28"/>
        </w:rPr>
        <w:t xml:space="preserve"> Земельного кодекса Республики Казахстан); </w:t>
      </w:r>
      <w:r>
        <w:br/>
      </w:r>
      <w:r>
        <w:rPr>
          <w:rFonts w:ascii="Times New Roman"/>
          <w:b w:val="false"/>
          <w:i w:val="false"/>
          <w:color w:val="000000"/>
          <w:sz w:val="28"/>
        </w:rPr>
        <w:t>
     5) права землепользования, принадлежащего государственным землепользователям, за исключением случаев, когда это связано с отчуждением в установленном порядке расположенного на земельном участке недвижимого имущества либо его залога (</w:t>
      </w:r>
      <w:r>
        <w:rPr>
          <w:rFonts w:ascii="Times New Roman"/>
          <w:b w:val="false"/>
          <w:i w:val="false"/>
          <w:color w:val="000000"/>
          <w:sz w:val="28"/>
        </w:rPr>
        <w:t>статья 39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80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в новой редакции - приказом Министра юстиции Республики Казахстан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86"/>
    <w:bookmarkStart w:name="z150" w:id="87"/>
    <w:p>
      <w:pPr>
        <w:spacing w:after="0"/>
        <w:ind w:left="0"/>
        <w:jc w:val="both"/>
      </w:pPr>
      <w:r>
        <w:rPr>
          <w:rFonts w:ascii="Times New Roman"/>
          <w:b w:val="false"/>
          <w:i w:val="false"/>
          <w:color w:val="000000"/>
          <w:sz w:val="28"/>
        </w:rPr>
        <w:t xml:space="preserve">
     81. Нотариус разъясняет сторонам, что отчуждение земельного участка не влияет на имеющиеся обременения этого участка (сервитут и т.п.). </w:t>
      </w:r>
    </w:p>
    <w:bookmarkEnd w:id="87"/>
    <w:bookmarkStart w:name="z151" w:id="88"/>
    <w:p>
      <w:pPr>
        <w:spacing w:after="0"/>
        <w:ind w:left="0"/>
        <w:jc w:val="both"/>
      </w:pPr>
      <w:r>
        <w:rPr>
          <w:rFonts w:ascii="Times New Roman"/>
          <w:b w:val="false"/>
          <w:i w:val="false"/>
          <w:color w:val="000000"/>
          <w:sz w:val="28"/>
        </w:rPr>
        <w:t xml:space="preserve">
     82. При удостоверении договоров отчуждения недвижимого имущества нотариус проверяет принадлежность этого имущества. Документами, подтверждающими принадлежность физическому или юридическому лицу недвижимого имущества (квартир, жилых домов, дач, гаражей, зданий и помещений административного и производственного назначения, земельных участков и т.п.) могут быть: </w:t>
      </w:r>
      <w:r>
        <w:br/>
      </w:r>
      <w:r>
        <w:rPr>
          <w:rFonts w:ascii="Times New Roman"/>
          <w:b w:val="false"/>
          <w:i w:val="false"/>
          <w:color w:val="000000"/>
          <w:sz w:val="28"/>
        </w:rPr>
        <w:t xml:space="preserve">
     1) нотариально удостоверенный договор о предоставлении земельного участка для строительства жилого дома на праве личной собственности либо договор о праве застройки, заключенный до 26 августа 1948 года; </w:t>
      </w:r>
      <w:r>
        <w:br/>
      </w:r>
      <w:r>
        <w:rPr>
          <w:rFonts w:ascii="Times New Roman"/>
          <w:b w:val="false"/>
          <w:i w:val="false"/>
          <w:color w:val="000000"/>
          <w:sz w:val="28"/>
        </w:rPr>
        <w:t xml:space="preserve">
     2) договор о предоставлении жилищно-строительному коллективу индивидуальных застройщиков земельного участка для строительства жилого дома; </w:t>
      </w:r>
      <w:r>
        <w:br/>
      </w:r>
      <w:r>
        <w:rPr>
          <w:rFonts w:ascii="Times New Roman"/>
          <w:b w:val="false"/>
          <w:i w:val="false"/>
          <w:color w:val="000000"/>
          <w:sz w:val="28"/>
        </w:rPr>
        <w:t xml:space="preserve">
     3) нотариально удостоверенный (или засвидетельствованный коммунальным органом за период с 1931 г. по 1936 г.) договор купли-продажи (в том числе с условием пожизненного содержания продавца), мены, дарения; </w:t>
      </w:r>
      <w:r>
        <w:br/>
      </w:r>
      <w:r>
        <w:rPr>
          <w:rFonts w:ascii="Times New Roman"/>
          <w:b w:val="false"/>
          <w:i w:val="false"/>
          <w:color w:val="000000"/>
          <w:sz w:val="28"/>
        </w:rPr>
        <w:t xml:space="preserve">
     4) договор о приватизации; </w:t>
      </w:r>
      <w:r>
        <w:br/>
      </w:r>
      <w:r>
        <w:rPr>
          <w:rFonts w:ascii="Times New Roman"/>
          <w:b w:val="false"/>
          <w:i w:val="false"/>
          <w:color w:val="000000"/>
          <w:sz w:val="28"/>
        </w:rPr>
        <w:t xml:space="preserve">
     5) акт о приобретении с публичных торгов; </w:t>
      </w:r>
      <w:r>
        <w:br/>
      </w:r>
      <w:r>
        <w:rPr>
          <w:rFonts w:ascii="Times New Roman"/>
          <w:b w:val="false"/>
          <w:i w:val="false"/>
          <w:color w:val="000000"/>
          <w:sz w:val="28"/>
        </w:rPr>
        <w:t xml:space="preserve">
     6) свидетельство о праве собственности на долю в общем имуществе (в т.ч. супругов); </w:t>
      </w:r>
      <w:r>
        <w:br/>
      </w:r>
      <w:r>
        <w:rPr>
          <w:rFonts w:ascii="Times New Roman"/>
          <w:b w:val="false"/>
          <w:i w:val="false"/>
          <w:color w:val="000000"/>
          <w:sz w:val="28"/>
        </w:rPr>
        <w:t xml:space="preserve">
     7) копия вступившего в законную силу решения суда, подтверждающего право собственности (в том числе при разделе имущества и т.п.); </w:t>
      </w:r>
      <w:r>
        <w:br/>
      </w:r>
      <w:r>
        <w:rPr>
          <w:rFonts w:ascii="Times New Roman"/>
          <w:b w:val="false"/>
          <w:i w:val="false"/>
          <w:color w:val="000000"/>
          <w:sz w:val="28"/>
        </w:rPr>
        <w:t xml:space="preserve">
     8) договор о разделе имущества; </w:t>
      </w:r>
      <w:r>
        <w:br/>
      </w:r>
      <w:r>
        <w:rPr>
          <w:rFonts w:ascii="Times New Roman"/>
          <w:b w:val="false"/>
          <w:i w:val="false"/>
          <w:color w:val="000000"/>
          <w:sz w:val="28"/>
        </w:rPr>
        <w:t xml:space="preserve">
     9) регистрационное удостоверение, выданное до принятия Временного положения о порядке регистрации прав на недвижимое имущество и сделок с ним, утвержденного Постановлением Правительства Республики Казахстан от 20 февраля 1997 года; </w:t>
      </w:r>
      <w:r>
        <w:br/>
      </w:r>
      <w:r>
        <w:rPr>
          <w:rFonts w:ascii="Times New Roman"/>
          <w:b w:val="false"/>
          <w:i w:val="false"/>
          <w:color w:val="000000"/>
          <w:sz w:val="28"/>
        </w:rPr>
        <w:t xml:space="preserve">
     10) свидетельство о праве собственности, выдаваемое местными исполнительными органами; </w:t>
      </w:r>
      <w:r>
        <w:br/>
      </w:r>
      <w:r>
        <w:rPr>
          <w:rFonts w:ascii="Times New Roman"/>
          <w:b w:val="false"/>
          <w:i w:val="false"/>
          <w:color w:val="000000"/>
          <w:sz w:val="28"/>
        </w:rPr>
        <w:t xml:space="preserve">
     11) свидетельство о праве на наследство; </w:t>
      </w:r>
      <w:r>
        <w:br/>
      </w:r>
      <w:r>
        <w:rPr>
          <w:rFonts w:ascii="Times New Roman"/>
          <w:b w:val="false"/>
          <w:i w:val="false"/>
          <w:color w:val="000000"/>
          <w:sz w:val="28"/>
        </w:rPr>
        <w:t xml:space="preserve">
     12) учредительный договор и акт приема-передачи при внесении в качестве вклада в уставный фонд товарищества; </w:t>
      </w:r>
      <w:r>
        <w:br/>
      </w:r>
      <w:r>
        <w:rPr>
          <w:rFonts w:ascii="Times New Roman"/>
          <w:b w:val="false"/>
          <w:i w:val="false"/>
          <w:color w:val="000000"/>
          <w:sz w:val="28"/>
        </w:rPr>
        <w:t xml:space="preserve">
     13) решение собственника имущества юридического лица или уполномоченного собственником органа, либо учредителей (участников), либо органа, уполномоченного учредительными документами юридического лица, либо решение судебного органа (при реорганизации юридического лица), а также утвержденный таким решением разделительный баланс или передаточный акт; </w:t>
      </w:r>
      <w:r>
        <w:br/>
      </w:r>
      <w:r>
        <w:rPr>
          <w:rFonts w:ascii="Times New Roman"/>
          <w:b w:val="false"/>
          <w:i w:val="false"/>
          <w:color w:val="000000"/>
          <w:sz w:val="28"/>
        </w:rPr>
        <w:t xml:space="preserve">
     14) протокол результатов торгов, конкурсов, аукционов, договор прямой адресной продажи государственного имущества и т.п., а также договор купли-продажи имущества или иной договор, заключаемый на основании любого из указанных протоколов; </w:t>
      </w:r>
      <w:r>
        <w:br/>
      </w:r>
      <w:r>
        <w:rPr>
          <w:rFonts w:ascii="Times New Roman"/>
          <w:b w:val="false"/>
          <w:i w:val="false"/>
          <w:color w:val="000000"/>
          <w:sz w:val="28"/>
        </w:rPr>
        <w:t xml:space="preserve">
     15) решение Акима, договор купли-продажи, государственный акт о праве собственности (праве постоянного землепользования) на земельный участок. </w:t>
      </w:r>
      <w:r>
        <w:br/>
      </w:r>
      <w:r>
        <w:rPr>
          <w:rFonts w:ascii="Times New Roman"/>
          <w:b w:val="false"/>
          <w:i w:val="false"/>
          <w:color w:val="000000"/>
          <w:sz w:val="28"/>
        </w:rPr>
        <w:t>
     Указанный в настоящем пункте перечень не является исчерпывающим. К числу правоустанавливающих документов могут быть отнесены и иные документы, выдаваемые компетентными органами в установленном законодательными актами порядке в подтверждение права собственности на недвижимое имущество. Сведения о правоустанавливающих документах на недвижимое имущество сверяются через ЕНИС в государственных электронных информационных ресурсах.</w:t>
      </w:r>
      <w:r>
        <w:br/>
      </w:r>
      <w:r>
        <w:rPr>
          <w:rFonts w:ascii="Times New Roman"/>
          <w:b w:val="false"/>
          <w:i w:val="false"/>
          <w:color w:val="000000"/>
          <w:sz w:val="28"/>
        </w:rPr>
        <w:t>
     </w:t>
      </w:r>
      <w:r>
        <w:rPr>
          <w:rFonts w:ascii="Times New Roman"/>
          <w:b w:val="false"/>
          <w:i w:val="false"/>
          <w:color w:val="ff0000"/>
          <w:sz w:val="28"/>
        </w:rPr>
        <w:t xml:space="preserve">Сноска. Пункт 82 с изменениями, внесенными приказом и.о. Министра юстиции РК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88"/>
    <w:bookmarkStart w:name="z152" w:id="89"/>
    <w:p>
      <w:pPr>
        <w:spacing w:after="0"/>
        <w:ind w:left="0"/>
        <w:jc w:val="both"/>
      </w:pPr>
      <w:r>
        <w:rPr>
          <w:rFonts w:ascii="Times New Roman"/>
          <w:b w:val="false"/>
          <w:i w:val="false"/>
          <w:color w:val="000000"/>
          <w:sz w:val="28"/>
        </w:rPr>
        <w:t xml:space="preserve">
     83. При удостоверении договоров отчуждения недвижимого имущества нотариус проверяет государственную регистрацию в установленном порядке на основании отметки регистрирующего органа на тексте документа. </w:t>
      </w:r>
      <w:r>
        <w:br/>
      </w:r>
      <w:r>
        <w:rPr>
          <w:rFonts w:ascii="Times New Roman"/>
          <w:b w:val="false"/>
          <w:i w:val="false"/>
          <w:color w:val="000000"/>
          <w:sz w:val="28"/>
        </w:rPr>
        <w:t xml:space="preserve">
     Государственная регистрация прав на недвижимое имущество и сделок с ним, произведенная до фактического создания регистрирующих органов другими государственными организациями, созданными в установленном порядке для регистрации недвижимости, имеет юридическую силу. </w:t>
      </w:r>
    </w:p>
    <w:bookmarkEnd w:id="89"/>
    <w:bookmarkStart w:name="z153" w:id="90"/>
    <w:p>
      <w:pPr>
        <w:spacing w:after="0"/>
        <w:ind w:left="0"/>
        <w:jc w:val="both"/>
      </w:pPr>
      <w:r>
        <w:rPr>
          <w:rFonts w:ascii="Times New Roman"/>
          <w:b w:val="false"/>
          <w:i w:val="false"/>
          <w:color w:val="000000"/>
          <w:sz w:val="28"/>
        </w:rPr>
        <w:t>
     84. При удостоверении договора отчуждения недвижимого имущества нотариус проверяет отсутствие обременений на отчуждаемое имущество по </w:t>
      </w:r>
      <w:r>
        <w:rPr>
          <w:rFonts w:ascii="Times New Roman"/>
          <w:b w:val="false"/>
          <w:i w:val="false"/>
          <w:color w:val="000000"/>
          <w:sz w:val="28"/>
        </w:rPr>
        <w:t>Алфавитной книге</w:t>
      </w:r>
      <w:r>
        <w:rPr>
          <w:rFonts w:ascii="Times New Roman"/>
          <w:b w:val="false"/>
          <w:i w:val="false"/>
          <w:color w:val="000000"/>
          <w:sz w:val="28"/>
        </w:rPr>
        <w:t xml:space="preserve"> учета запрещений (арестов) и по </w:t>
      </w:r>
      <w:r>
        <w:rPr>
          <w:rFonts w:ascii="Times New Roman"/>
          <w:b w:val="false"/>
          <w:i w:val="false"/>
          <w:color w:val="000000"/>
          <w:sz w:val="28"/>
        </w:rPr>
        <w:t>справке о зарегистрированных правах</w:t>
      </w:r>
      <w:r>
        <w:rPr>
          <w:rFonts w:ascii="Times New Roman"/>
          <w:b w:val="false"/>
          <w:i w:val="false"/>
          <w:color w:val="000000"/>
          <w:sz w:val="28"/>
        </w:rPr>
        <w:t xml:space="preserve"> (обременениях) на недвижимое имущество и его технических характеристиках. Сведения об отсутствии или наличии обременения на недвижимое имущество сверяются через ЕНИС в государственных электронных информационных ресурсах.</w:t>
      </w:r>
      <w:r>
        <w:br/>
      </w:r>
      <w:r>
        <w:rPr>
          <w:rFonts w:ascii="Times New Roman"/>
          <w:b w:val="false"/>
          <w:i w:val="false"/>
          <w:color w:val="000000"/>
          <w:sz w:val="28"/>
        </w:rPr>
        <w:t>
</w:t>
      </w:r>
      <w:r>
        <w:rPr>
          <w:rFonts w:ascii="Times New Roman"/>
          <w:b w:val="false"/>
          <w:i w:val="false"/>
          <w:color w:val="ff0000"/>
          <w:sz w:val="28"/>
        </w:rPr>
        <w:t xml:space="preserve">     Сноска. Пункт 84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Министра юстиции РК от 20.11.2000 </w:t>
      </w:r>
      <w:r>
        <w:rPr>
          <w:rFonts w:ascii="Times New Roman"/>
          <w:b w:val="false"/>
          <w:i w:val="false"/>
          <w:color w:val="000000"/>
          <w:sz w:val="28"/>
        </w:rPr>
        <w:t>N 527-к</w:t>
      </w:r>
      <w:r>
        <w:rPr>
          <w:rFonts w:ascii="Times New Roman"/>
          <w:b w:val="false"/>
          <w:i w:val="false"/>
          <w:color w:val="ff0000"/>
          <w:sz w:val="28"/>
        </w:rPr>
        <w:t xml:space="preserve">; от 17.05.2004 </w:t>
      </w:r>
      <w:r>
        <w:rPr>
          <w:rFonts w:ascii="Times New Roman"/>
          <w:b w:val="false"/>
          <w:i w:val="false"/>
          <w:color w:val="000000"/>
          <w:sz w:val="28"/>
        </w:rPr>
        <w:t>N 136</w:t>
      </w:r>
      <w:r>
        <w:rPr>
          <w:rFonts w:ascii="Times New Roman"/>
          <w:b w:val="false"/>
          <w:i w:val="false"/>
          <w:color w:val="ff0000"/>
          <w:sz w:val="28"/>
        </w:rPr>
        <w:t xml:space="preserve">;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90"/>
    <w:bookmarkStart w:name="z154" w:id="91"/>
    <w:p>
      <w:pPr>
        <w:spacing w:after="0"/>
        <w:ind w:left="0"/>
        <w:jc w:val="both"/>
      </w:pPr>
      <w:r>
        <w:rPr>
          <w:rFonts w:ascii="Times New Roman"/>
          <w:b w:val="false"/>
          <w:i w:val="false"/>
          <w:color w:val="000000"/>
          <w:sz w:val="28"/>
        </w:rPr>
        <w:t xml:space="preserve">
     85. Отчуждение недвижимого имущества, обремененного правом пользования на срок свыше года, допускается, если: </w:t>
      </w:r>
      <w:r>
        <w:br/>
      </w:r>
      <w:r>
        <w:rPr>
          <w:rFonts w:ascii="Times New Roman"/>
          <w:b w:val="false"/>
          <w:i w:val="false"/>
          <w:color w:val="000000"/>
          <w:sz w:val="28"/>
        </w:rPr>
        <w:t xml:space="preserve">
     1) такое отчуждение прямо не запрещено условиями договора о предоставлении права пользования на срок свыше года между отчуждателем имущества и владельцем указанного права; </w:t>
      </w:r>
      <w:r>
        <w:br/>
      </w:r>
      <w:r>
        <w:rPr>
          <w:rFonts w:ascii="Times New Roman"/>
          <w:b w:val="false"/>
          <w:i w:val="false"/>
          <w:color w:val="000000"/>
          <w:sz w:val="28"/>
        </w:rPr>
        <w:t xml:space="preserve">
     2) имеется согласие владельца права пользования недвижимым имуществом на срок свыше года на отчуждение обремененного имущества - в случаях, когда необходимость такого согласия прямо предусмотрена в договоре с собственником недвижимого имущества; </w:t>
      </w:r>
      <w:r>
        <w:br/>
      </w:r>
      <w:r>
        <w:rPr>
          <w:rFonts w:ascii="Times New Roman"/>
          <w:b w:val="false"/>
          <w:i w:val="false"/>
          <w:color w:val="000000"/>
          <w:sz w:val="28"/>
        </w:rPr>
        <w:t xml:space="preserve">
     3) покупатель недвижимого имущества, обремененного правом пользования на срок свыше года, уведомлен нотариусом о наличии права пользования отчуждаемым имуществом и моменте его прекращения. </w:t>
      </w:r>
    </w:p>
    <w:bookmarkEnd w:id="91"/>
    <w:bookmarkStart w:name="z155" w:id="92"/>
    <w:p>
      <w:pPr>
        <w:spacing w:after="0"/>
        <w:ind w:left="0"/>
        <w:jc w:val="both"/>
      </w:pPr>
      <w:r>
        <w:rPr>
          <w:rFonts w:ascii="Times New Roman"/>
          <w:b w:val="false"/>
          <w:i w:val="false"/>
          <w:color w:val="000000"/>
          <w:sz w:val="28"/>
        </w:rPr>
        <w:t xml:space="preserve">
     86. В тексте нотариально удостоверяемого договора об отчуждении недвижимого имущества, обремененного правом пользования на срок свыше года, делается отметка о том, что предмет договора обременен таким правом и покупатель (одариваемый и т.п.) является правопреемником отчуждателя во взаимоотношениях с владельцем права пользования. </w:t>
      </w:r>
    </w:p>
    <w:bookmarkEnd w:id="92"/>
    <w:bookmarkStart w:name="z156" w:id="93"/>
    <w:p>
      <w:pPr>
        <w:spacing w:after="0"/>
        <w:ind w:left="0"/>
        <w:jc w:val="both"/>
      </w:pPr>
      <w:r>
        <w:rPr>
          <w:rFonts w:ascii="Times New Roman"/>
          <w:b w:val="false"/>
          <w:i w:val="false"/>
          <w:color w:val="000000"/>
          <w:sz w:val="28"/>
        </w:rPr>
        <w:t xml:space="preserve">
     87. При отчуждении имущества плательщиком ренты его обязательства по договору ренты переходят к приобретателю имущества, а лицо, передавшее обремененное рентой недвижимое имущество в собственность другого лица, несет по отношению к получателю ренты ответственность, предусмотренную законодательными актами или договором. </w:t>
      </w:r>
      <w:r>
        <w:br/>
      </w:r>
      <w:r>
        <w:rPr>
          <w:rFonts w:ascii="Times New Roman"/>
          <w:b w:val="false"/>
          <w:i w:val="false"/>
          <w:color w:val="000000"/>
          <w:sz w:val="28"/>
        </w:rPr>
        <w:t xml:space="preserve">
     Нотариус удостоверяет договор отчуждения недвижимого имущества, обремененного рентой, при соблюдении следующих условий: </w:t>
      </w:r>
      <w:r>
        <w:br/>
      </w:r>
      <w:r>
        <w:rPr>
          <w:rFonts w:ascii="Times New Roman"/>
          <w:b w:val="false"/>
          <w:i w:val="false"/>
          <w:color w:val="000000"/>
          <w:sz w:val="28"/>
        </w:rPr>
        <w:t xml:space="preserve">
     1) такое отчуждение прямо не запрещено законодательными актами или договором ренты; </w:t>
      </w:r>
      <w:r>
        <w:br/>
      </w:r>
      <w:r>
        <w:rPr>
          <w:rFonts w:ascii="Times New Roman"/>
          <w:b w:val="false"/>
          <w:i w:val="false"/>
          <w:color w:val="000000"/>
          <w:sz w:val="28"/>
        </w:rPr>
        <w:t xml:space="preserve">
     2) имеется нотариально удостоверенное согласие получателя ренты на отчуждение обремененного рентой имущества - в случаях, когда необходимость такого согласия прямо предусмотрена в договоре ренты; </w:t>
      </w:r>
      <w:r>
        <w:br/>
      </w:r>
      <w:r>
        <w:rPr>
          <w:rFonts w:ascii="Times New Roman"/>
          <w:b w:val="false"/>
          <w:i w:val="false"/>
          <w:color w:val="000000"/>
          <w:sz w:val="28"/>
        </w:rPr>
        <w:t xml:space="preserve">
     3) покупатель недвижимого имущества, обремененного рентой, уведомлен нотариусом об условиях договора ренты и переходе к нему обязательств отчуждателя по уплате ренты; </w:t>
      </w:r>
      <w:r>
        <w:br/>
      </w:r>
      <w:r>
        <w:rPr>
          <w:rFonts w:ascii="Times New Roman"/>
          <w:b w:val="false"/>
          <w:i w:val="false"/>
          <w:color w:val="000000"/>
          <w:sz w:val="28"/>
        </w:rPr>
        <w:t xml:space="preserve">
     4) отчуждатель имущества, обремененного рентой, обязуется нести по отношению к получателю ренты ответственность, предусмотренную законодательными актами или договором, за неисполнение приобретателем имущества обязательства по выплате ренты. </w:t>
      </w:r>
    </w:p>
    <w:bookmarkEnd w:id="93"/>
    <w:bookmarkStart w:name="z157" w:id="94"/>
    <w:p>
      <w:pPr>
        <w:spacing w:after="0"/>
        <w:ind w:left="0"/>
        <w:jc w:val="both"/>
      </w:pPr>
      <w:r>
        <w:rPr>
          <w:rFonts w:ascii="Times New Roman"/>
          <w:b w:val="false"/>
          <w:i w:val="false"/>
          <w:color w:val="000000"/>
          <w:sz w:val="28"/>
        </w:rPr>
        <w:t xml:space="preserve">
     88. В тексте нотариально удостоверяемого договора об отчуждении недвижимого имущества, обремененного рентой, делается отметка о том, что предмет договора обременен рентой, покупатель (одариваемый и т.п.) является правопреемником отчуждателя во взаимоотношениях с получателем ренты, а отчуждатель несет предусмотренную законодательными актами или договором ренты ответственность за неисполнение приобретателем обязательства по уплате ренты. </w:t>
      </w:r>
    </w:p>
    <w:bookmarkEnd w:id="94"/>
    <w:bookmarkStart w:name="z158" w:id="95"/>
    <w:p>
      <w:pPr>
        <w:spacing w:after="0"/>
        <w:ind w:left="0"/>
        <w:jc w:val="both"/>
      </w:pPr>
      <w:r>
        <w:rPr>
          <w:rFonts w:ascii="Times New Roman"/>
          <w:b w:val="false"/>
          <w:i w:val="false"/>
          <w:color w:val="000000"/>
          <w:sz w:val="28"/>
        </w:rPr>
        <w:t xml:space="preserve">
     89. Нотариус удостоверяет договор отчуждения недвижимого имущества, обремененного залогом (ипотекой) при соблюдении следующих условий: </w:t>
      </w:r>
      <w:r>
        <w:br/>
      </w:r>
      <w:r>
        <w:rPr>
          <w:rFonts w:ascii="Times New Roman"/>
          <w:b w:val="false"/>
          <w:i w:val="false"/>
          <w:color w:val="000000"/>
          <w:sz w:val="28"/>
        </w:rPr>
        <w:t xml:space="preserve">
     1) такое отчуждение прямо не запрещено законодательными актами, договором залога и не вытекает из существа залога; </w:t>
      </w:r>
      <w:r>
        <w:br/>
      </w:r>
      <w:r>
        <w:rPr>
          <w:rFonts w:ascii="Times New Roman"/>
          <w:b w:val="false"/>
          <w:i w:val="false"/>
          <w:color w:val="000000"/>
          <w:sz w:val="28"/>
        </w:rPr>
        <w:t xml:space="preserve">
     2) имеется письменное согласие залогодержателя; </w:t>
      </w:r>
      <w:r>
        <w:br/>
      </w:r>
      <w:r>
        <w:rPr>
          <w:rFonts w:ascii="Times New Roman"/>
          <w:b w:val="false"/>
          <w:i w:val="false"/>
          <w:color w:val="000000"/>
          <w:sz w:val="28"/>
        </w:rPr>
        <w:t xml:space="preserve">
     3) покупатель недвижимого имущества, обремененного залогом, извещен нотариусом об условиях договора залога, о том, что право залога сохраняет силу и залогодержатель вправе обратить взыскание на приобретаемое им заложенное имущество, если должник в установленные сроки не исполнит основное обязательство. </w:t>
      </w:r>
    </w:p>
    <w:bookmarkEnd w:id="95"/>
    <w:bookmarkStart w:name="z159" w:id="96"/>
    <w:p>
      <w:pPr>
        <w:spacing w:after="0"/>
        <w:ind w:left="0"/>
        <w:jc w:val="both"/>
      </w:pPr>
      <w:r>
        <w:rPr>
          <w:rFonts w:ascii="Times New Roman"/>
          <w:b w:val="false"/>
          <w:i w:val="false"/>
          <w:color w:val="000000"/>
          <w:sz w:val="28"/>
        </w:rPr>
        <w:t xml:space="preserve">
     90. В тексте нотариально удостоверяемого договора отчуждения недвижимого имущества, обремененного залогом, делается отметка о том, что предмет договора обременен залогом. </w:t>
      </w:r>
      <w:r>
        <w:br/>
      </w:r>
      <w:r>
        <w:rPr>
          <w:rFonts w:ascii="Times New Roman"/>
          <w:b w:val="false"/>
          <w:i w:val="false"/>
          <w:color w:val="000000"/>
          <w:sz w:val="28"/>
        </w:rPr>
        <w:t>
     Нотариус разъясняет, что отчуждение права собственности на заложенное имущество влечет для приобретателя перевода долга залогодателя по основному обязательству (</w:t>
      </w:r>
      <w:r>
        <w:rPr>
          <w:rFonts w:ascii="Times New Roman"/>
          <w:b w:val="false"/>
          <w:i w:val="false"/>
          <w:color w:val="000000"/>
          <w:sz w:val="28"/>
        </w:rPr>
        <w:t>статья 323</w:t>
      </w:r>
      <w:r>
        <w:rPr>
          <w:rFonts w:ascii="Times New Roman"/>
          <w:b w:val="false"/>
          <w:i w:val="false"/>
          <w:color w:val="000000"/>
          <w:sz w:val="28"/>
        </w:rPr>
        <w:t xml:space="preserve"> Гражданского кодекса Республики Казахстан). </w:t>
      </w:r>
    </w:p>
    <w:bookmarkEnd w:id="96"/>
    <w:bookmarkStart w:name="z160" w:id="97"/>
    <w:p>
      <w:pPr>
        <w:spacing w:after="0"/>
        <w:ind w:left="0"/>
        <w:jc w:val="both"/>
      </w:pPr>
      <w:r>
        <w:rPr>
          <w:rFonts w:ascii="Times New Roman"/>
          <w:b w:val="false"/>
          <w:i w:val="false"/>
          <w:color w:val="000000"/>
          <w:sz w:val="28"/>
        </w:rPr>
        <w:t xml:space="preserve">
     91. При удостоверении договоров отчуждения недвижимого имущества нотариус истребует: </w:t>
      </w:r>
      <w:r>
        <w:br/>
      </w:r>
      <w:r>
        <w:rPr>
          <w:rFonts w:ascii="Times New Roman"/>
          <w:b w:val="false"/>
          <w:i w:val="false"/>
          <w:color w:val="000000"/>
          <w:sz w:val="28"/>
        </w:rPr>
        <w:t xml:space="preserve">
     1) правоустанавливающий документ; </w:t>
      </w:r>
      <w:r>
        <w:br/>
      </w:r>
      <w:r>
        <w:rPr>
          <w:rFonts w:ascii="Times New Roman"/>
          <w:b w:val="false"/>
          <w:i w:val="false"/>
          <w:color w:val="000000"/>
          <w:sz w:val="28"/>
        </w:rPr>
        <w:t xml:space="preserve">
     2) справку о зарегистрированных правах (обременениях) на недвижимое имущество и его технических характеристиках. </w:t>
      </w:r>
      <w:r>
        <w:br/>
      </w:r>
      <w:r>
        <w:rPr>
          <w:rFonts w:ascii="Times New Roman"/>
          <w:b w:val="false"/>
          <w:i w:val="false"/>
          <w:color w:val="000000"/>
          <w:sz w:val="28"/>
        </w:rPr>
        <w:t>
</w:t>
      </w:r>
      <w:r>
        <w:rPr>
          <w:rFonts w:ascii="Times New Roman"/>
          <w:b w:val="false"/>
          <w:i w:val="false"/>
          <w:color w:val="ff0000"/>
          <w:sz w:val="28"/>
        </w:rPr>
        <w:t xml:space="preserve">     Сноска. Пункт 91 -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8 октября 1999 года N 81 (утратил силу Приказом Министра юстиции от 1 апреля 2000 г. N 30); от 17 мая 2004 года </w:t>
      </w:r>
      <w:r>
        <w:rPr>
          <w:rFonts w:ascii="Times New Roman"/>
          <w:b w:val="false"/>
          <w:i w:val="false"/>
          <w:color w:val="000000"/>
          <w:sz w:val="28"/>
        </w:rPr>
        <w:t>N 136</w:t>
      </w:r>
      <w:r>
        <w:rPr>
          <w:rFonts w:ascii="Times New Roman"/>
          <w:b w:val="false"/>
          <w:i w:val="false"/>
          <w:color w:val="000000"/>
          <w:sz w:val="28"/>
        </w:rPr>
        <w:t> </w:t>
      </w:r>
    </w:p>
    <w:bookmarkEnd w:id="97"/>
    <w:bookmarkStart w:name="z161" w:id="98"/>
    <w:p>
      <w:pPr>
        <w:spacing w:after="0"/>
        <w:ind w:left="0"/>
        <w:jc w:val="both"/>
      </w:pPr>
      <w:r>
        <w:rPr>
          <w:rFonts w:ascii="Times New Roman"/>
          <w:b w:val="false"/>
          <w:i w:val="false"/>
          <w:color w:val="000000"/>
          <w:sz w:val="28"/>
        </w:rPr>
        <w:t xml:space="preserve">
     92. Техническая характеристика, отраженная в техническом паспорте, является действительной не более шести месяцев со дня выдачи такого документа. При несоответствии сведений о технической характеристике имущества, указанных в правоустанавливающем документе, с данными, отраженными в справке о зарегистрированных правах (обременениях) на недвижимое имущество и его технических характеристиках на момент отчуждения, нотариус истребует документ, подтверждающий регистрацию таких изменений.  </w:t>
      </w:r>
      <w:r>
        <w:br/>
      </w:r>
      <w:r>
        <w:rPr>
          <w:rFonts w:ascii="Times New Roman"/>
          <w:b w:val="false"/>
          <w:i w:val="false"/>
          <w:color w:val="000000"/>
          <w:sz w:val="28"/>
        </w:rPr>
        <w:t>
</w:t>
      </w:r>
      <w:r>
        <w:rPr>
          <w:rFonts w:ascii="Times New Roman"/>
          <w:b w:val="false"/>
          <w:i w:val="false"/>
          <w:color w:val="ff0000"/>
          <w:sz w:val="28"/>
        </w:rPr>
        <w:t xml:space="preserve">     Сноска. Пункт 92 в новой редакции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8 октября 1999 года N 81 (утратил силу Приказом Министра юстиции от 1 апреля 2000 г. N 30);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от 17 мая 2004 года </w:t>
      </w:r>
      <w:r>
        <w:rPr>
          <w:rFonts w:ascii="Times New Roman"/>
          <w:b w:val="false"/>
          <w:i w:val="false"/>
          <w:color w:val="000000"/>
          <w:sz w:val="28"/>
        </w:rPr>
        <w:t>N 136</w:t>
      </w:r>
      <w:r>
        <w:rPr>
          <w:rFonts w:ascii="Times New Roman"/>
          <w:b w:val="false"/>
          <w:i w:val="false"/>
          <w:color w:val="ff0000"/>
          <w:sz w:val="28"/>
        </w:rPr>
        <w:t xml:space="preserve">.;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98"/>
    <w:bookmarkStart w:name="z162" w:id="99"/>
    <w:p>
      <w:pPr>
        <w:spacing w:after="0"/>
        <w:ind w:left="0"/>
        <w:jc w:val="both"/>
      </w:pPr>
      <w:r>
        <w:rPr>
          <w:rFonts w:ascii="Times New Roman"/>
          <w:b w:val="false"/>
          <w:i w:val="false"/>
          <w:color w:val="000000"/>
          <w:sz w:val="28"/>
        </w:rPr>
        <w:t xml:space="preserve">
     93. Нотариус удостоверяет договор пожизненного содержания с иждивением при соблюдении следующих требований: </w:t>
      </w:r>
      <w:r>
        <w:br/>
      </w:r>
      <w:r>
        <w:rPr>
          <w:rFonts w:ascii="Times New Roman"/>
          <w:b w:val="false"/>
          <w:i w:val="false"/>
          <w:color w:val="000000"/>
          <w:sz w:val="28"/>
        </w:rPr>
        <w:t xml:space="preserve">
     1) в счет уплаты выкупной цены плательщик ренты обязуется осуществлять пожизненное содержание в виде обеспечения потребностей в жилище, в питании и одежде, уходе и необходимой помощи. Может быть также предусмотрена оплата плательщиком ренты ритуальных услуг; </w:t>
      </w:r>
      <w:r>
        <w:br/>
      </w:r>
      <w:r>
        <w:rPr>
          <w:rFonts w:ascii="Times New Roman"/>
          <w:b w:val="false"/>
          <w:i w:val="false"/>
          <w:color w:val="000000"/>
          <w:sz w:val="28"/>
        </w:rPr>
        <w:t xml:space="preserve">
     2) в договоре должна быть определена стоимость общего объема содержания с иждивением, при этом, общий объем содержания в месяц не может быть менее двух размеров минимальной заработной платы установленной законодательными актами. </w:t>
      </w:r>
      <w:r>
        <w:br/>
      </w:r>
      <w:r>
        <w:rPr>
          <w:rFonts w:ascii="Times New Roman"/>
          <w:b w:val="false"/>
          <w:i w:val="false"/>
          <w:color w:val="000000"/>
          <w:sz w:val="28"/>
        </w:rPr>
        <w:t>
</w:t>
      </w:r>
      <w:r>
        <w:rPr>
          <w:rFonts w:ascii="Times New Roman"/>
          <w:b w:val="false"/>
          <w:i w:val="false"/>
          <w:color w:val="ff0000"/>
          <w:sz w:val="28"/>
        </w:rPr>
        <w:t xml:space="preserve">     Сноска. Пункт 93 -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99"/>
    <w:bookmarkStart w:name="z163" w:id="100"/>
    <w:p>
      <w:pPr>
        <w:spacing w:after="0"/>
        <w:ind w:left="0"/>
        <w:jc w:val="both"/>
      </w:pPr>
      <w:r>
        <w:rPr>
          <w:rFonts w:ascii="Times New Roman"/>
          <w:b w:val="false"/>
          <w:i w:val="false"/>
          <w:color w:val="000000"/>
          <w:sz w:val="28"/>
        </w:rPr>
        <w:t xml:space="preserve">
     94. В тексте договора пожизненного содержания с иждивением должны быть четко сформулированы все указанные условия. Кроме того, договором может быть предусмотрена возможность замены предоставления содержания с иждивением в натуре выплатой периодических платежей в деньгах. </w:t>
      </w:r>
      <w:r>
        <w:br/>
      </w:r>
      <w:r>
        <w:rPr>
          <w:rFonts w:ascii="Times New Roman"/>
          <w:b w:val="false"/>
          <w:i w:val="false"/>
          <w:color w:val="000000"/>
          <w:sz w:val="28"/>
        </w:rPr>
        <w:t>
</w:t>
      </w:r>
      <w:r>
        <w:rPr>
          <w:rFonts w:ascii="Times New Roman"/>
          <w:b w:val="false"/>
          <w:i w:val="false"/>
          <w:color w:val="ff0000"/>
          <w:sz w:val="28"/>
        </w:rPr>
        <w:t xml:space="preserve">     Сноска. Пункт 94 -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00"/>
    <w:bookmarkStart w:name="z164" w:id="101"/>
    <w:p>
      <w:pPr>
        <w:spacing w:after="0"/>
        <w:ind w:left="0"/>
        <w:jc w:val="both"/>
      </w:pPr>
      <w:r>
        <w:rPr>
          <w:rFonts w:ascii="Times New Roman"/>
          <w:b w:val="false"/>
          <w:i w:val="false"/>
          <w:color w:val="000000"/>
          <w:sz w:val="28"/>
        </w:rPr>
        <w:t xml:space="preserve">
     95. Нотариус удостоверяет договор мены любых объектов права собственности (как движимого, так и недвижимого имущества). </w:t>
      </w:r>
    </w:p>
    <w:bookmarkEnd w:id="101"/>
    <w:bookmarkStart w:name="z165" w:id="102"/>
    <w:p>
      <w:pPr>
        <w:spacing w:after="0"/>
        <w:ind w:left="0"/>
        <w:jc w:val="both"/>
      </w:pPr>
      <w:r>
        <w:rPr>
          <w:rFonts w:ascii="Times New Roman"/>
          <w:b w:val="false"/>
          <w:i w:val="false"/>
          <w:color w:val="000000"/>
          <w:sz w:val="28"/>
        </w:rPr>
        <w:t>
     96. Договор мены удостоверяется нотариусом по месту нахождения любого из объектов недвижимого имущества по выбору сторон, при этом нотариус устанавливает факт отсутствия запрещения (ареста) на имущество по справке о зарегистрированных правах (обременениях) на недвижимое имущество и его технических характеристиках по месту нахождения другого объекта. Сведения об отсутствии или наличии обременения на недвижимое имущество сверяются через ЕНИС в государственных электронных информационных ресурсах.</w:t>
      </w:r>
      <w:r>
        <w:br/>
      </w:r>
      <w:r>
        <w:rPr>
          <w:rFonts w:ascii="Times New Roman"/>
          <w:b w:val="false"/>
          <w:i w:val="false"/>
          <w:color w:val="000000"/>
          <w:sz w:val="28"/>
        </w:rPr>
        <w:t>
</w:t>
      </w:r>
      <w:r>
        <w:rPr>
          <w:rFonts w:ascii="Times New Roman"/>
          <w:b w:val="false"/>
          <w:i w:val="false"/>
          <w:color w:val="ff0000"/>
          <w:sz w:val="28"/>
        </w:rPr>
        <w:t xml:space="preserve">     Сноска. Пункт 96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Министра юстиции РК от 20.11.2000 </w:t>
      </w:r>
      <w:r>
        <w:rPr>
          <w:rFonts w:ascii="Times New Roman"/>
          <w:b w:val="false"/>
          <w:i w:val="false"/>
          <w:color w:val="000000"/>
          <w:sz w:val="28"/>
        </w:rPr>
        <w:t>N 527-к</w:t>
      </w:r>
      <w:r>
        <w:rPr>
          <w:rFonts w:ascii="Times New Roman"/>
          <w:b w:val="false"/>
          <w:i w:val="false"/>
          <w:color w:val="ff0000"/>
          <w:sz w:val="28"/>
        </w:rPr>
        <w:t xml:space="preserve">; от 17.05.2004 </w:t>
      </w:r>
      <w:r>
        <w:rPr>
          <w:rFonts w:ascii="Times New Roman"/>
          <w:b w:val="false"/>
          <w:i w:val="false"/>
          <w:color w:val="000000"/>
          <w:sz w:val="28"/>
        </w:rPr>
        <w:t>N 136</w:t>
      </w:r>
      <w:r>
        <w:rPr>
          <w:rFonts w:ascii="Times New Roman"/>
          <w:b w:val="false"/>
          <w:i w:val="false"/>
          <w:color w:val="ff0000"/>
          <w:sz w:val="28"/>
        </w:rPr>
        <w:t xml:space="preserve">; от 30.09.2010 </w:t>
      </w:r>
      <w:r>
        <w:rPr>
          <w:rFonts w:ascii="Times New Roman"/>
          <w:b w:val="false"/>
          <w:i w:val="false"/>
          <w:color w:val="000000"/>
          <w:sz w:val="28"/>
        </w:rPr>
        <w:t>№ 271</w:t>
      </w:r>
      <w:r>
        <w:rPr>
          <w:rFonts w:ascii="Times New Roman"/>
          <w:b w:val="false"/>
          <w:i w:val="false"/>
          <w:color w:val="ff0000"/>
          <w:sz w:val="28"/>
        </w:rPr>
        <w:t> </w:t>
      </w:r>
      <w:r>
        <w:rPr>
          <w:rFonts w:ascii="Times New Roman"/>
          <w:b w:val="false"/>
          <w:i w:val="false"/>
          <w:color w:val="ff0000"/>
          <w:sz w:val="28"/>
        </w:rPr>
        <w:t>(вводится в действие после дня его первого официального опубликования).</w:t>
      </w:r>
    </w:p>
    <w:bookmarkEnd w:id="102"/>
    <w:bookmarkStart w:name="z166" w:id="103"/>
    <w:p>
      <w:pPr>
        <w:spacing w:after="0"/>
        <w:ind w:left="0"/>
        <w:jc w:val="both"/>
      </w:pPr>
      <w:r>
        <w:rPr>
          <w:rFonts w:ascii="Times New Roman"/>
          <w:b w:val="false"/>
          <w:i w:val="false"/>
          <w:color w:val="000000"/>
          <w:sz w:val="28"/>
        </w:rPr>
        <w:t>
     96-1. При удостоверении договора дарения имущества нотариус проверяет нет ли оснований для отказа в совершении этого нотариального действия, в соответствии со </w:t>
      </w:r>
      <w:r>
        <w:rPr>
          <w:rFonts w:ascii="Times New Roman"/>
          <w:b w:val="false"/>
          <w:i w:val="false"/>
          <w:color w:val="000000"/>
          <w:sz w:val="28"/>
        </w:rPr>
        <w:t>статьей 509</w:t>
      </w:r>
      <w:r>
        <w:rPr>
          <w:rFonts w:ascii="Times New Roman"/>
          <w:b w:val="false"/>
          <w:i w:val="false"/>
          <w:color w:val="000000"/>
          <w:sz w:val="28"/>
        </w:rPr>
        <w:t xml:space="preserve"> ГК РК. О чем нотариус производит соответствующую запись в тексте договора.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96-1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03"/>
    <w:bookmarkStart w:name="z167" w:id="104"/>
    <w:p>
      <w:pPr>
        <w:spacing w:after="0"/>
        <w:ind w:left="0"/>
        <w:jc w:val="both"/>
      </w:pPr>
      <w:r>
        <w:rPr>
          <w:rFonts w:ascii="Times New Roman"/>
          <w:b w:val="false"/>
          <w:i w:val="false"/>
          <w:color w:val="000000"/>
          <w:sz w:val="28"/>
        </w:rPr>
        <w:t xml:space="preserve">
     97. При отчуждении движимого имущества, подлежащего государственной регистрации (автомототранспортных средств, тракторов и т.п.), нотариус истребует технический паспорт (свидетельство о регистрации) транспортного средства и справку уполномоченных регистрирующих органов об отсутствии залога данного транспортного средства, а также согласие супруга либо заявление о том, что собственник отчуждаемого имущества в браке не состоит. Акт оценки предоставляется нотариусу по желанию заинтересованных лиц. </w:t>
      </w:r>
      <w:r>
        <w:br/>
      </w:r>
      <w:r>
        <w:rPr>
          <w:rFonts w:ascii="Times New Roman"/>
          <w:b w:val="false"/>
          <w:i w:val="false"/>
          <w:color w:val="000000"/>
          <w:sz w:val="28"/>
        </w:rPr>
        <w:t>
</w:t>
      </w:r>
      <w:r>
        <w:rPr>
          <w:rFonts w:ascii="Times New Roman"/>
          <w:b w:val="false"/>
          <w:i w:val="false"/>
          <w:color w:val="ff0000"/>
          <w:sz w:val="28"/>
        </w:rPr>
        <w:t xml:space="preserve">     Сноска. Пункт 97 - с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Минюста РК от 29.01.2000г. N 7; с изменениями - от 7 июля 2004 года N </w:t>
      </w:r>
      <w:r>
        <w:rPr>
          <w:rFonts w:ascii="Times New Roman"/>
          <w:b w:val="false"/>
          <w:i w:val="false"/>
          <w:color w:val="000000"/>
          <w:sz w:val="28"/>
        </w:rPr>
        <w:t>206</w:t>
      </w:r>
      <w:r>
        <w:rPr>
          <w:rFonts w:ascii="Times New Roman"/>
          <w:b w:val="false"/>
          <w:i w:val="false"/>
          <w:color w:val="ff0000"/>
          <w:sz w:val="28"/>
        </w:rPr>
        <w:t xml:space="preserve">. </w:t>
      </w:r>
    </w:p>
    <w:bookmarkEnd w:id="104"/>
    <w:bookmarkStart w:name="z168" w:id="105"/>
    <w:p>
      <w:pPr>
        <w:spacing w:after="0"/>
        <w:ind w:left="0"/>
        <w:jc w:val="both"/>
      </w:pPr>
      <w:r>
        <w:rPr>
          <w:rFonts w:ascii="Times New Roman"/>
          <w:b w:val="false"/>
          <w:i w:val="false"/>
          <w:color w:val="000000"/>
          <w:sz w:val="28"/>
        </w:rPr>
        <w:t xml:space="preserve">
     98. При удостоверении договоров отчуждения имущества, не подлежащего государственной регистрации, нотариус устанавливает его принадлежность на основании предъявленных документов (ценных бумаг, денежных документов и т.п) либо делает отметку в тексте договора, что принадлежность отчуждаемого имущества и его оценка установлена со слов сторон. В необходимых случаях также истребуется заявление о согласии супруга, удостоверяемое нотариально либо по правилам пункта 44 настоящей Инструкции. </w:t>
      </w:r>
    </w:p>
    <w:bookmarkEnd w:id="105"/>
    <w:bookmarkStart w:name="z169" w:id="106"/>
    <w:p>
      <w:pPr>
        <w:spacing w:after="0"/>
        <w:ind w:left="0"/>
        <w:jc w:val="both"/>
      </w:pPr>
      <w:r>
        <w:rPr>
          <w:rFonts w:ascii="Times New Roman"/>
          <w:b w:val="false"/>
          <w:i w:val="false"/>
          <w:color w:val="000000"/>
          <w:sz w:val="28"/>
        </w:rPr>
        <w:t xml:space="preserve">
     99. При удостоверении договоров отчуждения недвижимого имущества, а также движимого имущества, подлежащего государственной регистрации, нотариус разъясняет необходимость государственной регистрации указанных договоров, о чем делается отметка в тексте нотариально удостоверяемого документа.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99 с дополнениями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106"/>
    <w:bookmarkStart w:name="z12" w:id="107"/>
    <w:p>
      <w:pPr>
        <w:spacing w:after="0"/>
        <w:ind w:left="0"/>
        <w:jc w:val="left"/>
      </w:pPr>
      <w:r>
        <w:rPr>
          <w:rFonts w:ascii="Times New Roman"/>
          <w:b/>
          <w:i w:val="false"/>
          <w:color w:val="000000"/>
        </w:rPr>
        <w:t xml:space="preserve"> 
Удостоверение договоров </w:t>
      </w:r>
      <w:r>
        <w:br/>
      </w:r>
      <w:r>
        <w:rPr>
          <w:rFonts w:ascii="Times New Roman"/>
          <w:b/>
          <w:i w:val="false"/>
          <w:color w:val="000000"/>
        </w:rPr>
        <w:t xml:space="preserve">
о предоставлении имущества </w:t>
      </w:r>
      <w:r>
        <w:br/>
      </w:r>
      <w:r>
        <w:rPr>
          <w:rFonts w:ascii="Times New Roman"/>
          <w:b/>
          <w:i w:val="false"/>
          <w:color w:val="000000"/>
        </w:rPr>
        <w:t xml:space="preserve">
в безвозмездное пользование либо аренду </w:t>
      </w:r>
    </w:p>
    <w:bookmarkEnd w:id="107"/>
    <w:bookmarkStart w:name="z13" w:id="108"/>
    <w:p>
      <w:pPr>
        <w:spacing w:after="0"/>
        <w:ind w:left="0"/>
        <w:jc w:val="both"/>
      </w:pPr>
      <w:r>
        <w:rPr>
          <w:rFonts w:ascii="Times New Roman"/>
          <w:b w:val="false"/>
          <w:i w:val="false"/>
          <w:color w:val="000000"/>
          <w:sz w:val="28"/>
        </w:rPr>
        <w:t>
     100. При удостоверении договоров о предоставлении недвижимого имущества, находящегося в частной собственности, в безвозмездное пользование либо аренду, нотариус истребует правоустанавливающие документы на недвижимое имущество, указанные в </w:t>
      </w:r>
      <w:r>
        <w:rPr>
          <w:rFonts w:ascii="Times New Roman"/>
          <w:b w:val="false"/>
          <w:i w:val="false"/>
          <w:color w:val="000000"/>
          <w:sz w:val="28"/>
        </w:rPr>
        <w:t>пункте 83</w:t>
      </w:r>
      <w:r>
        <w:rPr>
          <w:rFonts w:ascii="Times New Roman"/>
          <w:b w:val="false"/>
          <w:i w:val="false"/>
          <w:color w:val="000000"/>
          <w:sz w:val="28"/>
        </w:rPr>
        <w:t xml:space="preserve"> настоящей Инструкции, справку о зарегистрированных правах (обременениях) на недвижимое имущество и его технических характеристиках. Нотариус оставляет в деле копию правоустанавливающего документа. Сведения об отсутствии или наличии обременения на недвижимое имущество сверяются через ЕНИС в государственных электронных информационных ресурсах.</w:t>
      </w:r>
      <w:r>
        <w:br/>
      </w:r>
      <w:r>
        <w:rPr>
          <w:rFonts w:ascii="Times New Roman"/>
          <w:b w:val="false"/>
          <w:i w:val="false"/>
          <w:color w:val="000000"/>
          <w:sz w:val="28"/>
        </w:rPr>
        <w:t>
</w:t>
      </w:r>
      <w:r>
        <w:rPr>
          <w:rFonts w:ascii="Times New Roman"/>
          <w:b w:val="false"/>
          <w:i w:val="false"/>
          <w:color w:val="ff0000"/>
          <w:sz w:val="28"/>
        </w:rPr>
        <w:t xml:space="preserve">     Сноска. Пункт 100 с изменениями, внесенными приказами Министра юстиции РК от 17.05.2004 </w:t>
      </w:r>
      <w:r>
        <w:rPr>
          <w:rFonts w:ascii="Times New Roman"/>
          <w:b w:val="false"/>
          <w:i w:val="false"/>
          <w:color w:val="000000"/>
          <w:sz w:val="28"/>
        </w:rPr>
        <w:t>N 136</w:t>
      </w:r>
      <w:r>
        <w:rPr>
          <w:rFonts w:ascii="Times New Roman"/>
          <w:b w:val="false"/>
          <w:i w:val="false"/>
          <w:color w:val="ff0000"/>
          <w:sz w:val="28"/>
        </w:rPr>
        <w:t xml:space="preserve">;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108"/>
    <w:bookmarkStart w:name="z170" w:id="109"/>
    <w:p>
      <w:pPr>
        <w:spacing w:after="0"/>
        <w:ind w:left="0"/>
        <w:jc w:val="both"/>
      </w:pPr>
      <w:r>
        <w:rPr>
          <w:rFonts w:ascii="Times New Roman"/>
          <w:b w:val="false"/>
          <w:i w:val="false"/>
          <w:color w:val="000000"/>
          <w:sz w:val="28"/>
        </w:rPr>
        <w:t xml:space="preserve">
     101. При удостоверении договоров о предоставлении в безвозмездное пользование либо аренду имущества, принадлежащего арендодателю на основании вещного права, помимо документов, указанных в предыдущем пункте настоящей Инструкции, истребуется договор с собственником имущества, копия которого остается в делах нотариуса. Если срок действия такого договора более одного года, он должен быть зарегистрирован а установленном законодательством порядке. </w:t>
      </w:r>
    </w:p>
    <w:bookmarkEnd w:id="109"/>
    <w:bookmarkStart w:name="z171" w:id="110"/>
    <w:p>
      <w:pPr>
        <w:spacing w:after="0"/>
        <w:ind w:left="0"/>
        <w:jc w:val="both"/>
      </w:pPr>
      <w:r>
        <w:rPr>
          <w:rFonts w:ascii="Times New Roman"/>
          <w:b w:val="false"/>
          <w:i w:val="false"/>
          <w:color w:val="000000"/>
          <w:sz w:val="28"/>
        </w:rPr>
        <w:t xml:space="preserve">
     102. При удостоверении договора о передаче имущества, подлежащего регистрации, во временное безвозмездное пользование или аренду, нотариус проверяет отсутствие обременений (в том числе арестов) по справке о зарегистрированных правах (обременениях) на недвижимое имущество и его технических характеристиках. </w:t>
      </w:r>
      <w:r>
        <w:br/>
      </w:r>
      <w:r>
        <w:rPr>
          <w:rFonts w:ascii="Times New Roman"/>
          <w:b w:val="false"/>
          <w:i w:val="false"/>
          <w:color w:val="000000"/>
          <w:sz w:val="28"/>
        </w:rPr>
        <w:t xml:space="preserve">
     В случае наложения ареста удостоверение договора откладывается до снятия ареста, о чем выносится постановление об отложении совершения нотариального действия.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102 с дополнениями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с изменениями -  приказом Министра юстиции Республики Казахстан от 17 мая 2004 года N </w:t>
      </w:r>
      <w:r>
        <w:rPr>
          <w:rFonts w:ascii="Times New Roman"/>
          <w:b w:val="false"/>
          <w:i w:val="false"/>
          <w:color w:val="000000"/>
          <w:sz w:val="28"/>
        </w:rPr>
        <w:t xml:space="preserve">136 </w:t>
      </w:r>
      <w:r>
        <w:rPr>
          <w:rFonts w:ascii="Times New Roman"/>
          <w:b w:val="false"/>
          <w:i w:val="false"/>
          <w:color w:val="ff0000"/>
          <w:sz w:val="28"/>
        </w:rPr>
        <w:t xml:space="preserve">. </w:t>
      </w:r>
    </w:p>
    <w:bookmarkEnd w:id="110"/>
    <w:bookmarkStart w:name="z172" w:id="111"/>
    <w:p>
      <w:pPr>
        <w:spacing w:after="0"/>
        <w:ind w:left="0"/>
        <w:jc w:val="both"/>
      </w:pPr>
      <w:r>
        <w:rPr>
          <w:rFonts w:ascii="Times New Roman"/>
          <w:b w:val="false"/>
          <w:i w:val="false"/>
          <w:color w:val="000000"/>
          <w:sz w:val="28"/>
        </w:rPr>
        <w:t>
     103. Условия договора о предоставлении имущества во временное безвозмездное пользование или аренду определяются соглашением сторон, а в необходимых случаях - также требованиями действующего </w:t>
      </w:r>
      <w:r>
        <w:rPr>
          <w:rFonts w:ascii="Times New Roman"/>
          <w:b w:val="false"/>
          <w:i w:val="false"/>
          <w:color w:val="000000"/>
          <w:sz w:val="28"/>
        </w:rPr>
        <w:t>законодательства</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bookmarkEnd w:id="111"/>
    <w:bookmarkStart w:name="z173" w:id="112"/>
    <w:p>
      <w:pPr>
        <w:spacing w:after="0"/>
        <w:ind w:left="0"/>
        <w:jc w:val="both"/>
      </w:pPr>
      <w:r>
        <w:rPr>
          <w:rFonts w:ascii="Times New Roman"/>
          <w:b w:val="false"/>
          <w:i w:val="false"/>
          <w:color w:val="000000"/>
          <w:sz w:val="28"/>
        </w:rPr>
        <w:t>
     104. Предоставление внаем (или во временное безвозмездное пользование) жилищ, находящихся в частной собственности, производится с согласия всех собственников жилища. Условия договора определяются сторонами по правилам,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w:t>
      </w:r>
    </w:p>
    <w:bookmarkEnd w:id="112"/>
    <w:bookmarkStart w:name="z174" w:id="113"/>
    <w:p>
      <w:pPr>
        <w:spacing w:after="0"/>
        <w:ind w:left="0"/>
        <w:jc w:val="both"/>
      </w:pPr>
      <w:r>
        <w:rPr>
          <w:rFonts w:ascii="Times New Roman"/>
          <w:b w:val="false"/>
          <w:i w:val="false"/>
          <w:color w:val="000000"/>
          <w:sz w:val="28"/>
        </w:rPr>
        <w:t xml:space="preserve">
     105. Нотариус вправе удостоверить договор долгосрочной (сроком более 5 лет) аренды земельного участка (его части), принадлежащего государственному землепользователю, только с согласия государства в лице уполномоченного органа. </w:t>
      </w:r>
      <w:r>
        <w:br/>
      </w:r>
      <w:r>
        <w:rPr>
          <w:rFonts w:ascii="Times New Roman"/>
          <w:b w:val="false"/>
          <w:i w:val="false"/>
          <w:color w:val="000000"/>
          <w:sz w:val="28"/>
        </w:rPr>
        <w:t>
     Удостоверение договоров временного безвозмездного землепользования на земельные участки, принадлежащие государственным землепользователям, не допускается, кроме права на служебный земельный надел в виде участка для обслуживания служебного жилого дома.</w:t>
      </w:r>
      <w:r>
        <w:br/>
      </w:r>
      <w:r>
        <w:rPr>
          <w:rFonts w:ascii="Times New Roman"/>
          <w:b w:val="false"/>
          <w:i w:val="false"/>
          <w:color w:val="000000"/>
          <w:sz w:val="28"/>
        </w:rPr>
        <w:t>
</w:t>
      </w:r>
      <w:r>
        <w:rPr>
          <w:rFonts w:ascii="Times New Roman"/>
          <w:b w:val="false"/>
          <w:i w:val="false"/>
          <w:color w:val="ff0000"/>
          <w:sz w:val="28"/>
        </w:rPr>
        <w:t xml:space="preserve">     Сноска. Пункт 105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113"/>
    <w:bookmarkStart w:name="z175" w:id="114"/>
    <w:p>
      <w:pPr>
        <w:spacing w:after="0"/>
        <w:ind w:left="0"/>
        <w:jc w:val="both"/>
      </w:pPr>
      <w:r>
        <w:rPr>
          <w:rFonts w:ascii="Times New Roman"/>
          <w:b w:val="false"/>
          <w:i w:val="false"/>
          <w:color w:val="000000"/>
          <w:sz w:val="28"/>
        </w:rPr>
        <w:t xml:space="preserve">
     106. Срок договора поднайма, субаренды, вторичного безвозмездного землепользования и т.п. не должен превышать или прекращается одновременно с прекращением договора найма, аренды, первичного землепользования и т.п. </w:t>
      </w:r>
    </w:p>
    <w:bookmarkEnd w:id="114"/>
    <w:bookmarkStart w:name="z176" w:id="115"/>
    <w:p>
      <w:pPr>
        <w:spacing w:after="0"/>
        <w:ind w:left="0"/>
        <w:jc w:val="both"/>
      </w:pPr>
      <w:r>
        <w:rPr>
          <w:rFonts w:ascii="Times New Roman"/>
          <w:b w:val="false"/>
          <w:i w:val="false"/>
          <w:color w:val="000000"/>
          <w:sz w:val="28"/>
        </w:rPr>
        <w:t>
     107. Нотариус разъясняет сторонам, что право временного безвозмездного пользования либо аренды недвижимого имущества (в том числе земельных участков) на срок свыше года подлежит государственной регистрации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p>
    <w:bookmarkEnd w:id="115"/>
    <w:bookmarkStart w:name="z14" w:id="116"/>
    <w:p>
      <w:pPr>
        <w:spacing w:after="0"/>
        <w:ind w:left="0"/>
        <w:jc w:val="left"/>
      </w:pPr>
      <w:r>
        <w:rPr>
          <w:rFonts w:ascii="Times New Roman"/>
          <w:b/>
          <w:i w:val="false"/>
          <w:color w:val="000000"/>
        </w:rPr>
        <w:t xml:space="preserve"> 
Удостоверение договоров </w:t>
      </w:r>
      <w:r>
        <w:br/>
      </w:r>
      <w:r>
        <w:rPr>
          <w:rFonts w:ascii="Times New Roman"/>
          <w:b/>
          <w:i w:val="false"/>
          <w:color w:val="000000"/>
        </w:rPr>
        <w:t xml:space="preserve">
о порядке пользования имуществом </w:t>
      </w:r>
    </w:p>
    <w:bookmarkEnd w:id="116"/>
    <w:bookmarkStart w:name="z15" w:id="117"/>
    <w:p>
      <w:pPr>
        <w:spacing w:after="0"/>
        <w:ind w:left="0"/>
        <w:jc w:val="both"/>
      </w:pPr>
      <w:r>
        <w:rPr>
          <w:rFonts w:ascii="Times New Roman"/>
          <w:b w:val="false"/>
          <w:i w:val="false"/>
          <w:color w:val="000000"/>
          <w:sz w:val="28"/>
        </w:rPr>
        <w:t xml:space="preserve">
     108. Нотариус удостоверяет договора о порядке пользования имуществом, находящимся в общей (совместной или долевой) собственности граждан и (или) юридических лиц, в том числе иностранных. </w:t>
      </w:r>
    </w:p>
    <w:bookmarkEnd w:id="117"/>
    <w:bookmarkStart w:name="z177" w:id="118"/>
    <w:p>
      <w:pPr>
        <w:spacing w:after="0"/>
        <w:ind w:left="0"/>
        <w:jc w:val="both"/>
      </w:pPr>
      <w:r>
        <w:rPr>
          <w:rFonts w:ascii="Times New Roman"/>
          <w:b w:val="false"/>
          <w:i w:val="false"/>
          <w:color w:val="000000"/>
          <w:sz w:val="28"/>
        </w:rPr>
        <w:t xml:space="preserve">
     109. Нотариус удостоверяет договор о порядке пользования общим имуществом, установленном соглашением сторон. При наличии спора нотариус разъясняет порядок обращения в суд. </w:t>
      </w:r>
    </w:p>
    <w:bookmarkEnd w:id="118"/>
    <w:bookmarkStart w:name="z178" w:id="119"/>
    <w:p>
      <w:pPr>
        <w:spacing w:after="0"/>
        <w:ind w:left="0"/>
        <w:jc w:val="both"/>
      </w:pPr>
      <w:r>
        <w:rPr>
          <w:rFonts w:ascii="Times New Roman"/>
          <w:b w:val="false"/>
          <w:i w:val="false"/>
          <w:color w:val="000000"/>
          <w:sz w:val="28"/>
        </w:rPr>
        <w:t>
     110. При удостоверении договора о порядке пользования недвижимым имуществом, находящимся в общей собственности, нотариус истребует на обозрение правоустанавливающие документы, перечисленные в </w:t>
      </w:r>
      <w:r>
        <w:rPr>
          <w:rFonts w:ascii="Times New Roman"/>
          <w:b w:val="false"/>
          <w:i w:val="false"/>
          <w:color w:val="000000"/>
          <w:sz w:val="28"/>
        </w:rPr>
        <w:t>пункте 84</w:t>
      </w:r>
      <w:r>
        <w:rPr>
          <w:rFonts w:ascii="Times New Roman"/>
          <w:b w:val="false"/>
          <w:i w:val="false"/>
          <w:color w:val="000000"/>
          <w:sz w:val="28"/>
        </w:rPr>
        <w:t xml:space="preserve"> настоящей Инструкции, справку о зарегистрированных правах (обременениях) на недвижимое имущество и его технических характеристиках на момент заключения договора. Сведения об отсутствии или наличии обременения на недвижимое имущество сверяются через ЕНИС в государственных электронных информационных ресурсах.</w:t>
      </w:r>
      <w:r>
        <w:br/>
      </w:r>
      <w:r>
        <w:rPr>
          <w:rFonts w:ascii="Times New Roman"/>
          <w:b w:val="false"/>
          <w:i w:val="false"/>
          <w:color w:val="000000"/>
          <w:sz w:val="28"/>
        </w:rPr>
        <w:t>
</w:t>
      </w:r>
      <w:r>
        <w:rPr>
          <w:rFonts w:ascii="Times New Roman"/>
          <w:b w:val="false"/>
          <w:i w:val="false"/>
          <w:color w:val="ff0000"/>
          <w:sz w:val="28"/>
        </w:rPr>
        <w:t xml:space="preserve">     Сноска. Пункт 110 с изменениями, внесенными приказами Министра юстиции РК от 17.05.2004 </w:t>
      </w:r>
      <w:r>
        <w:rPr>
          <w:rFonts w:ascii="Times New Roman"/>
          <w:b w:val="false"/>
          <w:i w:val="false"/>
          <w:color w:val="000000"/>
          <w:sz w:val="28"/>
        </w:rPr>
        <w:t>N 136</w:t>
      </w:r>
      <w:r>
        <w:rPr>
          <w:rFonts w:ascii="Times New Roman"/>
          <w:b w:val="false"/>
          <w:i w:val="false"/>
          <w:color w:val="ff0000"/>
          <w:sz w:val="28"/>
        </w:rPr>
        <w:t xml:space="preserve">;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119"/>
    <w:bookmarkStart w:name="z179" w:id="120"/>
    <w:p>
      <w:pPr>
        <w:spacing w:after="0"/>
        <w:ind w:left="0"/>
        <w:jc w:val="both"/>
      </w:pPr>
      <w:r>
        <w:rPr>
          <w:rFonts w:ascii="Times New Roman"/>
          <w:b w:val="false"/>
          <w:i w:val="false"/>
          <w:color w:val="000000"/>
          <w:sz w:val="28"/>
        </w:rPr>
        <w:t xml:space="preserve">
     111. В договоре о порядке пользования в отношении каждого участника общей собственности указываются конкретные части недвижимого имущества, которыми он вправе пользоваться, поименованные в технической документации, с указанием их порядкового номера и размера. </w:t>
      </w:r>
    </w:p>
    <w:bookmarkEnd w:id="120"/>
    <w:bookmarkStart w:name="z180" w:id="121"/>
    <w:p>
      <w:pPr>
        <w:spacing w:after="0"/>
        <w:ind w:left="0"/>
        <w:jc w:val="both"/>
      </w:pPr>
      <w:r>
        <w:rPr>
          <w:rFonts w:ascii="Times New Roman"/>
          <w:b w:val="false"/>
          <w:i w:val="false"/>
          <w:color w:val="000000"/>
          <w:sz w:val="28"/>
        </w:rPr>
        <w:t xml:space="preserve">
     112. Нотариус не вправе удостоверить договор, устанавливающий порядок пользования не узаконенными частями недвижимого имущества. </w:t>
      </w:r>
    </w:p>
    <w:bookmarkEnd w:id="121"/>
    <w:bookmarkStart w:name="z181" w:id="122"/>
    <w:p>
      <w:pPr>
        <w:spacing w:after="0"/>
        <w:ind w:left="0"/>
        <w:jc w:val="both"/>
      </w:pPr>
      <w:r>
        <w:rPr>
          <w:rFonts w:ascii="Times New Roman"/>
          <w:b w:val="false"/>
          <w:i w:val="false"/>
          <w:color w:val="000000"/>
          <w:sz w:val="28"/>
        </w:rPr>
        <w:t xml:space="preserve">
     113. При удостоверении договора о порядке пользования имуществом стороны вправе установить порядок пользования находящимся на земельном участке жилым домом как с определением порядка пользования земельным участком, так и без такого определения. </w:t>
      </w:r>
    </w:p>
    <w:bookmarkEnd w:id="122"/>
    <w:bookmarkStart w:name="z182" w:id="123"/>
    <w:p>
      <w:pPr>
        <w:spacing w:after="0"/>
        <w:ind w:left="0"/>
        <w:jc w:val="both"/>
      </w:pPr>
      <w:r>
        <w:rPr>
          <w:rFonts w:ascii="Times New Roman"/>
          <w:b w:val="false"/>
          <w:i w:val="false"/>
          <w:color w:val="000000"/>
          <w:sz w:val="28"/>
        </w:rPr>
        <w:t xml:space="preserve">
     114. Договор о порядке пользования имуществом имеет обязательную силу для лиц, приобретающих долю в общем имуществе, в отношении которого установлен порядок пользования. </w:t>
      </w:r>
    </w:p>
    <w:bookmarkEnd w:id="123"/>
    <w:bookmarkStart w:name="z183" w:id="124"/>
    <w:p>
      <w:pPr>
        <w:spacing w:after="0"/>
        <w:ind w:left="0"/>
        <w:jc w:val="both"/>
      </w:pPr>
      <w:r>
        <w:rPr>
          <w:rFonts w:ascii="Times New Roman"/>
          <w:b w:val="false"/>
          <w:i w:val="false"/>
          <w:color w:val="000000"/>
          <w:sz w:val="28"/>
        </w:rPr>
        <w:t xml:space="preserve">
     115. Договор о порядке пользования недвижимым имуществом не является самостоятельным правоустанавливающим документом, действует дополнительно к правоустанавливающему документу и подлежит государственной регистрации в установленном законодательством порядке. </w:t>
      </w:r>
    </w:p>
    <w:bookmarkEnd w:id="124"/>
    <w:bookmarkStart w:name="z184" w:id="125"/>
    <w:p>
      <w:pPr>
        <w:spacing w:after="0"/>
        <w:ind w:left="0"/>
        <w:jc w:val="both"/>
      </w:pPr>
      <w:r>
        <w:rPr>
          <w:rFonts w:ascii="Times New Roman"/>
          <w:b w:val="false"/>
          <w:i w:val="false"/>
          <w:color w:val="000000"/>
          <w:sz w:val="28"/>
        </w:rPr>
        <w:t xml:space="preserve">
     116. Если участники общей (долевой или совместной) собственности желают прекратить режим общей собственности, нотариус разъясняет им различия в правовых последствиях заключения договора о порядке пользования и договора раздела имущества, а также условия и порядок заключения последнего. </w:t>
      </w:r>
    </w:p>
    <w:bookmarkEnd w:id="125"/>
    <w:bookmarkStart w:name="z16" w:id="126"/>
    <w:p>
      <w:pPr>
        <w:spacing w:after="0"/>
        <w:ind w:left="0"/>
        <w:jc w:val="left"/>
      </w:pPr>
      <w:r>
        <w:rPr>
          <w:rFonts w:ascii="Times New Roman"/>
          <w:b/>
          <w:i w:val="false"/>
          <w:color w:val="000000"/>
        </w:rPr>
        <w:t xml:space="preserve"> 
Удостоверение договоров о разделе имущества </w:t>
      </w:r>
    </w:p>
    <w:bookmarkEnd w:id="126"/>
    <w:bookmarkStart w:name="z17" w:id="127"/>
    <w:p>
      <w:pPr>
        <w:spacing w:after="0"/>
        <w:ind w:left="0"/>
        <w:jc w:val="both"/>
      </w:pPr>
      <w:r>
        <w:rPr>
          <w:rFonts w:ascii="Times New Roman"/>
          <w:b w:val="false"/>
          <w:i w:val="false"/>
          <w:color w:val="000000"/>
          <w:sz w:val="28"/>
        </w:rPr>
        <w:t xml:space="preserve">
     117. Нотариус удостоверяет договора о разделе имущества, находящегося в общей (совместной или долевой) собственности. </w:t>
      </w:r>
      <w:r>
        <w:br/>
      </w:r>
      <w:r>
        <w:rPr>
          <w:rFonts w:ascii="Times New Roman"/>
          <w:b w:val="false"/>
          <w:i w:val="false"/>
          <w:color w:val="000000"/>
          <w:sz w:val="28"/>
        </w:rPr>
        <w:t>
     Условием, при котором допускается переход общего имущества в раздельную (индивидуальную) собственность, является возможность рассматривать выделяемую часть имущества как самостоятельный объект права (статьи </w:t>
      </w:r>
      <w:r>
        <w:rPr>
          <w:rFonts w:ascii="Times New Roman"/>
          <w:b w:val="false"/>
          <w:i w:val="false"/>
          <w:color w:val="000000"/>
          <w:sz w:val="28"/>
        </w:rPr>
        <w:t>218</w:t>
      </w:r>
      <w:r>
        <w:rPr>
          <w:rFonts w:ascii="Times New Roman"/>
          <w:b w:val="false"/>
          <w:i w:val="false"/>
          <w:color w:val="000000"/>
          <w:sz w:val="28"/>
        </w:rPr>
        <w:t>, </w:t>
      </w:r>
      <w:r>
        <w:rPr>
          <w:rFonts w:ascii="Times New Roman"/>
          <w:b w:val="false"/>
          <w:i w:val="false"/>
          <w:color w:val="000000"/>
          <w:sz w:val="28"/>
        </w:rPr>
        <w:t>221</w:t>
      </w:r>
      <w:r>
        <w:rPr>
          <w:rFonts w:ascii="Times New Roman"/>
          <w:b w:val="false"/>
          <w:i w:val="false"/>
          <w:color w:val="000000"/>
          <w:sz w:val="28"/>
        </w:rPr>
        <w:t xml:space="preserve"> Гражданского кодекса Республики Казахстан). </w:t>
      </w:r>
    </w:p>
    <w:bookmarkEnd w:id="127"/>
    <w:bookmarkStart w:name="z185" w:id="128"/>
    <w:p>
      <w:pPr>
        <w:spacing w:after="0"/>
        <w:ind w:left="0"/>
        <w:jc w:val="both"/>
      </w:pPr>
      <w:r>
        <w:rPr>
          <w:rFonts w:ascii="Times New Roman"/>
          <w:b w:val="false"/>
          <w:i w:val="false"/>
          <w:color w:val="000000"/>
          <w:sz w:val="28"/>
        </w:rPr>
        <w:t xml:space="preserve">
     118. Раздел жилого дома (квартиры) в натуре возможен при условии, что ни одно из помещений как жилого, так и вспомогательного назначения после раздела не останется в общей собственности (пользовании) нескольких лиц. Поэтому нотариус не вправе удостоверить раздел жилого дома или квартиры, если не имеется технической возможности переоборудовать выделяемую часть (части) отдельным входом и необходимыми вспомогательными помещениями. В этом случае нотариус разъясняет заинтересованным лицам, что ими может быть заключен договор о порядке пользования имуществом. </w:t>
      </w:r>
    </w:p>
    <w:bookmarkEnd w:id="128"/>
    <w:bookmarkStart w:name="z186" w:id="129"/>
    <w:p>
      <w:pPr>
        <w:spacing w:after="0"/>
        <w:ind w:left="0"/>
        <w:jc w:val="both"/>
      </w:pPr>
      <w:r>
        <w:rPr>
          <w:rFonts w:ascii="Times New Roman"/>
          <w:b w:val="false"/>
          <w:i w:val="false"/>
          <w:color w:val="000000"/>
          <w:sz w:val="28"/>
        </w:rPr>
        <w:t xml:space="preserve">
     119. При разделе недвижимого имущества такие места общего пользования как подъезды, лестницы, лифты, крыши, чердаки, подвалы, внеквартирные либо общедомовые инженерные системы и оборудование, земельный участок, включая элементы благоустройства и другое имущество общего пользования остаются на праве общей собственности. Земельный участок, находящийся при доме, может быть разделен при условии, если делимость земельного участка отражена в документе, удостоверяющем право на земельный участок, либо оставлен в общей долевой собственности с указанием долей, размер которых определяется пропорционально размеру части недвижимого имущества, перешедшего в индивидуальную собственность в результате раздела при регистрации объекта кондоминиума. </w:t>
      </w:r>
    </w:p>
    <w:bookmarkEnd w:id="129"/>
    <w:bookmarkStart w:name="z187" w:id="130"/>
    <w:p>
      <w:pPr>
        <w:spacing w:after="0"/>
        <w:ind w:left="0"/>
        <w:jc w:val="both"/>
      </w:pPr>
      <w:r>
        <w:rPr>
          <w:rFonts w:ascii="Times New Roman"/>
          <w:b w:val="false"/>
          <w:i w:val="false"/>
          <w:color w:val="000000"/>
          <w:sz w:val="28"/>
        </w:rPr>
        <w:t xml:space="preserve">
     120. При заключении договора раздела помещений нежилого назначения по соглашению между участниками общей собственности в общей долевой собственности могут быть оставлены и другие места общего пользования (коридоры, лестничные пролеты и прочее). </w:t>
      </w:r>
    </w:p>
    <w:bookmarkEnd w:id="130"/>
    <w:bookmarkStart w:name="z188" w:id="131"/>
    <w:p>
      <w:pPr>
        <w:spacing w:after="0"/>
        <w:ind w:left="0"/>
        <w:jc w:val="both"/>
      </w:pPr>
      <w:r>
        <w:rPr>
          <w:rFonts w:ascii="Times New Roman"/>
          <w:b w:val="false"/>
          <w:i w:val="false"/>
          <w:color w:val="000000"/>
          <w:sz w:val="28"/>
        </w:rPr>
        <w:t xml:space="preserve">
     121. После раздела часть имущества, которая остается в общей долевой собственности, выделяется как самостоятельный объект с присвоением ему самостоятельного кадастрового номера, другие части переходят в индивидуальную собственность бывших собственников. </w:t>
      </w:r>
    </w:p>
    <w:bookmarkEnd w:id="131"/>
    <w:bookmarkStart w:name="z189" w:id="132"/>
    <w:p>
      <w:pPr>
        <w:spacing w:after="0"/>
        <w:ind w:left="0"/>
        <w:jc w:val="both"/>
      </w:pPr>
      <w:r>
        <w:rPr>
          <w:rFonts w:ascii="Times New Roman"/>
          <w:b w:val="false"/>
          <w:i w:val="false"/>
          <w:color w:val="000000"/>
          <w:sz w:val="28"/>
        </w:rPr>
        <w:t xml:space="preserve">
     122. В тексте договора о разделе помещений жилого назначения должно быть указано в арифметическом выражении отношение суммарной полезной площади помещений, перешедших в собственность каждого бывшего сособственника, к общей полезной площади жилого дома (квартиры), а также должны быть перечислены объекты, которые остались в общей долевой собственности. </w:t>
      </w:r>
    </w:p>
    <w:bookmarkEnd w:id="132"/>
    <w:bookmarkStart w:name="z190" w:id="133"/>
    <w:p>
      <w:pPr>
        <w:spacing w:after="0"/>
        <w:ind w:left="0"/>
        <w:jc w:val="both"/>
      </w:pPr>
      <w:r>
        <w:rPr>
          <w:rFonts w:ascii="Times New Roman"/>
          <w:b w:val="false"/>
          <w:i w:val="false"/>
          <w:color w:val="000000"/>
          <w:sz w:val="28"/>
        </w:rPr>
        <w:t xml:space="preserve">
     123. В тексте договора о разделе помещений нежилого назначения указывается в арифметическом выражении отношение суммарной площади помещений (как основного, так и вспомогательного назначения), перешедших в собственность каждого бывшего сособственника, к общей суммарной площади всех помещений (в том числе отнесенных к долевой собственности), а также должны быть перечислены объекты, которые остались в общей долевой собственности. Если к общей долевой собственности отнесены коридоры, лестничные пролеты и прочее, нотариус должен указать в арифметическом выражении отношение их суммарной площади к общей суммарной площади всех помещений, а также размер долей бывших сособственников в общей долевой собственности на места общего пользования, исчисленные пропорционально размеру недвижимого имущества, отнесенного после раздела к их индивидуальной собственности. </w:t>
      </w:r>
    </w:p>
    <w:bookmarkEnd w:id="133"/>
    <w:bookmarkStart w:name="z191" w:id="134"/>
    <w:p>
      <w:pPr>
        <w:spacing w:after="0"/>
        <w:ind w:left="0"/>
        <w:jc w:val="both"/>
      </w:pPr>
      <w:r>
        <w:rPr>
          <w:rFonts w:ascii="Times New Roman"/>
          <w:b w:val="false"/>
          <w:i w:val="false"/>
          <w:color w:val="000000"/>
          <w:sz w:val="28"/>
        </w:rPr>
        <w:t xml:space="preserve">
     124. Нотариус вправе удостоверить также договор о выделе доли в натуре из общего имущества, по которому с согласия всех участников общей (долевой либо совместной) собственности один (или несколько) участников получает в собственность конкретную часть общего имущества, в том числе изолированную часть жилого дома (квартиры), а другая часть остается в общей (совместной или долевой) собственности остальных участников. </w:t>
      </w:r>
    </w:p>
    <w:bookmarkEnd w:id="134"/>
    <w:bookmarkStart w:name="z192" w:id="135"/>
    <w:p>
      <w:pPr>
        <w:spacing w:after="0"/>
        <w:ind w:left="0"/>
        <w:jc w:val="both"/>
      </w:pPr>
      <w:r>
        <w:rPr>
          <w:rFonts w:ascii="Times New Roman"/>
          <w:b w:val="false"/>
          <w:i w:val="false"/>
          <w:color w:val="000000"/>
          <w:sz w:val="28"/>
        </w:rPr>
        <w:t>
     125. При разделе имущества супругов нотариус выясняет наличие или отсутствие брачного договора, определившего режим общей совместной собственности и имущественные последствия расторжения брака. При наличии такого договора раздел имущества производится в соответствии с </w:t>
      </w:r>
      <w:r>
        <w:rPr>
          <w:rFonts w:ascii="Times New Roman"/>
          <w:b w:val="false"/>
          <w:i w:val="false"/>
          <w:color w:val="000000"/>
          <w:sz w:val="28"/>
        </w:rPr>
        <w:t>установленными</w:t>
      </w:r>
      <w:r>
        <w:rPr>
          <w:rFonts w:ascii="Times New Roman"/>
          <w:b w:val="false"/>
          <w:i w:val="false"/>
          <w:color w:val="000000"/>
          <w:sz w:val="28"/>
        </w:rPr>
        <w:t xml:space="preserve"> брачным договором порядком и условиями. </w:t>
      </w:r>
    </w:p>
    <w:bookmarkEnd w:id="135"/>
    <w:bookmarkStart w:name="z193" w:id="136"/>
    <w:p>
      <w:pPr>
        <w:spacing w:after="0"/>
        <w:ind w:left="0"/>
        <w:jc w:val="both"/>
      </w:pPr>
      <w:r>
        <w:rPr>
          <w:rFonts w:ascii="Times New Roman"/>
          <w:b w:val="false"/>
          <w:i w:val="false"/>
          <w:color w:val="000000"/>
          <w:sz w:val="28"/>
        </w:rPr>
        <w:t xml:space="preserve">
     126. При удостоверении договора о разделе недвижимого имущества, а также имущества, подлежащего государственной регистрации, нотариус истребует: </w:t>
      </w:r>
      <w:r>
        <w:br/>
      </w:r>
      <w:r>
        <w:rPr>
          <w:rFonts w:ascii="Times New Roman"/>
          <w:b w:val="false"/>
          <w:i w:val="false"/>
          <w:color w:val="000000"/>
          <w:sz w:val="28"/>
        </w:rPr>
        <w:t xml:space="preserve">
     1) правоустанавливающий документ, зарегистрированный в установленном порядке; </w:t>
      </w:r>
      <w:r>
        <w:br/>
      </w:r>
      <w:r>
        <w:rPr>
          <w:rFonts w:ascii="Times New Roman"/>
          <w:b w:val="false"/>
          <w:i w:val="false"/>
          <w:color w:val="000000"/>
          <w:sz w:val="28"/>
        </w:rPr>
        <w:t xml:space="preserve">
     2) справку о зарегистрированных правах (обременениях) на недвижимое имущество и его технических характеристиках; </w:t>
      </w:r>
      <w:r>
        <w:br/>
      </w:r>
      <w:r>
        <w:rPr>
          <w:rFonts w:ascii="Times New Roman"/>
          <w:b w:val="false"/>
          <w:i w:val="false"/>
          <w:color w:val="000000"/>
          <w:sz w:val="28"/>
        </w:rPr>
        <w:t xml:space="preserve">
     3) </w:t>
      </w:r>
      <w:r>
        <w:rPr>
          <w:rFonts w:ascii="Times New Roman"/>
          <w:b w:val="false"/>
          <w:i w:val="false"/>
          <w:color w:val="ff0000"/>
          <w:sz w:val="28"/>
        </w:rPr>
        <w:t xml:space="preserve">(подпункт исключен - приказом Министра юстиции Республики Казахстан от 17 мая 2004 года </w:t>
      </w:r>
      <w:r>
        <w:rPr>
          <w:rFonts w:ascii="Times New Roman"/>
          <w:b w:val="false"/>
          <w:i w:val="false"/>
          <w:color w:val="000000"/>
          <w:sz w:val="28"/>
        </w:rPr>
        <w:t>N 136</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Акт оценки имущества истребуется, если это предусмотрено соглашением сторон.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126 с изменениями - приказом Министра юстиции Республики Казахстан от 17 мая 2004 года </w:t>
      </w:r>
      <w:r>
        <w:rPr>
          <w:rFonts w:ascii="Times New Roman"/>
          <w:b w:val="false"/>
          <w:i w:val="false"/>
          <w:color w:val="000000"/>
          <w:sz w:val="28"/>
        </w:rPr>
        <w:t>N 136</w:t>
      </w:r>
      <w:r>
        <w:rPr>
          <w:rFonts w:ascii="Times New Roman"/>
          <w:b w:val="false"/>
          <w:i w:val="false"/>
          <w:color w:val="ff0000"/>
          <w:sz w:val="28"/>
        </w:rPr>
        <w:t xml:space="preserve">. </w:t>
      </w:r>
    </w:p>
    <w:bookmarkEnd w:id="136"/>
    <w:bookmarkStart w:name="z194" w:id="137"/>
    <w:p>
      <w:pPr>
        <w:spacing w:after="0"/>
        <w:ind w:left="0"/>
        <w:jc w:val="both"/>
      </w:pPr>
      <w:r>
        <w:rPr>
          <w:rFonts w:ascii="Times New Roman"/>
          <w:b w:val="false"/>
          <w:i w:val="false"/>
          <w:color w:val="000000"/>
          <w:sz w:val="28"/>
        </w:rPr>
        <w:t xml:space="preserve">
     127. При удостоверении договора о разделе движимого имущества, не подлежащего государственной регистрации, нотариус истребует документы, подтверждающие принадлежность сторонам этого имущества. Однако, договор может быть удостоверен и в отношении имущества, принадлежность которого не определяется какими-либо документами. В таком случае принадлежность имущества указывается со слов сторон. Акт оценки имущества также может быть истребован, если это предусмотрено соглашением сторон. </w:t>
      </w:r>
    </w:p>
    <w:bookmarkEnd w:id="137"/>
    <w:bookmarkStart w:name="z195" w:id="138"/>
    <w:p>
      <w:pPr>
        <w:spacing w:after="0"/>
        <w:ind w:left="0"/>
        <w:jc w:val="both"/>
      </w:pPr>
      <w:r>
        <w:rPr>
          <w:rFonts w:ascii="Times New Roman"/>
          <w:b w:val="false"/>
          <w:i w:val="false"/>
          <w:color w:val="000000"/>
          <w:sz w:val="28"/>
        </w:rPr>
        <w:t>
     128. Договор о разделе имущества (выделе доли) подлежит государственной регистрации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При выделе доли правоустанавливающий документ возвращается правообладателю (правообладателям) с отметкой о произведенном выделе доли. </w:t>
      </w:r>
    </w:p>
    <w:bookmarkEnd w:id="138"/>
    <w:bookmarkStart w:name="z196" w:id="139"/>
    <w:p>
      <w:pPr>
        <w:spacing w:after="0"/>
        <w:ind w:left="0"/>
        <w:jc w:val="left"/>
      </w:pPr>
      <w:r>
        <w:rPr>
          <w:rFonts w:ascii="Times New Roman"/>
          <w:b/>
          <w:i w:val="false"/>
          <w:color w:val="000000"/>
        </w:rPr>
        <w:t xml:space="preserve"> 
Удостоверение брачных договоров </w:t>
      </w:r>
    </w:p>
    <w:bookmarkEnd w:id="139"/>
    <w:bookmarkStart w:name="z197" w:id="140"/>
    <w:p>
      <w:pPr>
        <w:spacing w:after="0"/>
        <w:ind w:left="0"/>
        <w:jc w:val="both"/>
      </w:pPr>
      <w:r>
        <w:rPr>
          <w:rFonts w:ascii="Times New Roman"/>
          <w:b w:val="false"/>
          <w:i w:val="false"/>
          <w:color w:val="000000"/>
          <w:sz w:val="28"/>
        </w:rPr>
        <w:t xml:space="preserve">
     129. Брачный договор подлежит обязательному нотариальному удостоверению. </w:t>
      </w:r>
      <w:r>
        <w:br/>
      </w:r>
      <w:r>
        <w:rPr>
          <w:rFonts w:ascii="Times New Roman"/>
          <w:b w:val="false"/>
          <w:i w:val="false"/>
          <w:color w:val="000000"/>
          <w:sz w:val="28"/>
        </w:rPr>
        <w:t xml:space="preserve">
     Нотариус удостоверяет брачный договор по общим правилам, </w:t>
      </w:r>
      <w:r>
        <w:br/>
      </w:r>
      <w:r>
        <w:rPr>
          <w:rFonts w:ascii="Times New Roman"/>
          <w:b w:val="false"/>
          <w:i w:val="false"/>
          <w:color w:val="000000"/>
          <w:sz w:val="28"/>
        </w:rPr>
        <w:t xml:space="preserve">
установленным для удостоверения сделок. </w:t>
      </w:r>
      <w:r>
        <w:br/>
      </w:r>
      <w:r>
        <w:rPr>
          <w:rFonts w:ascii="Times New Roman"/>
          <w:b w:val="false"/>
          <w:i w:val="false"/>
          <w:color w:val="000000"/>
          <w:sz w:val="28"/>
        </w:rPr>
        <w:t xml:space="preserve">
     Брачным  договором могут быть урегулированы как имущественные права и обязанности сторон, так и другие условия, не противоречащие законодательству Республики Казахстан. </w:t>
      </w:r>
    </w:p>
    <w:bookmarkEnd w:id="140"/>
    <w:bookmarkStart w:name="z198" w:id="141"/>
    <w:p>
      <w:pPr>
        <w:spacing w:after="0"/>
        <w:ind w:left="0"/>
        <w:jc w:val="both"/>
      </w:pPr>
      <w:r>
        <w:rPr>
          <w:rFonts w:ascii="Times New Roman"/>
          <w:b w:val="false"/>
          <w:i w:val="false"/>
          <w:color w:val="000000"/>
          <w:sz w:val="28"/>
        </w:rPr>
        <w:t xml:space="preserve">
     130. Брачный договор может быть удостоверен как до регистрации брака, так и в любое время после регистрации. </w:t>
      </w:r>
    </w:p>
    <w:bookmarkEnd w:id="141"/>
    <w:bookmarkStart w:name="z199" w:id="142"/>
    <w:p>
      <w:pPr>
        <w:spacing w:after="0"/>
        <w:ind w:left="0"/>
        <w:jc w:val="both"/>
      </w:pPr>
      <w:r>
        <w:rPr>
          <w:rFonts w:ascii="Times New Roman"/>
          <w:b w:val="false"/>
          <w:i w:val="false"/>
          <w:color w:val="000000"/>
          <w:sz w:val="28"/>
        </w:rPr>
        <w:t xml:space="preserve">
     131. После заключения брачного договора действует договорной режим имущества супругов вместо установленного законом режима совместной собственности, при котором супруги имеют равные права владения, пользования и распоряжения имуществом, нажитом ими во время брака. </w:t>
      </w:r>
      <w:r>
        <w:br/>
      </w:r>
      <w:r>
        <w:rPr>
          <w:rFonts w:ascii="Times New Roman"/>
          <w:b w:val="false"/>
          <w:i w:val="false"/>
          <w:color w:val="000000"/>
          <w:sz w:val="28"/>
        </w:rPr>
        <w:t xml:space="preserve">
     Брачный договор может также изменять режим владения, пользования и распоряжения имуществом, приобретенным одним из супругов до брака либо в период брака в порядке дарения или наследования. В этих случаях нотариусу необходимо истребовать правоустанавливающие документы на недвижимое имущество и справку о зарегистрированных правах (обременениях) на недвижимое имущество и его технических характеристиках. </w:t>
      </w:r>
      <w:r>
        <w:br/>
      </w:r>
      <w:r>
        <w:rPr>
          <w:rFonts w:ascii="Times New Roman"/>
          <w:b w:val="false"/>
          <w:i w:val="false"/>
          <w:color w:val="000000"/>
          <w:sz w:val="28"/>
        </w:rPr>
        <w:t>
</w:t>
      </w:r>
      <w:r>
        <w:rPr>
          <w:rFonts w:ascii="Times New Roman"/>
          <w:b w:val="false"/>
          <w:i w:val="false"/>
          <w:color w:val="ff0000"/>
          <w:sz w:val="28"/>
        </w:rPr>
        <w:t xml:space="preserve">      Сноска. Пункт 131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142"/>
    <w:bookmarkStart w:name="z200" w:id="143"/>
    <w:p>
      <w:pPr>
        <w:spacing w:after="0"/>
        <w:ind w:left="0"/>
        <w:jc w:val="both"/>
      </w:pPr>
      <w:r>
        <w:rPr>
          <w:rFonts w:ascii="Times New Roman"/>
          <w:b w:val="false"/>
          <w:i w:val="false"/>
          <w:color w:val="000000"/>
          <w:sz w:val="28"/>
        </w:rPr>
        <w:t xml:space="preserve">
     132. При заключении брачного договора стороны по своему усмотрению вправе: </w:t>
      </w:r>
      <w:r>
        <w:br/>
      </w:r>
      <w:r>
        <w:rPr>
          <w:rFonts w:ascii="Times New Roman"/>
          <w:b w:val="false"/>
          <w:i w:val="false"/>
          <w:color w:val="000000"/>
          <w:sz w:val="28"/>
        </w:rPr>
        <w:t xml:space="preserve">
     1) избрать режим общей (совместной или долевой) собственности, либо раздельной собственности на все имущество, нажитое ими в браке, на его часть или отдельные виды, включая имущество любого из супругов, которое будет приобретено в будущем; </w:t>
      </w:r>
      <w:r>
        <w:br/>
      </w:r>
      <w:r>
        <w:rPr>
          <w:rFonts w:ascii="Times New Roman"/>
          <w:b w:val="false"/>
          <w:i w:val="false"/>
          <w:color w:val="000000"/>
          <w:sz w:val="28"/>
        </w:rPr>
        <w:t xml:space="preserve">
     2) определить свои права и обязанности по взаимному содержанию (в т.ч. и в случае расторжения брака); </w:t>
      </w:r>
      <w:r>
        <w:br/>
      </w:r>
      <w:r>
        <w:rPr>
          <w:rFonts w:ascii="Times New Roman"/>
          <w:b w:val="false"/>
          <w:i w:val="false"/>
          <w:color w:val="000000"/>
          <w:sz w:val="28"/>
        </w:rPr>
        <w:t xml:space="preserve">
     3) установить порядок участия в доходах супруга; </w:t>
      </w:r>
      <w:r>
        <w:br/>
      </w:r>
      <w:r>
        <w:rPr>
          <w:rFonts w:ascii="Times New Roman"/>
          <w:b w:val="false"/>
          <w:i w:val="false"/>
          <w:color w:val="000000"/>
          <w:sz w:val="28"/>
        </w:rPr>
        <w:t xml:space="preserve">
     4) определить порядок распределения семейных расходов; </w:t>
      </w:r>
      <w:r>
        <w:br/>
      </w:r>
      <w:r>
        <w:rPr>
          <w:rFonts w:ascii="Times New Roman"/>
          <w:b w:val="false"/>
          <w:i w:val="false"/>
          <w:color w:val="000000"/>
          <w:sz w:val="28"/>
        </w:rPr>
        <w:t xml:space="preserve">
     5) определить имущество, которое будет передано каждому из супругов в случае расторжения брака; </w:t>
      </w:r>
      <w:r>
        <w:br/>
      </w:r>
      <w:r>
        <w:rPr>
          <w:rFonts w:ascii="Times New Roman"/>
          <w:b w:val="false"/>
          <w:i w:val="false"/>
          <w:color w:val="000000"/>
          <w:sz w:val="28"/>
        </w:rPr>
        <w:t xml:space="preserve">
     6) включить в брачный договор любые иные положения, касающиеся имущественных отношений супругов. </w:t>
      </w:r>
      <w:r>
        <w:br/>
      </w:r>
      <w:r>
        <w:rPr>
          <w:rFonts w:ascii="Times New Roman"/>
          <w:b w:val="false"/>
          <w:i w:val="false"/>
          <w:color w:val="000000"/>
          <w:sz w:val="28"/>
        </w:rPr>
        <w:t xml:space="preserve">
     При этом права и обязанности, предусмотренные брачным договором, могут ограничиваться определенными сроками либо ставиться в зависимость от наступления или не наступления определенных условий. </w:t>
      </w:r>
    </w:p>
    <w:bookmarkEnd w:id="143"/>
    <w:bookmarkStart w:name="z201" w:id="144"/>
    <w:p>
      <w:pPr>
        <w:spacing w:after="0"/>
        <w:ind w:left="0"/>
        <w:jc w:val="both"/>
      </w:pPr>
      <w:r>
        <w:rPr>
          <w:rFonts w:ascii="Times New Roman"/>
          <w:b w:val="false"/>
          <w:i w:val="false"/>
          <w:color w:val="000000"/>
          <w:sz w:val="28"/>
        </w:rPr>
        <w:t xml:space="preserve">
     133. Брачный договор может быть изменен или расторгнут в любое время по соглашению супругов, при этом соглашение об изменении или расторжении брачного договора подлежит обязательному нотариальному удостоверению. Односторонний отказ от исполнения брачного договора не допускается. </w:t>
      </w:r>
    </w:p>
    <w:bookmarkEnd w:id="144"/>
    <w:bookmarkStart w:name="z202" w:id="145"/>
    <w:p>
      <w:pPr>
        <w:spacing w:after="0"/>
        <w:ind w:left="0"/>
        <w:jc w:val="both"/>
      </w:pPr>
      <w:r>
        <w:rPr>
          <w:rFonts w:ascii="Times New Roman"/>
          <w:b w:val="false"/>
          <w:i w:val="false"/>
          <w:color w:val="000000"/>
          <w:sz w:val="28"/>
        </w:rPr>
        <w:t xml:space="preserve">
     134. Нотариус разъясняет супругам, что в случае совершения ими сделок с имуществом нотариус, а также заинтересованные лица должны быть ознакомлены с условиями этого договора. </w:t>
      </w:r>
    </w:p>
    <w:bookmarkEnd w:id="145"/>
    <w:bookmarkStart w:name="z19" w:id="146"/>
    <w:p>
      <w:pPr>
        <w:spacing w:after="0"/>
        <w:ind w:left="0"/>
        <w:jc w:val="left"/>
      </w:pPr>
      <w:r>
        <w:rPr>
          <w:rFonts w:ascii="Times New Roman"/>
          <w:b/>
          <w:i w:val="false"/>
          <w:color w:val="000000"/>
        </w:rPr>
        <w:t xml:space="preserve"> 
Удостоверение завещаний </w:t>
      </w:r>
    </w:p>
    <w:bookmarkEnd w:id="146"/>
    <w:bookmarkStart w:name="z20" w:id="147"/>
    <w:p>
      <w:pPr>
        <w:spacing w:after="0"/>
        <w:ind w:left="0"/>
        <w:jc w:val="both"/>
      </w:pPr>
      <w:r>
        <w:rPr>
          <w:rFonts w:ascii="Times New Roman"/>
          <w:b w:val="false"/>
          <w:i w:val="false"/>
          <w:color w:val="000000"/>
          <w:sz w:val="28"/>
        </w:rPr>
        <w:t>
     135. Нотариус удостоверяет завещания дееспособных граждан, составленные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лично представленные ими нотариусу, при этом гражданство завещателя не имеет значения. </w:t>
      </w:r>
    </w:p>
    <w:bookmarkEnd w:id="147"/>
    <w:bookmarkStart w:name="z203" w:id="148"/>
    <w:p>
      <w:pPr>
        <w:spacing w:after="0"/>
        <w:ind w:left="0"/>
        <w:jc w:val="both"/>
      </w:pPr>
      <w:r>
        <w:rPr>
          <w:rFonts w:ascii="Times New Roman"/>
          <w:b w:val="false"/>
          <w:i w:val="false"/>
          <w:color w:val="000000"/>
          <w:sz w:val="28"/>
        </w:rPr>
        <w:t>
     136. Удостоверение завещаний от имени нескольких лиц, либо через представителей не допускается (</w:t>
      </w:r>
      <w:r>
        <w:rPr>
          <w:rFonts w:ascii="Times New Roman"/>
          <w:b w:val="false"/>
          <w:i w:val="false"/>
          <w:color w:val="000000"/>
          <w:sz w:val="28"/>
        </w:rPr>
        <w:t>пункт 1</w:t>
      </w:r>
      <w:r>
        <w:rPr>
          <w:rFonts w:ascii="Times New Roman"/>
          <w:b w:val="false"/>
          <w:i w:val="false"/>
          <w:color w:val="000000"/>
          <w:sz w:val="28"/>
        </w:rPr>
        <w:t xml:space="preserve"> статьи 56 Закона Республики Казахстан "О нотариате"). </w:t>
      </w:r>
    </w:p>
    <w:bookmarkEnd w:id="148"/>
    <w:bookmarkStart w:name="z204" w:id="149"/>
    <w:p>
      <w:pPr>
        <w:spacing w:after="0"/>
        <w:ind w:left="0"/>
        <w:jc w:val="both"/>
      </w:pPr>
      <w:r>
        <w:rPr>
          <w:rFonts w:ascii="Times New Roman"/>
          <w:b w:val="false"/>
          <w:i w:val="false"/>
          <w:color w:val="000000"/>
          <w:sz w:val="28"/>
        </w:rPr>
        <w:t xml:space="preserve">
     137. Завещание должно быть написано завещателем собственноручно либо записано нотариусом со слов завещателя с указанием места, даты и времени его составления и собственноручно подписано завещателем. </w:t>
      </w:r>
      <w:r>
        <w:br/>
      </w:r>
      <w:r>
        <w:rPr>
          <w:rFonts w:ascii="Times New Roman"/>
          <w:b w:val="false"/>
          <w:i w:val="false"/>
          <w:color w:val="000000"/>
          <w:sz w:val="28"/>
        </w:rPr>
        <w:t xml:space="preserve">
     При составлении завещания нотариусом со слов завещателя и его подписании должен присутствовать свидетель, который также расписывается в завещании. </w:t>
      </w:r>
      <w:r>
        <w:br/>
      </w:r>
      <w:r>
        <w:rPr>
          <w:rFonts w:ascii="Times New Roman"/>
          <w:b w:val="false"/>
          <w:i w:val="false"/>
          <w:color w:val="000000"/>
          <w:sz w:val="28"/>
        </w:rPr>
        <w:t xml:space="preserve">
     При записи завещания со слов завещателя нотариусом могут быть использованы общепринятые технические средства (пишущая машинка, персональный компьютер и т.д.). </w:t>
      </w:r>
      <w:r>
        <w:br/>
      </w:r>
      <w:r>
        <w:rPr>
          <w:rFonts w:ascii="Times New Roman"/>
          <w:b w:val="false"/>
          <w:i w:val="false"/>
          <w:color w:val="000000"/>
          <w:sz w:val="28"/>
        </w:rPr>
        <w:t>
</w:t>
      </w:r>
      <w:r>
        <w:rPr>
          <w:rFonts w:ascii="Times New Roman"/>
          <w:b w:val="false"/>
          <w:i w:val="false"/>
          <w:color w:val="ff0000"/>
          <w:sz w:val="28"/>
        </w:rPr>
        <w:t xml:space="preserve">     Сноска. Пункт 137 -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49"/>
    <w:bookmarkStart w:name="z205" w:id="150"/>
    <w:p>
      <w:pPr>
        <w:spacing w:after="0"/>
        <w:ind w:left="0"/>
        <w:jc w:val="both"/>
      </w:pPr>
      <w:r>
        <w:rPr>
          <w:rFonts w:ascii="Times New Roman"/>
          <w:b w:val="false"/>
          <w:i w:val="false"/>
          <w:color w:val="000000"/>
          <w:sz w:val="28"/>
        </w:rPr>
        <w:t xml:space="preserve">
     137-1. По желанию завещателя может быть удостоверено секретное завещание в единственном экземпляре, без ознакомления нотариуса с его содержанием. </w:t>
      </w:r>
      <w:r>
        <w:br/>
      </w:r>
      <w:r>
        <w:rPr>
          <w:rFonts w:ascii="Times New Roman"/>
          <w:b w:val="false"/>
          <w:i w:val="false"/>
          <w:color w:val="000000"/>
          <w:sz w:val="28"/>
        </w:rPr>
        <w:t xml:space="preserve">
     Секретное завещание, под страхом его недействительности, должно быть собственноручно написано и подписано завещателем, в присутствии двух свидетелей и нотариуса заклеено в конверт, на котором свидетели ставят свои подписи. </w:t>
      </w:r>
      <w:r>
        <w:br/>
      </w:r>
      <w:r>
        <w:rPr>
          <w:rFonts w:ascii="Times New Roman"/>
          <w:b w:val="false"/>
          <w:i w:val="false"/>
          <w:color w:val="000000"/>
          <w:sz w:val="28"/>
        </w:rPr>
        <w:t xml:space="preserve">
     Конверт, подписанный свидетелями, запечатывается в присутствии свидетелей нотариуса в другой конверт, на котором нотариус учиняет удостоверительную надпись. Конверт может храниться у нотариуса в соответствии с правилами, применяемыми при принятии нотариусом на хранение документов и ценных бумаг. </w:t>
      </w:r>
      <w:r>
        <w:br/>
      </w:r>
      <w:r>
        <w:rPr>
          <w:rFonts w:ascii="Times New Roman"/>
          <w:b w:val="false"/>
          <w:i w:val="false"/>
          <w:color w:val="000000"/>
          <w:sz w:val="28"/>
        </w:rPr>
        <w:t>
     При удостоверении секретного завещания нотариус обязан разъяснить завещателю требования, предъявляемые к форме завещания, предусмотренные </w:t>
      </w:r>
      <w:r>
        <w:rPr>
          <w:rFonts w:ascii="Times New Roman"/>
          <w:b w:val="false"/>
          <w:i w:val="false"/>
          <w:color w:val="000000"/>
          <w:sz w:val="28"/>
        </w:rPr>
        <w:t>ст. 1050</w:t>
      </w:r>
      <w:r>
        <w:rPr>
          <w:rFonts w:ascii="Times New Roman"/>
          <w:b w:val="false"/>
          <w:i w:val="false"/>
          <w:color w:val="000000"/>
          <w:sz w:val="28"/>
        </w:rPr>
        <w:t xml:space="preserve"> ГК РК.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137-1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Министра юстиции РК от 20 ноября 2000 года N 527-к</w:t>
      </w:r>
      <w:r>
        <w:rPr>
          <w:rFonts w:ascii="Times New Roman"/>
          <w:b w:val="false"/>
          <w:i w:val="false"/>
          <w:color w:val="000000"/>
          <w:sz w:val="28"/>
        </w:rPr>
        <w:t xml:space="preserve">. </w:t>
      </w:r>
    </w:p>
    <w:bookmarkEnd w:id="150"/>
    <w:bookmarkStart w:name="z206" w:id="151"/>
    <w:p>
      <w:pPr>
        <w:spacing w:after="0"/>
        <w:ind w:left="0"/>
        <w:jc w:val="both"/>
      </w:pPr>
      <w:r>
        <w:rPr>
          <w:rFonts w:ascii="Times New Roman"/>
          <w:b w:val="false"/>
          <w:i w:val="false"/>
          <w:color w:val="000000"/>
          <w:sz w:val="28"/>
        </w:rPr>
        <w:t xml:space="preserve">
     137-2. Завещание, записанное нотариусом со слов завещателя, должно быть полностью прочитано завещателем в присутствии нотариуса и свидетеля до подписания завещания. </w:t>
      </w:r>
      <w:r>
        <w:br/>
      </w:r>
      <w:r>
        <w:rPr>
          <w:rFonts w:ascii="Times New Roman"/>
          <w:b w:val="false"/>
          <w:i w:val="false"/>
          <w:color w:val="000000"/>
          <w:sz w:val="28"/>
        </w:rPr>
        <w:t xml:space="preserve">
     Если завещатель в силу своих физических недостатков, болезни или неграмотности не в состоянии лично прочитать завещание, его текст оглашается для него свидетелем в присутствии нотариуса, о чем производится соответствующая запись в тексте завещания до удостоверительной надписи с указанием причин, по которым завещатель не смог лично прочитать завещание. </w:t>
      </w:r>
      <w:r>
        <w:br/>
      </w:r>
      <w:r>
        <w:rPr>
          <w:rFonts w:ascii="Times New Roman"/>
          <w:b w:val="false"/>
          <w:i w:val="false"/>
          <w:color w:val="000000"/>
          <w:sz w:val="28"/>
        </w:rPr>
        <w:t xml:space="preserve">
     Если завещание составляется в присутствии свидетеля, в тексте завещания и в реестре должны быть указаны фамилия, имя, год и место рождения, а также постоянное место жительства свидетеля. Такие же сведения должны быть включены в завещание в отношении лица, подписавшего завещание вместо завещателя. </w:t>
      </w:r>
      <w:r>
        <w:br/>
      </w:r>
      <w:r>
        <w:rPr>
          <w:rFonts w:ascii="Times New Roman"/>
          <w:b w:val="false"/>
          <w:i w:val="false"/>
          <w:color w:val="000000"/>
          <w:sz w:val="28"/>
        </w:rPr>
        <w:t xml:space="preserve">
     Не могут быть свидетелями, а также не могут подписывать завещание вместо завещателя лица, предусмотренные в пункте 4 статьи 1050 ГК РК.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137-2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51"/>
    <w:bookmarkStart w:name="z207" w:id="152"/>
    <w:p>
      <w:pPr>
        <w:spacing w:after="0"/>
        <w:ind w:left="0"/>
        <w:jc w:val="both"/>
      </w:pPr>
      <w:r>
        <w:rPr>
          <w:rFonts w:ascii="Times New Roman"/>
          <w:b w:val="false"/>
          <w:i w:val="false"/>
          <w:color w:val="000000"/>
          <w:sz w:val="28"/>
        </w:rPr>
        <w:t xml:space="preserve">
     138. Если завещатель в силу своих физических недостатков, болезни или неграмотности не в состоянии собственноручно подписать завещание, по его просьбе завещание подписывается другим гражданином в присутствии нотариуса, завещателя и свидетеля. При этом производится соответствующая запись в тексте завещания и в удостоверительной надписи, с указанием причин, в силу которых завещатель не мог подписать завещание собственноручно. </w:t>
      </w:r>
      <w:r>
        <w:br/>
      </w:r>
      <w:r>
        <w:rPr>
          <w:rFonts w:ascii="Times New Roman"/>
          <w:b w:val="false"/>
          <w:i w:val="false"/>
          <w:color w:val="000000"/>
          <w:sz w:val="28"/>
        </w:rPr>
        <w:t>
</w:t>
      </w:r>
      <w:r>
        <w:rPr>
          <w:rFonts w:ascii="Times New Roman"/>
          <w:b w:val="false"/>
          <w:i w:val="false"/>
          <w:color w:val="ff0000"/>
          <w:sz w:val="28"/>
        </w:rPr>
        <w:t xml:space="preserve">     Сноска. Пункт 138 -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52"/>
    <w:bookmarkStart w:name="z208" w:id="153"/>
    <w:p>
      <w:pPr>
        <w:spacing w:after="0"/>
        <w:ind w:left="0"/>
        <w:jc w:val="both"/>
      </w:pPr>
      <w:r>
        <w:rPr>
          <w:rFonts w:ascii="Times New Roman"/>
          <w:b w:val="false"/>
          <w:i w:val="false"/>
          <w:color w:val="000000"/>
          <w:sz w:val="28"/>
        </w:rPr>
        <w:t xml:space="preserve">
     139. Завещание может быть составлено как в пользу одного или нескольких физических лиц, так и в пользу юридических лиц, а также в пользу государства. Если завещание составляется в пользу нескольких лиц, завещатель должен указать размер доли каждого наследника, либо причитающееся каждому из них имущество, либо сделать указание, что все наследники наследуют в равных долях. </w:t>
      </w:r>
    </w:p>
    <w:bookmarkEnd w:id="153"/>
    <w:bookmarkStart w:name="z209" w:id="154"/>
    <w:p>
      <w:pPr>
        <w:spacing w:after="0"/>
        <w:ind w:left="0"/>
        <w:jc w:val="both"/>
      </w:pPr>
      <w:r>
        <w:rPr>
          <w:rFonts w:ascii="Times New Roman"/>
          <w:b w:val="false"/>
          <w:i w:val="false"/>
          <w:color w:val="000000"/>
          <w:sz w:val="28"/>
        </w:rPr>
        <w:t xml:space="preserve">
     139-1. Завещатель может на случай, если указанный в завещании наследник умрет до открытия наследства, не примет его либо откажется от него, или будет устранен от наследования как недостойный наследник, а также на случай невыполнения наследником по завещанию правомерных условий наследодателя, назначить другого наследника.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139-1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54"/>
    <w:bookmarkStart w:name="z210" w:id="155"/>
    <w:p>
      <w:pPr>
        <w:spacing w:after="0"/>
        <w:ind w:left="0"/>
        <w:jc w:val="both"/>
      </w:pPr>
      <w:r>
        <w:rPr>
          <w:rFonts w:ascii="Times New Roman"/>
          <w:b w:val="false"/>
          <w:i w:val="false"/>
          <w:color w:val="000000"/>
          <w:sz w:val="28"/>
        </w:rPr>
        <w:t xml:space="preserve">
     140. Наследник не вправе присутствовать при составлении завещания, за исключением случаев, если этого пожелает сам завещатель, о чем делается отметка на обоих экземплярах завещания, подтвержденная подписями завещателя (лица, подписавшего завещание по его поручению), свидетеля, нотариуса и оттиском его печати. &lt;*&gt; </w:t>
      </w:r>
      <w:r>
        <w:br/>
      </w:r>
      <w:r>
        <w:rPr>
          <w:rFonts w:ascii="Times New Roman"/>
          <w:b w:val="false"/>
          <w:i w:val="false"/>
          <w:color w:val="000000"/>
          <w:sz w:val="28"/>
        </w:rPr>
        <w:t>
</w:t>
      </w:r>
      <w:r>
        <w:rPr>
          <w:rFonts w:ascii="Times New Roman"/>
          <w:b w:val="false"/>
          <w:i w:val="false"/>
          <w:color w:val="ff0000"/>
          <w:sz w:val="28"/>
        </w:rPr>
        <w:t xml:space="preserve">     Сноска. Пункт 140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155"/>
    <w:bookmarkStart w:name="z211" w:id="156"/>
    <w:p>
      <w:pPr>
        <w:spacing w:after="0"/>
        <w:ind w:left="0"/>
        <w:jc w:val="both"/>
      </w:pPr>
      <w:r>
        <w:rPr>
          <w:rFonts w:ascii="Times New Roman"/>
          <w:b w:val="false"/>
          <w:i w:val="false"/>
          <w:color w:val="000000"/>
          <w:sz w:val="28"/>
        </w:rPr>
        <w:t xml:space="preserve">
     141. При удостоверении завещания нотариус разъясняет завещателю о правах несовершеннолетних и нетрудоспособных наследников по закону на получение обязательной доли независимо от содержания завещания. </w:t>
      </w:r>
      <w:r>
        <w:br/>
      </w:r>
      <w:r>
        <w:rPr>
          <w:rFonts w:ascii="Times New Roman"/>
          <w:b w:val="false"/>
          <w:i w:val="false"/>
          <w:color w:val="000000"/>
          <w:sz w:val="28"/>
        </w:rPr>
        <w:t>
</w:t>
      </w:r>
      <w:r>
        <w:rPr>
          <w:rFonts w:ascii="Times New Roman"/>
          <w:b w:val="false"/>
          <w:i w:val="false"/>
          <w:color w:val="ff0000"/>
          <w:sz w:val="28"/>
        </w:rPr>
        <w:t xml:space="preserve">     Сноска. Пункт 141 -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56"/>
    <w:bookmarkStart w:name="z212" w:id="157"/>
    <w:p>
      <w:pPr>
        <w:spacing w:after="0"/>
        <w:ind w:left="0"/>
        <w:jc w:val="both"/>
      </w:pPr>
      <w:r>
        <w:rPr>
          <w:rFonts w:ascii="Times New Roman"/>
          <w:b w:val="false"/>
          <w:i w:val="false"/>
          <w:color w:val="000000"/>
          <w:sz w:val="28"/>
        </w:rPr>
        <w:t xml:space="preserve">
     142. При удостоверении завещания от завещателя не требуется представления доказательств, подтверждающих его права на завещаемое имущество. </w:t>
      </w:r>
    </w:p>
    <w:bookmarkEnd w:id="157"/>
    <w:bookmarkStart w:name="z213" w:id="158"/>
    <w:p>
      <w:pPr>
        <w:spacing w:after="0"/>
        <w:ind w:left="0"/>
        <w:jc w:val="both"/>
      </w:pPr>
      <w:r>
        <w:rPr>
          <w:rFonts w:ascii="Times New Roman"/>
          <w:b w:val="false"/>
          <w:i w:val="false"/>
          <w:color w:val="000000"/>
          <w:sz w:val="28"/>
        </w:rPr>
        <w:t xml:space="preserve">
     143. Завещатель вправе обусловить получение наследства определенным условием относительно характера поведения наследника кроме условия, ограничивающего свободу распоряжения завещанным им имуществом на случай их смерти. </w:t>
      </w:r>
      <w:r>
        <w:br/>
      </w:r>
      <w:r>
        <w:rPr>
          <w:rFonts w:ascii="Times New Roman"/>
          <w:b w:val="false"/>
          <w:i w:val="false"/>
          <w:color w:val="000000"/>
          <w:sz w:val="28"/>
        </w:rPr>
        <w:t xml:space="preserve">
     Противоправные условия, включенные в распоряжение о назначении наследника или лишении права наследования, недействительны. </w:t>
      </w:r>
      <w:r>
        <w:br/>
      </w:r>
      <w:r>
        <w:rPr>
          <w:rFonts w:ascii="Times New Roman"/>
          <w:b w:val="false"/>
          <w:i w:val="false"/>
          <w:color w:val="000000"/>
          <w:sz w:val="28"/>
        </w:rPr>
        <w:t xml:space="preserve">
     Нотариус разъясняет завещателю возможность включения в завещание условий, содержащих завещательный отказ, возложение обязанности, под назначение наследника, назначение исполнителя завещания. </w:t>
      </w:r>
      <w:r>
        <w:br/>
      </w:r>
      <w:r>
        <w:rPr>
          <w:rFonts w:ascii="Times New Roman"/>
          <w:b w:val="false"/>
          <w:i w:val="false"/>
          <w:color w:val="000000"/>
          <w:sz w:val="28"/>
        </w:rPr>
        <w:t>
</w:t>
      </w:r>
      <w:r>
        <w:rPr>
          <w:rFonts w:ascii="Times New Roman"/>
          <w:b w:val="false"/>
          <w:i w:val="false"/>
          <w:color w:val="ff0000"/>
          <w:sz w:val="28"/>
        </w:rPr>
        <w:t xml:space="preserve">     Сноска. Пункт 143 -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58"/>
    <w:bookmarkStart w:name="z214" w:id="159"/>
    <w:p>
      <w:pPr>
        <w:spacing w:after="0"/>
        <w:ind w:left="0"/>
        <w:jc w:val="both"/>
      </w:pPr>
      <w:r>
        <w:rPr>
          <w:rFonts w:ascii="Times New Roman"/>
          <w:b w:val="false"/>
          <w:i w:val="false"/>
          <w:color w:val="000000"/>
          <w:sz w:val="28"/>
        </w:rPr>
        <w:t xml:space="preserve">
     144. В текст завещания может быть включено условие о назначении исполнителя завещания (душеприказчика). Исполнение завещания могут быть возложено на лицо, которое не является наследником. В этом случае необходимо согласие этого лица, выраженное им в его собственноручной надписи на самом завещании, либо в заявлении, приложенном к завещанию. </w:t>
      </w:r>
      <w:r>
        <w:br/>
      </w:r>
      <w:r>
        <w:rPr>
          <w:rFonts w:ascii="Times New Roman"/>
          <w:b w:val="false"/>
          <w:i w:val="false"/>
          <w:color w:val="000000"/>
          <w:sz w:val="28"/>
        </w:rPr>
        <w:t xml:space="preserve">
     Исполнителем завещания не может быть назначено недееспособное лицо, а также лицо, подписавшее завещание за завещателя. </w:t>
      </w:r>
      <w:r>
        <w:br/>
      </w:r>
      <w:r>
        <w:rPr>
          <w:rFonts w:ascii="Times New Roman"/>
          <w:b w:val="false"/>
          <w:i w:val="false"/>
          <w:color w:val="000000"/>
          <w:sz w:val="28"/>
        </w:rPr>
        <w:t>
</w:t>
      </w:r>
      <w:r>
        <w:rPr>
          <w:rFonts w:ascii="Times New Roman"/>
          <w:b w:val="false"/>
          <w:i w:val="false"/>
          <w:color w:val="ff0000"/>
          <w:sz w:val="28"/>
        </w:rPr>
        <w:t xml:space="preserve">     Сноска. Пункт 144 -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59"/>
    <w:bookmarkStart w:name="z215" w:id="160"/>
    <w:p>
      <w:pPr>
        <w:spacing w:after="0"/>
        <w:ind w:left="0"/>
        <w:jc w:val="both"/>
      </w:pPr>
      <w:r>
        <w:rPr>
          <w:rFonts w:ascii="Times New Roman"/>
          <w:b w:val="false"/>
          <w:i w:val="false"/>
          <w:color w:val="000000"/>
          <w:sz w:val="28"/>
        </w:rPr>
        <w:t>
     145. В нотариальном органе ведется </w:t>
      </w:r>
      <w:r>
        <w:rPr>
          <w:rFonts w:ascii="Times New Roman"/>
          <w:b w:val="false"/>
          <w:i w:val="false"/>
          <w:color w:val="000000"/>
          <w:sz w:val="28"/>
        </w:rPr>
        <w:t>алфавитная книга</w:t>
      </w:r>
      <w:r>
        <w:rPr>
          <w:rFonts w:ascii="Times New Roman"/>
          <w:b w:val="false"/>
          <w:i w:val="false"/>
          <w:color w:val="000000"/>
          <w:sz w:val="28"/>
        </w:rPr>
        <w:t xml:space="preserve"> учета завещаний, в которую вносятся сведения об удостоверенных в данном органе завещаниях, а также о завещаниях, полученных от должностных лиц, уполномоченных на удостоверение завещаний, приравненных к нотариально удостоверенным. </w:t>
      </w:r>
    </w:p>
    <w:bookmarkEnd w:id="160"/>
    <w:bookmarkStart w:name="z216" w:id="161"/>
    <w:p>
      <w:pPr>
        <w:spacing w:after="0"/>
        <w:ind w:left="0"/>
        <w:jc w:val="both"/>
      </w:pPr>
      <w:r>
        <w:rPr>
          <w:rFonts w:ascii="Times New Roman"/>
          <w:b w:val="false"/>
          <w:i w:val="false"/>
          <w:color w:val="000000"/>
          <w:sz w:val="28"/>
        </w:rPr>
        <w:t xml:space="preserve">
     146. Завещание может быть отменено путем: </w:t>
      </w:r>
      <w:r>
        <w:br/>
      </w:r>
      <w:r>
        <w:rPr>
          <w:rFonts w:ascii="Times New Roman"/>
          <w:b w:val="false"/>
          <w:i w:val="false"/>
          <w:color w:val="000000"/>
          <w:sz w:val="28"/>
        </w:rPr>
        <w:t xml:space="preserve">
     1) подачи нотариусу заявления об отмене (полностью или частично) ранее сделанного им завещания; </w:t>
      </w:r>
      <w:r>
        <w:br/>
      </w:r>
      <w:r>
        <w:rPr>
          <w:rFonts w:ascii="Times New Roman"/>
          <w:b w:val="false"/>
          <w:i w:val="false"/>
          <w:color w:val="000000"/>
          <w:sz w:val="28"/>
        </w:rPr>
        <w:t xml:space="preserve">
     2) составления нового завещания. </w:t>
      </w:r>
      <w:r>
        <w:br/>
      </w:r>
      <w:r>
        <w:rPr>
          <w:rFonts w:ascii="Times New Roman"/>
          <w:b w:val="false"/>
          <w:i w:val="false"/>
          <w:color w:val="000000"/>
          <w:sz w:val="28"/>
        </w:rPr>
        <w:t xml:space="preserve">
     Завещание может быть изменено путем: </w:t>
      </w:r>
      <w:r>
        <w:br/>
      </w:r>
      <w:r>
        <w:rPr>
          <w:rFonts w:ascii="Times New Roman"/>
          <w:b w:val="false"/>
          <w:i w:val="false"/>
          <w:color w:val="000000"/>
          <w:sz w:val="28"/>
        </w:rPr>
        <w:t xml:space="preserve">
     1) подачи нотариусу собственноручно написанного заявления об изменении в определенной части ранее сделанного им завещания; </w:t>
      </w:r>
      <w:r>
        <w:br/>
      </w:r>
      <w:r>
        <w:rPr>
          <w:rFonts w:ascii="Times New Roman"/>
          <w:b w:val="false"/>
          <w:i w:val="false"/>
          <w:color w:val="000000"/>
          <w:sz w:val="28"/>
        </w:rPr>
        <w:t xml:space="preserve">
     2) составления нового завещания, изменяющего ранее сделанное завещание в части. </w:t>
      </w:r>
      <w:r>
        <w:br/>
      </w:r>
      <w:r>
        <w:rPr>
          <w:rFonts w:ascii="Times New Roman"/>
          <w:b w:val="false"/>
          <w:i w:val="false"/>
          <w:color w:val="000000"/>
          <w:sz w:val="28"/>
        </w:rPr>
        <w:t xml:space="preserve">
     Отмена и изменение завещания через представителя не допускается. Подлинность подписи на заявлении об отмене или изменении завещания должна быть нотариально засвидетельствована. </w:t>
      </w:r>
      <w:r>
        <w:br/>
      </w:r>
      <w:r>
        <w:rPr>
          <w:rFonts w:ascii="Times New Roman"/>
          <w:b w:val="false"/>
          <w:i w:val="false"/>
          <w:color w:val="000000"/>
          <w:sz w:val="28"/>
        </w:rPr>
        <w:t xml:space="preserve">
     Нотариус, в случае получения уведомления об отмене или изменении завещания, а также при получении нового завещания либо заявления, отменяющего или изменяющего составленное ранее завещание, производит запись об этом в реестре для регистрации нотариальных действий и электронном реестре ЕНИС, алфавитной книге, на экземпляре завещания, хранящегося в делах, а по возможности - и на экземпляре завещания, имеющегося у завещателя, который изымается (в случае отмены) и подшивается к экземпляру, хранящемуся в делах, вместе с заявлением (если завещание отменено или изменено подачей заявления). </w:t>
      </w:r>
      <w:r>
        <w:br/>
      </w:r>
      <w:r>
        <w:rPr>
          <w:rFonts w:ascii="Times New Roman"/>
          <w:b w:val="false"/>
          <w:i w:val="false"/>
          <w:color w:val="000000"/>
          <w:sz w:val="28"/>
        </w:rPr>
        <w:t>
     Уведомление об отмене или изменении завещания должно быть нотариально удостоверено (</w:t>
      </w:r>
      <w:r>
        <w:rPr>
          <w:rFonts w:ascii="Times New Roman"/>
          <w:b w:val="false"/>
          <w:i w:val="false"/>
          <w:color w:val="000000"/>
          <w:sz w:val="28"/>
        </w:rPr>
        <w:t>статья 57</w:t>
      </w:r>
      <w:r>
        <w:rPr>
          <w:rFonts w:ascii="Times New Roman"/>
          <w:b w:val="false"/>
          <w:i w:val="false"/>
          <w:color w:val="000000"/>
          <w:sz w:val="28"/>
        </w:rPr>
        <w:t xml:space="preserve"> Закона Республики Казахстан "О нотариате"). </w:t>
      </w:r>
      <w:r>
        <w:br/>
      </w:r>
      <w:r>
        <w:rPr>
          <w:rFonts w:ascii="Times New Roman"/>
          <w:b w:val="false"/>
          <w:i w:val="false"/>
          <w:color w:val="000000"/>
          <w:sz w:val="28"/>
        </w:rPr>
        <w:t>
</w:t>
      </w:r>
      <w:r>
        <w:rPr>
          <w:rFonts w:ascii="Times New Roman"/>
          <w:b w:val="false"/>
          <w:i w:val="false"/>
          <w:color w:val="ff0000"/>
          <w:sz w:val="28"/>
        </w:rPr>
        <w:t xml:space="preserve">     Сноска. Пункт 146 в редакции </w:t>
      </w:r>
      <w:r>
        <w:rPr>
          <w:rFonts w:ascii="Times New Roman"/>
          <w:b w:val="false"/>
          <w:i w:val="false"/>
          <w:color w:val="ff0000"/>
          <w:sz w:val="28"/>
        </w:rPr>
        <w:t xml:space="preserve">приказа </w:t>
      </w:r>
      <w:r>
        <w:rPr>
          <w:rFonts w:ascii="Times New Roman"/>
          <w:b w:val="false"/>
          <w:i w:val="false"/>
          <w:color w:val="ff0000"/>
          <w:sz w:val="28"/>
        </w:rPr>
        <w:t xml:space="preserve">Министра юстиции РК от 20.11.2000 </w:t>
      </w:r>
      <w:r>
        <w:rPr>
          <w:rFonts w:ascii="Times New Roman"/>
          <w:b w:val="false"/>
          <w:i w:val="false"/>
          <w:color w:val="000000"/>
          <w:sz w:val="28"/>
        </w:rPr>
        <w:t>N 527-к</w:t>
      </w:r>
      <w:r>
        <w:rPr>
          <w:rFonts w:ascii="Times New Roman"/>
          <w:b w:val="false"/>
          <w:i w:val="false"/>
          <w:color w:val="ff0000"/>
          <w:sz w:val="28"/>
        </w:rPr>
        <w:t xml:space="preserve">; с изменениями, внесенными приказом и.о. Министра юстиции РК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161"/>
    <w:bookmarkStart w:name="z217" w:id="162"/>
    <w:p>
      <w:pPr>
        <w:spacing w:after="0"/>
        <w:ind w:left="0"/>
        <w:jc w:val="both"/>
      </w:pPr>
      <w:r>
        <w:rPr>
          <w:rFonts w:ascii="Times New Roman"/>
          <w:b w:val="false"/>
          <w:i w:val="false"/>
          <w:color w:val="000000"/>
          <w:sz w:val="28"/>
        </w:rPr>
        <w:t xml:space="preserve">
     147. В случае, если отменяемое завещание хранится в другом нотариальном органе, нотариус направляет этому органу уведомление с приложением нотариально заверенного заявления об отмене завещания. </w:t>
      </w:r>
      <w:r>
        <w:br/>
      </w:r>
      <w:r>
        <w:rPr>
          <w:rFonts w:ascii="Times New Roman"/>
          <w:b w:val="false"/>
          <w:i w:val="false"/>
          <w:color w:val="000000"/>
          <w:sz w:val="28"/>
        </w:rPr>
        <w:t>
</w:t>
      </w:r>
      <w:r>
        <w:rPr>
          <w:rFonts w:ascii="Times New Roman"/>
          <w:b w:val="false"/>
          <w:i w:val="false"/>
          <w:color w:val="000000"/>
          <w:sz w:val="28"/>
        </w:rPr>
        <w:t xml:space="preserve">
     147-1. В случае удостоверения завещания от имени граждан, постоянно проживающих за пределами обслуживаемого нотариального округа, нотариус, удостоверивший такое завещание, направляет в территориальную нотариальную палату, находящуюся по месту постоянного проживания гражданина, уведомление об удостоверении завещания без приложения его копии, о чем нотариус предупреждает завещателя и делает отметку об этом на завещании.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147-1 -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162"/>
    <w:bookmarkStart w:name="z21" w:id="163"/>
    <w:p>
      <w:pPr>
        <w:spacing w:after="0"/>
        <w:ind w:left="0"/>
        <w:jc w:val="left"/>
      </w:pPr>
      <w:r>
        <w:rPr>
          <w:rFonts w:ascii="Times New Roman"/>
          <w:b/>
          <w:i w:val="false"/>
          <w:color w:val="000000"/>
        </w:rPr>
        <w:t xml:space="preserve"> 
Удостоверение доверенностей </w:t>
      </w:r>
    </w:p>
    <w:bookmarkEnd w:id="163"/>
    <w:bookmarkStart w:name="z22" w:id="164"/>
    <w:p>
      <w:pPr>
        <w:spacing w:after="0"/>
        <w:ind w:left="0"/>
        <w:jc w:val="both"/>
      </w:pPr>
      <w:r>
        <w:rPr>
          <w:rFonts w:ascii="Times New Roman"/>
          <w:b w:val="false"/>
          <w:i w:val="false"/>
          <w:color w:val="000000"/>
          <w:sz w:val="28"/>
        </w:rPr>
        <w:t xml:space="preserve">
     148. Нотариусы удостоверяют доверенности от имени одного или нескольких лиц, на имя одного или нескольких лиц. </w:t>
      </w:r>
      <w:r>
        <w:br/>
      </w:r>
      <w:r>
        <w:rPr>
          <w:rFonts w:ascii="Times New Roman"/>
          <w:b w:val="false"/>
          <w:i w:val="false"/>
          <w:color w:val="000000"/>
          <w:sz w:val="28"/>
        </w:rPr>
        <w:t xml:space="preserve">
     Представитель не может совершать действия по доверенности ни в отношении себя лично, ни в отношении другого лица, представителем которого он одновременно является. </w:t>
      </w:r>
      <w:r>
        <w:br/>
      </w:r>
      <w:r>
        <w:rPr>
          <w:rFonts w:ascii="Times New Roman"/>
          <w:b w:val="false"/>
          <w:i w:val="false"/>
          <w:color w:val="000000"/>
          <w:sz w:val="28"/>
        </w:rPr>
        <w:t>
</w:t>
      </w:r>
      <w:r>
        <w:rPr>
          <w:rFonts w:ascii="Times New Roman"/>
          <w:b w:val="false"/>
          <w:i w:val="false"/>
          <w:color w:val="ff0000"/>
          <w:sz w:val="28"/>
        </w:rPr>
        <w:t xml:space="preserve">     Сноска. Пункт 148 - с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64"/>
    <w:bookmarkStart w:name="z218" w:id="165"/>
    <w:p>
      <w:pPr>
        <w:spacing w:after="0"/>
        <w:ind w:left="0"/>
        <w:jc w:val="both"/>
      </w:pPr>
      <w:r>
        <w:rPr>
          <w:rFonts w:ascii="Times New Roman"/>
          <w:b w:val="false"/>
          <w:i w:val="false"/>
          <w:color w:val="000000"/>
          <w:sz w:val="28"/>
        </w:rPr>
        <w:t xml:space="preserve">
     149. В тексте доверенности должны быть указаны место и дата составления (подписания), фамилия, имя, отчество, год и место рождения, место жительства (для юридических лиц - полное наименование и место нахождения органа юридического лица) доверителя и фамилия, имя, отчество и место жительства поверенного, а в необходимых случаях и занимаемая должность. </w:t>
      </w:r>
      <w:r>
        <w:br/>
      </w:r>
      <w:r>
        <w:rPr>
          <w:rFonts w:ascii="Times New Roman"/>
          <w:b w:val="false"/>
          <w:i w:val="false"/>
          <w:color w:val="000000"/>
          <w:sz w:val="28"/>
        </w:rPr>
        <w:t>
</w:t>
      </w:r>
      <w:r>
        <w:rPr>
          <w:rFonts w:ascii="Times New Roman"/>
          <w:b w:val="false"/>
          <w:i w:val="false"/>
          <w:color w:val="ff0000"/>
          <w:sz w:val="28"/>
        </w:rPr>
        <w:t xml:space="preserve">     Сноска. Пункт 149 -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65"/>
    <w:bookmarkStart w:name="z219" w:id="166"/>
    <w:p>
      <w:pPr>
        <w:spacing w:after="0"/>
        <w:ind w:left="0"/>
        <w:jc w:val="both"/>
      </w:pPr>
      <w:r>
        <w:rPr>
          <w:rFonts w:ascii="Times New Roman"/>
          <w:b w:val="false"/>
          <w:i w:val="false"/>
          <w:color w:val="000000"/>
          <w:sz w:val="28"/>
        </w:rPr>
        <w:t xml:space="preserve">
     150. Срок действия доверенности обозначается прописью и не может превышать трех лет. </w:t>
      </w:r>
      <w:r>
        <w:br/>
      </w:r>
      <w:r>
        <w:rPr>
          <w:rFonts w:ascii="Times New Roman"/>
          <w:b w:val="false"/>
          <w:i w:val="false"/>
          <w:color w:val="000000"/>
          <w:sz w:val="28"/>
        </w:rPr>
        <w:t xml:space="preserve">
     Если срок доверенности не указан, она сохраняет силу в течение одного года со дня ее совершения. </w:t>
      </w:r>
      <w:r>
        <w:br/>
      </w:r>
      <w:r>
        <w:rPr>
          <w:rFonts w:ascii="Times New Roman"/>
          <w:b w:val="false"/>
          <w:i w:val="false"/>
          <w:color w:val="000000"/>
          <w:sz w:val="28"/>
        </w:rPr>
        <w:t xml:space="preserve">
     Доверенность, в которой не указана дата ее совершения, недействительна. </w:t>
      </w:r>
      <w:r>
        <w:br/>
      </w:r>
      <w:r>
        <w:rPr>
          <w:rFonts w:ascii="Times New Roman"/>
          <w:b w:val="false"/>
          <w:i w:val="false"/>
          <w:color w:val="000000"/>
          <w:sz w:val="28"/>
        </w:rPr>
        <w:t xml:space="preserve">
     Доверенность на совершение дарения представителем, в которой не назван одаряемый и не указан предмет дарения, недействительна. </w:t>
      </w:r>
      <w:r>
        <w:br/>
      </w:r>
      <w:r>
        <w:rPr>
          <w:rFonts w:ascii="Times New Roman"/>
          <w:b w:val="false"/>
          <w:i w:val="false"/>
          <w:color w:val="000000"/>
          <w:sz w:val="28"/>
        </w:rPr>
        <w:t>
</w:t>
      </w:r>
      <w:r>
        <w:rPr>
          <w:rFonts w:ascii="Times New Roman"/>
          <w:b w:val="false"/>
          <w:i w:val="false"/>
          <w:color w:val="ff0000"/>
          <w:sz w:val="28"/>
        </w:rPr>
        <w:t xml:space="preserve">     Сноска. Пункт 150 - с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66"/>
    <w:bookmarkStart w:name="z220" w:id="167"/>
    <w:p>
      <w:pPr>
        <w:spacing w:after="0"/>
        <w:ind w:left="0"/>
        <w:jc w:val="both"/>
      </w:pPr>
      <w:r>
        <w:rPr>
          <w:rFonts w:ascii="Times New Roman"/>
          <w:b w:val="false"/>
          <w:i w:val="false"/>
          <w:color w:val="000000"/>
          <w:sz w:val="28"/>
        </w:rPr>
        <w:t>
     151. Доверенности на управление имуществом, на совершение сделок, требующих нотариального удостоверения и доверенности, выдаваемые в порядке передоверия (кроме доверенностей, указанных в пункте 4 </w:t>
      </w:r>
      <w:r>
        <w:rPr>
          <w:rFonts w:ascii="Times New Roman"/>
          <w:b w:val="false"/>
          <w:i w:val="false"/>
          <w:color w:val="000000"/>
          <w:sz w:val="28"/>
        </w:rPr>
        <w:t>статьи 167</w:t>
      </w:r>
      <w:r>
        <w:rPr>
          <w:rFonts w:ascii="Times New Roman"/>
          <w:b w:val="false"/>
          <w:i w:val="false"/>
          <w:color w:val="000000"/>
          <w:sz w:val="28"/>
        </w:rPr>
        <w:t xml:space="preserve"> Гражданского Кодекса Республики Казахстан) подлежат нотариальному удостоверению. </w:t>
      </w:r>
    </w:p>
    <w:bookmarkEnd w:id="167"/>
    <w:bookmarkStart w:name="z221" w:id="168"/>
    <w:p>
      <w:pPr>
        <w:spacing w:after="0"/>
        <w:ind w:left="0"/>
        <w:jc w:val="both"/>
      </w:pPr>
      <w:r>
        <w:rPr>
          <w:rFonts w:ascii="Times New Roman"/>
          <w:b w:val="false"/>
          <w:i w:val="false"/>
          <w:color w:val="000000"/>
          <w:sz w:val="28"/>
        </w:rPr>
        <w:t xml:space="preserve">
     151-1. По требованию юридического лица доверенность от его имени может быть нотариально удостоверена. В этом случае должны быть проверены полномочия должностного лица, подписавшего доверенность. </w:t>
      </w:r>
      <w:r>
        <w:br/>
      </w:r>
      <w:r>
        <w:rPr>
          <w:rFonts w:ascii="Times New Roman"/>
          <w:b w:val="false"/>
          <w:i w:val="false"/>
          <w:color w:val="000000"/>
          <w:sz w:val="28"/>
        </w:rPr>
        <w:t xml:space="preserve">
     Доверенность от имени государственного органа, коммерческой и некоммерческой организации на получение или выдачу денег и других имущественных ценностей должна быть подписана также главным (старшим) бухгалтером этой организации.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151-1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68"/>
    <w:bookmarkStart w:name="z222" w:id="169"/>
    <w:p>
      <w:pPr>
        <w:spacing w:after="0"/>
        <w:ind w:left="0"/>
        <w:jc w:val="both"/>
      </w:pPr>
      <w:r>
        <w:rPr>
          <w:rFonts w:ascii="Times New Roman"/>
          <w:b w:val="false"/>
          <w:i w:val="false"/>
          <w:color w:val="000000"/>
          <w:sz w:val="28"/>
        </w:rPr>
        <w:t xml:space="preserve">
     152. Доверенность, выдаваемая в порядке передоверия, подлежит удостоверению только при представлении основной доверенности, в которой оговорено право передоверия или по представлении доказательств того, что представитель по основной доверенности вынужден к этому силой обстоятельств для охраны интересов лица, выдавшего доверенность. При удостоверении доверенности от поверенного не требуется представление доказательств, подтверждающих его права на доверяемое имущество (кроме доверенностей на автомототранспорт). </w:t>
      </w:r>
      <w:r>
        <w:br/>
      </w:r>
      <w:r>
        <w:rPr>
          <w:rFonts w:ascii="Times New Roman"/>
          <w:b w:val="false"/>
          <w:i w:val="false"/>
          <w:color w:val="000000"/>
          <w:sz w:val="28"/>
        </w:rPr>
        <w:t xml:space="preserve">
     Дальнейшее передоверие на основании доверенности, выданной в порядке передоверия, - не допускается. </w:t>
      </w:r>
      <w:r>
        <w:br/>
      </w:r>
      <w:r>
        <w:rPr>
          <w:rFonts w:ascii="Times New Roman"/>
          <w:b w:val="false"/>
          <w:i w:val="false"/>
          <w:color w:val="000000"/>
          <w:sz w:val="28"/>
        </w:rPr>
        <w:t xml:space="preserve">
     Доверенность в порядке передоверия не должна содержать в себе больше прав, чем предоставлено по основной доверенности, срок ее не может превышать срока действия доверенности, на основании которой она выдана. </w:t>
      </w:r>
      <w:r>
        <w:br/>
      </w:r>
      <w:r>
        <w:rPr>
          <w:rFonts w:ascii="Times New Roman"/>
          <w:b w:val="false"/>
          <w:i w:val="false"/>
          <w:color w:val="000000"/>
          <w:sz w:val="28"/>
        </w:rPr>
        <w:t>
     В доверенности, выданной в порядке передоверия, должны быть указаны время и место удостоверения, реестровый номер, фамилия, имя и отчество нотариуса, удостоверившего основную доверенность, фамилия, имя, отчество и место жительства лица, которому выдана основная доверенность, а также лица, которому передаются полномочия, а в надлежащих случаях - и их должность. На основной доверенности делается отметка о передоверии. Копия основной доверенности приобщается к экземпляру доверенности, оставляемому у нотариуса ( </w:t>
      </w:r>
      <w:r>
        <w:rPr>
          <w:rFonts w:ascii="Times New Roman"/>
          <w:b w:val="false"/>
          <w:i w:val="false"/>
          <w:color w:val="000000"/>
          <w:sz w:val="28"/>
        </w:rPr>
        <w:t>пункт 2</w:t>
      </w:r>
      <w:r>
        <w:rPr>
          <w:rFonts w:ascii="Times New Roman"/>
          <w:b w:val="false"/>
          <w:i w:val="false"/>
          <w:color w:val="000000"/>
          <w:sz w:val="28"/>
        </w:rPr>
        <w:t xml:space="preserve"> статьи 58 Закона Республики Казахстан "О нотариате"). </w:t>
      </w:r>
      <w:r>
        <w:br/>
      </w:r>
      <w:r>
        <w:rPr>
          <w:rFonts w:ascii="Times New Roman"/>
          <w:b w:val="false"/>
          <w:i w:val="false"/>
          <w:color w:val="000000"/>
          <w:sz w:val="28"/>
        </w:rPr>
        <w:t>
</w:t>
      </w:r>
      <w:r>
        <w:rPr>
          <w:rFonts w:ascii="Times New Roman"/>
          <w:b w:val="false"/>
          <w:i w:val="false"/>
          <w:color w:val="ff0000"/>
          <w:sz w:val="28"/>
        </w:rPr>
        <w:t xml:space="preserve">     Сноска. Пункт 152 - с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с изменениями - от 7 июля 2004 года </w:t>
      </w:r>
      <w:r>
        <w:rPr>
          <w:rFonts w:ascii="Times New Roman"/>
          <w:b w:val="false"/>
          <w:i w:val="false"/>
          <w:color w:val="000000"/>
          <w:sz w:val="28"/>
        </w:rPr>
        <w:t>N 206</w:t>
      </w:r>
      <w:r>
        <w:rPr>
          <w:rFonts w:ascii="Times New Roman"/>
          <w:b w:val="false"/>
          <w:i w:val="false"/>
          <w:color w:val="ff0000"/>
          <w:sz w:val="28"/>
        </w:rPr>
        <w:t xml:space="preserve">; от 4 ноября 2004 года </w:t>
      </w:r>
      <w:r>
        <w:rPr>
          <w:rFonts w:ascii="Times New Roman"/>
          <w:b w:val="false"/>
          <w:i w:val="false"/>
          <w:color w:val="000000"/>
          <w:sz w:val="28"/>
        </w:rPr>
        <w:t>N 325</w:t>
      </w:r>
      <w:r>
        <w:rPr>
          <w:rFonts w:ascii="Times New Roman"/>
          <w:b w:val="false"/>
          <w:i w:val="false"/>
          <w:color w:val="ff0000"/>
          <w:sz w:val="28"/>
        </w:rPr>
        <w:t xml:space="preserve">. </w:t>
      </w:r>
    </w:p>
    <w:bookmarkEnd w:id="169"/>
    <w:bookmarkStart w:name="z223" w:id="170"/>
    <w:p>
      <w:pPr>
        <w:spacing w:after="0"/>
        <w:ind w:left="0"/>
        <w:jc w:val="both"/>
      </w:pPr>
      <w:r>
        <w:rPr>
          <w:rFonts w:ascii="Times New Roman"/>
          <w:b w:val="false"/>
          <w:i w:val="false"/>
          <w:color w:val="000000"/>
          <w:sz w:val="28"/>
        </w:rPr>
        <w:t xml:space="preserve">
     153. Лицо, выдавшее доверенность, вправе в любое время отменить доверенность или передоверие, а лицо, которому выдана доверенность, вправе в любое время отказаться от нее. Соглашение об отказе от этих прав недействительно. </w:t>
      </w:r>
    </w:p>
    <w:bookmarkEnd w:id="170"/>
    <w:bookmarkStart w:name="z224" w:id="171"/>
    <w:p>
      <w:pPr>
        <w:spacing w:after="0"/>
        <w:ind w:left="0"/>
        <w:jc w:val="both"/>
      </w:pPr>
      <w:r>
        <w:rPr>
          <w:rFonts w:ascii="Times New Roman"/>
          <w:b w:val="false"/>
          <w:i w:val="false"/>
          <w:color w:val="000000"/>
          <w:sz w:val="28"/>
        </w:rPr>
        <w:t xml:space="preserve">
     154. Заявление доверителя (представляемого) об отмене выданной им доверенности должно быть удостоверено нотариально. При этом доверитель обязан сообщить об отмене доверенности поверенному и известным доверителю третьим лицам, для представительства которым была выдана доверенность, а также нотариусу, удостоверившему доверенность. </w:t>
      </w:r>
      <w:r>
        <w:br/>
      </w:r>
      <w:r>
        <w:rPr>
          <w:rFonts w:ascii="Times New Roman"/>
          <w:b w:val="false"/>
          <w:i w:val="false"/>
          <w:color w:val="000000"/>
          <w:sz w:val="28"/>
        </w:rPr>
        <w:t>
</w:t>
      </w:r>
      <w:r>
        <w:rPr>
          <w:rFonts w:ascii="Times New Roman"/>
          <w:b w:val="false"/>
          <w:i w:val="false"/>
          <w:color w:val="ff0000"/>
          <w:sz w:val="28"/>
        </w:rPr>
        <w:t xml:space="preserve">     Сноска. Пункт 154 -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71"/>
    <w:bookmarkStart w:name="z2" w:id="172"/>
    <w:p>
      <w:pPr>
        <w:spacing w:after="0"/>
        <w:ind w:left="0"/>
        <w:jc w:val="left"/>
      </w:pPr>
      <w:r>
        <w:rPr>
          <w:rFonts w:ascii="Times New Roman"/>
          <w:b/>
          <w:i w:val="false"/>
          <w:color w:val="000000"/>
        </w:rPr>
        <w:t xml:space="preserve"> 
Удостоверение договоров поручительства </w:t>
      </w:r>
    </w:p>
    <w:bookmarkEnd w:id="172"/>
    <w:bookmarkStart w:name="z5" w:id="173"/>
    <w:p>
      <w:pPr>
        <w:spacing w:after="0"/>
        <w:ind w:left="0"/>
        <w:jc w:val="both"/>
      </w:pPr>
      <w:r>
        <w:rPr>
          <w:rFonts w:ascii="Times New Roman"/>
          <w:b w:val="false"/>
          <w:i w:val="false"/>
          <w:color w:val="000000"/>
          <w:sz w:val="28"/>
        </w:rPr>
        <w:t>
      154-1. Нотариус удостоверяет договоры поручительства по общим правилам для удостоверения сделок, установленным настоящей Инструкцией, и в соответствии с нормами гражданского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Если иное не установлено договором, договор поручительства обеспечивает лишь действительное, то есть уже существующее, требование. </w:t>
      </w:r>
      <w:r>
        <w:br/>
      </w:r>
      <w:r>
        <w:rPr>
          <w:rFonts w:ascii="Times New Roman"/>
          <w:b w:val="false"/>
          <w:i w:val="false"/>
          <w:color w:val="000000"/>
          <w:sz w:val="28"/>
        </w:rPr>
        <w:t>
</w:t>
      </w:r>
      <w:r>
        <w:rPr>
          <w:rFonts w:ascii="Times New Roman"/>
          <w:b w:val="false"/>
          <w:i w:val="false"/>
          <w:color w:val="ff0000"/>
          <w:sz w:val="28"/>
        </w:rPr>
        <w:t xml:space="preserve">      Сноска. Глава 3 "Удостоверение сделок" дополнена параграфом "Удостоверение договоров поручительства"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173"/>
    <w:bookmarkStart w:name="z23" w:id="174"/>
    <w:p>
      <w:pPr>
        <w:spacing w:after="0"/>
        <w:ind w:left="0"/>
        <w:jc w:val="left"/>
      </w:pPr>
      <w:r>
        <w:rPr>
          <w:rFonts w:ascii="Times New Roman"/>
          <w:b/>
          <w:i w:val="false"/>
          <w:color w:val="000000"/>
        </w:rPr>
        <w:t xml:space="preserve"> 
Глава 4 </w:t>
      </w:r>
      <w:r>
        <w:br/>
      </w:r>
      <w:r>
        <w:rPr>
          <w:rFonts w:ascii="Times New Roman"/>
          <w:b/>
          <w:i w:val="false"/>
          <w:color w:val="000000"/>
        </w:rPr>
        <w:t xml:space="preserve">
Удостоверение учредительных документов </w:t>
      </w:r>
      <w:r>
        <w:br/>
      </w:r>
      <w:r>
        <w:rPr>
          <w:rFonts w:ascii="Times New Roman"/>
          <w:b/>
          <w:i w:val="false"/>
          <w:color w:val="000000"/>
        </w:rPr>
        <w:t xml:space="preserve">
   хозяйственных товариществ </w:t>
      </w:r>
    </w:p>
    <w:bookmarkEnd w:id="174"/>
    <w:bookmarkStart w:name="z25" w:id="175"/>
    <w:p>
      <w:pPr>
        <w:spacing w:after="0"/>
        <w:ind w:left="0"/>
        <w:jc w:val="both"/>
      </w:pPr>
      <w:r>
        <w:rPr>
          <w:rFonts w:ascii="Times New Roman"/>
          <w:b w:val="false"/>
          <w:i w:val="false"/>
          <w:color w:val="000000"/>
          <w:sz w:val="28"/>
        </w:rPr>
        <w:t xml:space="preserve">
     155. Нотариус удостоверяет учредительные документы хозяйственных товариществ: учредительный договор и Устав. </w:t>
      </w:r>
      <w:r>
        <w:br/>
      </w:r>
      <w:r>
        <w:rPr>
          <w:rFonts w:ascii="Times New Roman"/>
          <w:b w:val="false"/>
          <w:i w:val="false"/>
          <w:color w:val="000000"/>
          <w:sz w:val="28"/>
        </w:rPr>
        <w:t xml:space="preserve">
      При удостоверении учредительного договора нотариус руководствуется общими правилами для удостоверения сделок, установленными настоящей Инструкцией. При удостоверении Устава нотариусом свидетельствуется подлинность подписей учредителей. </w:t>
      </w:r>
      <w:r>
        <w:br/>
      </w:r>
      <w:r>
        <w:rPr>
          <w:rFonts w:ascii="Times New Roman"/>
          <w:b w:val="false"/>
          <w:i w:val="false"/>
          <w:color w:val="000000"/>
          <w:sz w:val="28"/>
        </w:rPr>
        <w:t>
</w:t>
      </w:r>
      <w:r>
        <w:rPr>
          <w:rFonts w:ascii="Times New Roman"/>
          <w:b w:val="false"/>
          <w:i w:val="false"/>
          <w:color w:val="ff0000"/>
          <w:sz w:val="28"/>
        </w:rPr>
        <w:t xml:space="preserve">     Сноска. Пункт 155 -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в новой редакции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175"/>
    <w:bookmarkStart w:name="z225" w:id="176"/>
    <w:p>
      <w:pPr>
        <w:spacing w:after="0"/>
        <w:ind w:left="0"/>
        <w:jc w:val="both"/>
      </w:pPr>
      <w:r>
        <w:rPr>
          <w:rFonts w:ascii="Times New Roman"/>
          <w:b w:val="false"/>
          <w:i w:val="false"/>
          <w:color w:val="000000"/>
          <w:sz w:val="28"/>
        </w:rPr>
        <w:t xml:space="preserve">
     156. Нотариус не вправе отказать в удостоверении учредительных документов коммерческих и некоммерческих организаций иных организационно- правовых форм (производственных и потребительских кооперативов, общественных и религиозных объединений, общественных фондов, ассоциаций, учреждений, государственных предприятий и других). </w:t>
      </w:r>
    </w:p>
    <w:bookmarkEnd w:id="176"/>
    <w:bookmarkStart w:name="z402" w:id="177"/>
    <w:p>
      <w:pPr>
        <w:spacing w:after="0"/>
        <w:ind w:left="0"/>
        <w:jc w:val="both"/>
      </w:pPr>
      <w:r>
        <w:rPr>
          <w:rFonts w:ascii="Times New Roman"/>
          <w:b w:val="false"/>
          <w:i w:val="false"/>
          <w:color w:val="000000"/>
          <w:sz w:val="28"/>
        </w:rPr>
        <w:t xml:space="preserve">
      156-1. Учредительные документы хозяйственного товарищества подписываются его учредителем (-ями) или их представителем (-ями), действующим (-ими) на основании доверенности. В таком случае в тексте учредительного договора или в удостоверительной надписи в Уставе указываются дата, номер регистрации и кем удостоверена (выдана) доверенность. </w:t>
      </w:r>
      <w:r>
        <w:br/>
      </w:r>
      <w:r>
        <w:rPr>
          <w:rFonts w:ascii="Times New Roman"/>
          <w:b w:val="false"/>
          <w:i w:val="false"/>
          <w:color w:val="000000"/>
          <w:sz w:val="28"/>
        </w:rPr>
        <w:t>
      Если учредителями являются несовершеннолетние лица, то учредительные документы удостоверяются с учетом </w:t>
      </w:r>
      <w:r>
        <w:rPr>
          <w:rFonts w:ascii="Times New Roman"/>
          <w:b w:val="false"/>
          <w:i w:val="false"/>
          <w:color w:val="000000"/>
          <w:sz w:val="28"/>
        </w:rPr>
        <w:t>пункта 63</w:t>
      </w:r>
      <w:r>
        <w:rPr>
          <w:rFonts w:ascii="Times New Roman"/>
          <w:b w:val="false"/>
          <w:i w:val="false"/>
          <w:color w:val="000000"/>
          <w:sz w:val="28"/>
        </w:rPr>
        <w:t xml:space="preserve">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156-1 -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177"/>
    <w:bookmarkStart w:name="z26" w:id="178"/>
    <w:p>
      <w:pPr>
        <w:spacing w:after="0"/>
        <w:ind w:left="0"/>
        <w:jc w:val="left"/>
      </w:pPr>
      <w:r>
        <w:rPr>
          <w:rFonts w:ascii="Times New Roman"/>
          <w:b/>
          <w:i w:val="false"/>
          <w:color w:val="000000"/>
        </w:rPr>
        <w:t xml:space="preserve"> 
Глава 5 </w:t>
      </w:r>
      <w:r>
        <w:br/>
      </w:r>
      <w:r>
        <w:rPr>
          <w:rFonts w:ascii="Times New Roman"/>
          <w:b/>
          <w:i w:val="false"/>
          <w:color w:val="000000"/>
        </w:rPr>
        <w:t xml:space="preserve">
Назначение доверительного управляющего наследством &lt;*&gt; </w:t>
      </w:r>
      <w:r>
        <w:br/>
      </w:r>
      <w:r>
        <w:rPr>
          <w:rFonts w:ascii="Times New Roman"/>
          <w:b/>
          <w:i w:val="false"/>
          <w:color w:val="000000"/>
        </w:rPr>
        <w:t xml:space="preserve">
Сноска. Наименование в новой редакции - приказом Министра юстиции </w:t>
      </w:r>
      <w:r>
        <w:br/>
      </w:r>
      <w:r>
        <w:rPr>
          <w:rFonts w:ascii="Times New Roman"/>
          <w:b/>
          <w:i w:val="false"/>
          <w:color w:val="000000"/>
        </w:rPr>
        <w:t xml:space="preserve">
Республики Казахстан от 7 июля 2004 года </w:t>
      </w:r>
      <w:r>
        <w:rPr>
          <w:rFonts w:ascii="Times New Roman"/>
          <w:b/>
          <w:i w:val="false"/>
          <w:color w:val="000000"/>
        </w:rPr>
        <w:t>N 206</w:t>
      </w:r>
      <w:r>
        <w:rPr>
          <w:rFonts w:ascii="Times New Roman"/>
          <w:b/>
          <w:i w:val="false"/>
          <w:color w:val="000000"/>
        </w:rPr>
        <w:t xml:space="preserve">. </w:t>
      </w:r>
    </w:p>
    <w:bookmarkEnd w:id="178"/>
    <w:bookmarkStart w:name="z28" w:id="179"/>
    <w:p>
      <w:pPr>
        <w:spacing w:after="0"/>
        <w:ind w:left="0"/>
        <w:jc w:val="both"/>
      </w:pPr>
      <w:r>
        <w:rPr>
          <w:rFonts w:ascii="Times New Roman"/>
          <w:b w:val="false"/>
          <w:i w:val="false"/>
          <w:color w:val="000000"/>
          <w:sz w:val="28"/>
        </w:rPr>
        <w:t xml:space="preserve">
     157.  </w:t>
      </w:r>
      <w:r>
        <w:br/>
      </w:r>
      <w:r>
        <w:rPr>
          <w:rFonts w:ascii="Times New Roman"/>
          <w:b w:val="false"/>
          <w:i w:val="false"/>
          <w:color w:val="000000"/>
          <w:sz w:val="28"/>
        </w:rPr>
        <w:t>
</w:t>
      </w:r>
      <w:r>
        <w:rPr>
          <w:rFonts w:ascii="Times New Roman"/>
          <w:b w:val="false"/>
          <w:i w:val="false"/>
          <w:color w:val="ff0000"/>
          <w:sz w:val="28"/>
        </w:rPr>
        <w:t xml:space="preserve">     Сноска. Пункт 157 -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исключен -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179"/>
    <w:bookmarkStart w:name="z226" w:id="180"/>
    <w:p>
      <w:pPr>
        <w:spacing w:after="0"/>
        <w:ind w:left="0"/>
        <w:jc w:val="both"/>
      </w:pPr>
      <w:r>
        <w:rPr>
          <w:rFonts w:ascii="Times New Roman"/>
          <w:b w:val="false"/>
          <w:i w:val="false"/>
          <w:color w:val="000000"/>
          <w:sz w:val="28"/>
        </w:rPr>
        <w:t xml:space="preserve">
     158. Нотариус по месту открытия наследства, по просьбе одного или нескольких наследников по закону, а также если наследники по закону отсутствуют либо неизвестны - по просьбе местного исполнительного органа, назначает доверительного управляющего наследством. </w:t>
      </w:r>
      <w:r>
        <w:br/>
      </w:r>
      <w:r>
        <w:rPr>
          <w:rFonts w:ascii="Times New Roman"/>
          <w:b w:val="false"/>
          <w:i w:val="false"/>
          <w:color w:val="000000"/>
          <w:sz w:val="28"/>
        </w:rPr>
        <w:t xml:space="preserve">
     Наследник по закону, не согласный с назначением доверительного управляющего наследством или его выбором, вправе оспорить его назначение в суде. </w:t>
      </w:r>
      <w:r>
        <w:br/>
      </w:r>
      <w:r>
        <w:rPr>
          <w:rFonts w:ascii="Times New Roman"/>
          <w:b w:val="false"/>
          <w:i w:val="false"/>
          <w:color w:val="000000"/>
          <w:sz w:val="28"/>
        </w:rPr>
        <w:t xml:space="preserve">
     В случае явки наследников по закону, доверительный управляющий может быть отозван по их требованию с возмещением ему необходимых расходов и выплатой разумного вознаграждения за счет наследства. </w:t>
      </w:r>
      <w:r>
        <w:br/>
      </w:r>
      <w:r>
        <w:rPr>
          <w:rFonts w:ascii="Times New Roman"/>
          <w:b w:val="false"/>
          <w:i w:val="false"/>
          <w:color w:val="000000"/>
          <w:sz w:val="28"/>
        </w:rPr>
        <w:t>
</w:t>
      </w:r>
      <w:r>
        <w:rPr>
          <w:rFonts w:ascii="Times New Roman"/>
          <w:b w:val="false"/>
          <w:i w:val="false"/>
          <w:color w:val="ff0000"/>
          <w:sz w:val="28"/>
        </w:rPr>
        <w:t xml:space="preserve">     Сноска. Пункт 158 -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80"/>
    <w:bookmarkStart w:name="z227" w:id="181"/>
    <w:p>
      <w:pPr>
        <w:spacing w:after="0"/>
        <w:ind w:left="0"/>
        <w:jc w:val="both"/>
      </w:pPr>
      <w:r>
        <w:rPr>
          <w:rFonts w:ascii="Times New Roman"/>
          <w:b w:val="false"/>
          <w:i w:val="false"/>
          <w:color w:val="000000"/>
          <w:sz w:val="28"/>
        </w:rPr>
        <w:t xml:space="preserve">
     159. Если среди наследников имеются лица, известные нотариусу, место нахождения которых неизвестно, нотариус обязан принять разумные меры (опросить наследников, соседей наследодателя, запросить сведения с адресного бюро и т.п.) к установлению их места нахождения и призвания их к наследованию. </w:t>
      </w:r>
      <w:r>
        <w:br/>
      </w:r>
      <w:r>
        <w:rPr>
          <w:rFonts w:ascii="Times New Roman"/>
          <w:b w:val="false"/>
          <w:i w:val="false"/>
          <w:color w:val="000000"/>
          <w:sz w:val="28"/>
        </w:rPr>
        <w:t>
     Нотариус может произвести вызов наследников путем публичного объявления в средствах массовой информации. Расходы по публикации об открывшемся наследстве возмещаются заинтересованными лицами, а при их отсутствии - за счет наследственного имущества (</w:t>
      </w:r>
      <w:r>
        <w:rPr>
          <w:rFonts w:ascii="Times New Roman"/>
          <w:b w:val="false"/>
          <w:i w:val="false"/>
          <w:color w:val="000000"/>
          <w:sz w:val="28"/>
        </w:rPr>
        <w:t>статья 60</w:t>
      </w:r>
      <w:r>
        <w:rPr>
          <w:rFonts w:ascii="Times New Roman"/>
          <w:b w:val="false"/>
          <w:i w:val="false"/>
          <w:color w:val="000000"/>
          <w:sz w:val="28"/>
        </w:rPr>
        <w:t xml:space="preserve"> Закона Республики Казахстан "О нотариате"). </w:t>
      </w:r>
      <w:r>
        <w:br/>
      </w:r>
      <w:r>
        <w:rPr>
          <w:rFonts w:ascii="Times New Roman"/>
          <w:b w:val="false"/>
          <w:i w:val="false"/>
          <w:color w:val="000000"/>
          <w:sz w:val="28"/>
        </w:rPr>
        <w:t>
</w:t>
      </w:r>
      <w:r>
        <w:rPr>
          <w:rFonts w:ascii="Times New Roman"/>
          <w:b w:val="false"/>
          <w:i w:val="false"/>
          <w:color w:val="ff0000"/>
          <w:sz w:val="28"/>
        </w:rPr>
        <w:t xml:space="preserve">     Сноска. Пункт 159 -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81"/>
    <w:bookmarkStart w:name="z228" w:id="182"/>
    <w:p>
      <w:pPr>
        <w:spacing w:after="0"/>
        <w:ind w:left="0"/>
        <w:jc w:val="both"/>
      </w:pPr>
      <w:r>
        <w:rPr>
          <w:rFonts w:ascii="Times New Roman"/>
          <w:b w:val="false"/>
          <w:i w:val="false"/>
          <w:color w:val="000000"/>
          <w:sz w:val="28"/>
        </w:rPr>
        <w:t xml:space="preserve">
     160-162. </w:t>
      </w:r>
      <w:r>
        <w:rPr>
          <w:rFonts w:ascii="Times New Roman"/>
          <w:b w:val="false"/>
          <w:i w:val="false"/>
          <w:color w:val="ff0000"/>
          <w:sz w:val="28"/>
        </w:rPr>
        <w:t xml:space="preserve">(Пункты исключены - приказом Министра юстиции Республики Казахстан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182"/>
    <w:bookmarkStart w:name="z231" w:id="183"/>
    <w:p>
      <w:pPr>
        <w:spacing w:after="0"/>
        <w:ind w:left="0"/>
        <w:jc w:val="both"/>
      </w:pPr>
      <w:r>
        <w:rPr>
          <w:rFonts w:ascii="Times New Roman"/>
          <w:b w:val="false"/>
          <w:i w:val="false"/>
          <w:color w:val="000000"/>
          <w:sz w:val="28"/>
        </w:rPr>
        <w:t xml:space="preserve">
     163. </w:t>
      </w:r>
      <w:r>
        <w:br/>
      </w:r>
      <w:r>
        <w:rPr>
          <w:rFonts w:ascii="Times New Roman"/>
          <w:b w:val="false"/>
          <w:i w:val="false"/>
          <w:color w:val="000000"/>
          <w:sz w:val="28"/>
        </w:rPr>
        <w:t>
</w:t>
      </w:r>
      <w:r>
        <w:rPr>
          <w:rFonts w:ascii="Times New Roman"/>
          <w:b w:val="false"/>
          <w:i w:val="false"/>
          <w:color w:val="ff0000"/>
          <w:sz w:val="28"/>
        </w:rPr>
        <w:t xml:space="preserve">     Сноска. Пункт 163 -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исключен -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183"/>
    <w:bookmarkStart w:name="z232" w:id="184"/>
    <w:p>
      <w:pPr>
        <w:spacing w:after="0"/>
        <w:ind w:left="0"/>
        <w:jc w:val="both"/>
      </w:pPr>
      <w:r>
        <w:rPr>
          <w:rFonts w:ascii="Times New Roman"/>
          <w:b w:val="false"/>
          <w:i w:val="false"/>
          <w:color w:val="000000"/>
          <w:sz w:val="28"/>
        </w:rPr>
        <w:t xml:space="preserve">
     164. О назначении доверительного управляющего нотариус выносит постановление. </w:t>
      </w:r>
      <w:r>
        <w:br/>
      </w:r>
      <w:r>
        <w:rPr>
          <w:rFonts w:ascii="Times New Roman"/>
          <w:b w:val="false"/>
          <w:i w:val="false"/>
          <w:color w:val="000000"/>
          <w:sz w:val="28"/>
        </w:rPr>
        <w:t xml:space="preserve">
     Постановление должно содержать: </w:t>
      </w:r>
      <w:r>
        <w:br/>
      </w:r>
      <w:r>
        <w:rPr>
          <w:rFonts w:ascii="Times New Roman"/>
          <w:b w:val="false"/>
          <w:i w:val="false"/>
          <w:color w:val="000000"/>
          <w:sz w:val="28"/>
        </w:rPr>
        <w:t xml:space="preserve">
     1) дату, время и место вынесения постановления; </w:t>
      </w:r>
      <w:r>
        <w:br/>
      </w:r>
      <w:r>
        <w:rPr>
          <w:rFonts w:ascii="Times New Roman"/>
          <w:b w:val="false"/>
          <w:i w:val="false"/>
          <w:color w:val="000000"/>
          <w:sz w:val="28"/>
        </w:rPr>
        <w:t xml:space="preserve">
     2) фамилию, имя, отчество нотариуса, вынесшего постановление, номер его лицензии либо наименование государственной нотариальной конторы; </w:t>
      </w:r>
      <w:r>
        <w:br/>
      </w:r>
      <w:r>
        <w:rPr>
          <w:rFonts w:ascii="Times New Roman"/>
          <w:b w:val="false"/>
          <w:i w:val="false"/>
          <w:color w:val="000000"/>
          <w:sz w:val="28"/>
        </w:rPr>
        <w:t xml:space="preserve">
     3) фамилию, имя, отчество, назначаемого доверительного управляющего наследством, год и место рождения, место его жительства, паспортные данные; </w:t>
      </w:r>
      <w:r>
        <w:br/>
      </w:r>
      <w:r>
        <w:rPr>
          <w:rFonts w:ascii="Times New Roman"/>
          <w:b w:val="false"/>
          <w:i w:val="false"/>
          <w:color w:val="000000"/>
          <w:sz w:val="28"/>
        </w:rPr>
        <w:t xml:space="preserve">
     4) содержание поручения о принятии мер к охране наследственного имущества, с указанием фамилии, имени и отчества, а также даты смерти наследодателя, наименования и места нахождения имущества, в отношении которого необходимо принять меры к охране; </w:t>
      </w:r>
      <w:r>
        <w:br/>
      </w:r>
      <w:r>
        <w:rPr>
          <w:rFonts w:ascii="Times New Roman"/>
          <w:b w:val="false"/>
          <w:i w:val="false"/>
          <w:color w:val="000000"/>
          <w:sz w:val="28"/>
        </w:rPr>
        <w:t xml:space="preserve">
     5) запись о разъяснении полномочий доверительного управляющего наследством; </w:t>
      </w:r>
      <w:r>
        <w:br/>
      </w:r>
      <w:r>
        <w:rPr>
          <w:rFonts w:ascii="Times New Roman"/>
          <w:b w:val="false"/>
          <w:i w:val="false"/>
          <w:color w:val="000000"/>
          <w:sz w:val="28"/>
        </w:rPr>
        <w:t xml:space="preserve">
     6) подпись нотариуса с приложением его оттиска печати. </w:t>
      </w:r>
      <w:r>
        <w:br/>
      </w:r>
      <w:r>
        <w:rPr>
          <w:rFonts w:ascii="Times New Roman"/>
          <w:b w:val="false"/>
          <w:i w:val="false"/>
          <w:color w:val="000000"/>
          <w:sz w:val="28"/>
        </w:rPr>
        <w:t>
</w:t>
      </w:r>
      <w:r>
        <w:rPr>
          <w:rFonts w:ascii="Times New Roman"/>
          <w:b w:val="false"/>
          <w:i w:val="false"/>
          <w:color w:val="ff0000"/>
          <w:sz w:val="28"/>
        </w:rPr>
        <w:t xml:space="preserve">     Сноска. Пункт 164 - с изменениями и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184"/>
    <w:bookmarkStart w:name="z233" w:id="185"/>
    <w:p>
      <w:pPr>
        <w:spacing w:after="0"/>
        <w:ind w:left="0"/>
        <w:jc w:val="both"/>
      </w:pPr>
      <w:r>
        <w:rPr>
          <w:rFonts w:ascii="Times New Roman"/>
          <w:b w:val="false"/>
          <w:i w:val="false"/>
          <w:color w:val="000000"/>
          <w:sz w:val="28"/>
        </w:rPr>
        <w:t xml:space="preserve">
     165. Доверительный управляющий, которому передано на хранение наследственное имущество, предупреждается под подписку об ответственности за растрату, отчуждение или сокрытие наследственного имущества и за причиненные наследникам убытки. Подписка может быть изложена на акте описи наследственного имущества или в виде отдельного документа. </w:t>
      </w:r>
      <w:r>
        <w:br/>
      </w:r>
      <w:r>
        <w:rPr>
          <w:rFonts w:ascii="Times New Roman"/>
          <w:b w:val="false"/>
          <w:i w:val="false"/>
          <w:color w:val="000000"/>
          <w:sz w:val="28"/>
        </w:rPr>
        <w:t>
</w:t>
      </w:r>
      <w:r>
        <w:rPr>
          <w:rFonts w:ascii="Times New Roman"/>
          <w:b w:val="false"/>
          <w:i w:val="false"/>
          <w:color w:val="ff0000"/>
          <w:sz w:val="28"/>
        </w:rPr>
        <w:t xml:space="preserve">     Сноска. Пункт 165 -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85"/>
    <w:bookmarkStart w:name="z234" w:id="186"/>
    <w:p>
      <w:pPr>
        <w:spacing w:after="0"/>
        <w:ind w:left="0"/>
        <w:jc w:val="both"/>
      </w:pPr>
      <w:r>
        <w:rPr>
          <w:rFonts w:ascii="Times New Roman"/>
          <w:b w:val="false"/>
          <w:i w:val="false"/>
          <w:color w:val="000000"/>
          <w:sz w:val="28"/>
        </w:rPr>
        <w:t xml:space="preserve">
     166.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r>
        <w:br/>
      </w:r>
      <w:r>
        <w:rPr>
          <w:rFonts w:ascii="Times New Roman"/>
          <w:b w:val="false"/>
          <w:i w:val="false"/>
          <w:color w:val="000000"/>
          <w:sz w:val="28"/>
        </w:rPr>
        <w:t xml:space="preserve">
     167.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r>
        <w:br/>
      </w:r>
      <w:r>
        <w:rPr>
          <w:rFonts w:ascii="Times New Roman"/>
          <w:b w:val="false"/>
          <w:i w:val="false"/>
          <w:color w:val="000000"/>
          <w:sz w:val="28"/>
        </w:rPr>
        <w:t xml:space="preserve">
     168.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86"/>
    <w:bookmarkStart w:name="z235" w:id="187"/>
    <w:p>
      <w:pPr>
        <w:spacing w:after="0"/>
        <w:ind w:left="0"/>
        <w:jc w:val="both"/>
      </w:pPr>
      <w:r>
        <w:rPr>
          <w:rFonts w:ascii="Times New Roman"/>
          <w:b w:val="false"/>
          <w:i w:val="false"/>
          <w:color w:val="000000"/>
          <w:sz w:val="28"/>
        </w:rPr>
        <w:t xml:space="preserve">
     169-170. </w:t>
      </w:r>
      <w:r>
        <w:rPr>
          <w:rFonts w:ascii="Times New Roman"/>
          <w:b w:val="false"/>
          <w:i w:val="false"/>
          <w:color w:val="ff0000"/>
          <w:sz w:val="28"/>
        </w:rPr>
        <w:t xml:space="preserve">(Пункты исключены - приказом Министра юстиции Республики Казахстан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187"/>
    <w:bookmarkStart w:name="z237" w:id="188"/>
    <w:p>
      <w:pPr>
        <w:spacing w:after="0"/>
        <w:ind w:left="0"/>
        <w:jc w:val="both"/>
      </w:pPr>
      <w:r>
        <w:rPr>
          <w:rFonts w:ascii="Times New Roman"/>
          <w:b w:val="false"/>
          <w:i w:val="false"/>
          <w:color w:val="000000"/>
          <w:sz w:val="28"/>
        </w:rPr>
        <w:t xml:space="preserve">
     171. </w:t>
      </w:r>
      <w:r>
        <w:br/>
      </w:r>
      <w:r>
        <w:rPr>
          <w:rFonts w:ascii="Times New Roman"/>
          <w:b w:val="false"/>
          <w:i w:val="false"/>
          <w:color w:val="000000"/>
          <w:sz w:val="28"/>
        </w:rPr>
        <w:t>
</w:t>
      </w:r>
      <w:r>
        <w:rPr>
          <w:rFonts w:ascii="Times New Roman"/>
          <w:b w:val="false"/>
          <w:i w:val="false"/>
          <w:color w:val="ff0000"/>
          <w:sz w:val="28"/>
        </w:rPr>
        <w:t xml:space="preserve">     Сноска. Пункт 171 -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исключен - приказом Министра юстиции Республики Казахстан от 7 июля 2004 года N </w:t>
      </w:r>
      <w:r>
        <w:rPr>
          <w:rFonts w:ascii="Times New Roman"/>
          <w:b w:val="false"/>
          <w:i w:val="false"/>
          <w:color w:val="000000"/>
          <w:sz w:val="28"/>
        </w:rPr>
        <w:t>206</w:t>
      </w:r>
      <w:r>
        <w:rPr>
          <w:rFonts w:ascii="Times New Roman"/>
          <w:b w:val="false"/>
          <w:i w:val="false"/>
          <w:color w:val="ff0000"/>
          <w:sz w:val="28"/>
        </w:rPr>
        <w:t xml:space="preserve">. </w:t>
      </w:r>
    </w:p>
    <w:bookmarkEnd w:id="188"/>
    <w:bookmarkStart w:name="z238" w:id="189"/>
    <w:p>
      <w:pPr>
        <w:spacing w:after="0"/>
        <w:ind w:left="0"/>
        <w:jc w:val="both"/>
      </w:pPr>
      <w:r>
        <w:rPr>
          <w:rFonts w:ascii="Times New Roman"/>
          <w:b w:val="false"/>
          <w:i w:val="false"/>
          <w:color w:val="000000"/>
          <w:sz w:val="28"/>
        </w:rPr>
        <w:t xml:space="preserve">
     172-175. </w:t>
      </w:r>
      <w:r>
        <w:rPr>
          <w:rFonts w:ascii="Times New Roman"/>
          <w:b w:val="false"/>
          <w:i w:val="false"/>
          <w:color w:val="ff0000"/>
          <w:sz w:val="28"/>
        </w:rPr>
        <w:t xml:space="preserve">(Пункты исключены - приказом Министра юстиции Республики Казахстан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189"/>
    <w:bookmarkStart w:name="z242" w:id="190"/>
    <w:p>
      <w:pPr>
        <w:spacing w:after="0"/>
        <w:ind w:left="0"/>
        <w:jc w:val="both"/>
      </w:pPr>
      <w:r>
        <w:rPr>
          <w:rFonts w:ascii="Times New Roman"/>
          <w:b w:val="false"/>
          <w:i w:val="false"/>
          <w:color w:val="000000"/>
          <w:sz w:val="28"/>
        </w:rPr>
        <w:t xml:space="preserve">
     176. </w:t>
      </w:r>
      <w:r>
        <w:br/>
      </w:r>
      <w:r>
        <w:rPr>
          <w:rFonts w:ascii="Times New Roman"/>
          <w:b w:val="false"/>
          <w:i w:val="false"/>
          <w:color w:val="000000"/>
          <w:sz w:val="28"/>
        </w:rPr>
        <w:t>
</w:t>
      </w:r>
      <w:r>
        <w:rPr>
          <w:rFonts w:ascii="Times New Roman"/>
          <w:b w:val="false"/>
          <w:i w:val="false"/>
          <w:color w:val="ff0000"/>
          <w:sz w:val="28"/>
        </w:rPr>
        <w:t xml:space="preserve">     Сноска. Пункт 176 -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исключен -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190"/>
    <w:bookmarkStart w:name="z243" w:id="191"/>
    <w:p>
      <w:pPr>
        <w:spacing w:after="0"/>
        <w:ind w:left="0"/>
        <w:jc w:val="both"/>
      </w:pPr>
      <w:r>
        <w:rPr>
          <w:rFonts w:ascii="Times New Roman"/>
          <w:b w:val="false"/>
          <w:i w:val="false"/>
          <w:color w:val="000000"/>
          <w:sz w:val="28"/>
        </w:rPr>
        <w:t xml:space="preserve">
     177. </w:t>
      </w:r>
      <w:r>
        <w:br/>
      </w:r>
      <w:r>
        <w:rPr>
          <w:rFonts w:ascii="Times New Roman"/>
          <w:b w:val="false"/>
          <w:i w:val="false"/>
          <w:color w:val="000000"/>
          <w:sz w:val="28"/>
        </w:rPr>
        <w:t>
</w:t>
      </w:r>
      <w:r>
        <w:rPr>
          <w:rFonts w:ascii="Times New Roman"/>
          <w:b w:val="false"/>
          <w:i w:val="false"/>
          <w:color w:val="ff0000"/>
          <w:sz w:val="28"/>
        </w:rPr>
        <w:t xml:space="preserve">     Сноска. Пункт 177 -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исключен -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191"/>
    <w:bookmarkStart w:name="z244" w:id="192"/>
    <w:p>
      <w:pPr>
        <w:spacing w:after="0"/>
        <w:ind w:left="0"/>
        <w:jc w:val="both"/>
      </w:pPr>
      <w:r>
        <w:rPr>
          <w:rFonts w:ascii="Times New Roman"/>
          <w:b w:val="false"/>
          <w:i w:val="false"/>
          <w:color w:val="000000"/>
          <w:sz w:val="28"/>
        </w:rPr>
        <w:t xml:space="preserve">
     178. </w:t>
      </w:r>
      <w:r>
        <w:rPr>
          <w:rFonts w:ascii="Times New Roman"/>
          <w:b w:val="false"/>
          <w:i w:val="false"/>
          <w:color w:val="ff0000"/>
          <w:sz w:val="28"/>
        </w:rPr>
        <w:t xml:space="preserve">(Пункт исключен - приказом Министра юстиции Республики Казахстан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192"/>
    <w:bookmarkStart w:name="z245" w:id="193"/>
    <w:p>
      <w:pPr>
        <w:spacing w:after="0"/>
        <w:ind w:left="0"/>
        <w:jc w:val="both"/>
      </w:pPr>
      <w:r>
        <w:rPr>
          <w:rFonts w:ascii="Times New Roman"/>
          <w:b w:val="false"/>
          <w:i w:val="false"/>
          <w:color w:val="000000"/>
          <w:sz w:val="28"/>
        </w:rPr>
        <w:t xml:space="preserve">
     179. Доверительный управляющий вправе получить от наследника возмещение фактически понесенных расходов по хранению и управлению наследственным имуществом, за вычетом полученной от использования имущества выгоды, а также вознаграждение, размер которого определяется соглашением между ними. </w:t>
      </w:r>
      <w:r>
        <w:br/>
      </w:r>
      <w:r>
        <w:rPr>
          <w:rFonts w:ascii="Times New Roman"/>
          <w:b w:val="false"/>
          <w:i w:val="false"/>
          <w:color w:val="000000"/>
          <w:sz w:val="28"/>
        </w:rPr>
        <w:t>
</w:t>
      </w:r>
      <w:r>
        <w:rPr>
          <w:rFonts w:ascii="Times New Roman"/>
          <w:b w:val="false"/>
          <w:i w:val="false"/>
          <w:color w:val="ff0000"/>
          <w:sz w:val="28"/>
        </w:rPr>
        <w:t xml:space="preserve">     Сноска. Пункт 179 -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от 7 июля 2004 года </w:t>
      </w:r>
      <w:r>
        <w:rPr>
          <w:rFonts w:ascii="Times New Roman"/>
          <w:b w:val="false"/>
          <w:i w:val="false"/>
          <w:color w:val="000000"/>
          <w:sz w:val="28"/>
        </w:rPr>
        <w:t>N 206</w:t>
      </w:r>
      <w:r>
        <w:rPr>
          <w:rFonts w:ascii="Times New Roman"/>
          <w:b w:val="false"/>
          <w:i w:val="false"/>
          <w:color w:val="ff0000"/>
          <w:sz w:val="28"/>
        </w:rPr>
        <w:t xml:space="preserve">. </w:t>
      </w:r>
      <w:r>
        <w:br/>
      </w:r>
      <w:r>
        <w:rPr>
          <w:rFonts w:ascii="Times New Roman"/>
          <w:b w:val="false"/>
          <w:i w:val="false"/>
          <w:color w:val="000000"/>
          <w:sz w:val="28"/>
        </w:rPr>
        <w:t xml:space="preserve">
     180.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r>
        <w:br/>
      </w:r>
      <w:r>
        <w:rPr>
          <w:rFonts w:ascii="Times New Roman"/>
          <w:b w:val="false"/>
          <w:i w:val="false"/>
          <w:color w:val="000000"/>
          <w:sz w:val="28"/>
        </w:rPr>
        <w:t xml:space="preserve">
     181.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r>
        <w:br/>
      </w:r>
      <w:r>
        <w:rPr>
          <w:rFonts w:ascii="Times New Roman"/>
          <w:b w:val="false"/>
          <w:i w:val="false"/>
          <w:color w:val="000000"/>
          <w:sz w:val="28"/>
        </w:rPr>
        <w:t xml:space="preserve">
     182.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93"/>
    <w:bookmarkStart w:name="z246" w:id="194"/>
    <w:p>
      <w:pPr>
        <w:spacing w:after="0"/>
        <w:ind w:left="0"/>
        <w:jc w:val="both"/>
      </w:pPr>
      <w:r>
        <w:rPr>
          <w:rFonts w:ascii="Times New Roman"/>
          <w:b w:val="false"/>
          <w:i w:val="false"/>
          <w:color w:val="000000"/>
          <w:sz w:val="28"/>
        </w:rPr>
        <w:t xml:space="preserve">
     183. </w:t>
      </w:r>
      <w:r>
        <w:br/>
      </w:r>
      <w:r>
        <w:rPr>
          <w:rFonts w:ascii="Times New Roman"/>
          <w:b w:val="false"/>
          <w:i w:val="false"/>
          <w:color w:val="000000"/>
          <w:sz w:val="28"/>
        </w:rPr>
        <w:t>
</w:t>
      </w:r>
      <w:r>
        <w:rPr>
          <w:rFonts w:ascii="Times New Roman"/>
          <w:b w:val="false"/>
          <w:i w:val="false"/>
          <w:color w:val="ff0000"/>
          <w:sz w:val="28"/>
        </w:rPr>
        <w:t xml:space="preserve">     Сноска. Пункт 183 -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исключен -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194"/>
    <w:bookmarkStart w:name="z29" w:id="195"/>
    <w:p>
      <w:pPr>
        <w:spacing w:after="0"/>
        <w:ind w:left="0"/>
        <w:jc w:val="left"/>
      </w:pPr>
      <w:r>
        <w:rPr>
          <w:rFonts w:ascii="Times New Roman"/>
          <w:b/>
          <w:i w:val="false"/>
          <w:color w:val="000000"/>
        </w:rPr>
        <w:t xml:space="preserve"> 
Глава 6 </w:t>
      </w:r>
      <w:r>
        <w:br/>
      </w:r>
      <w:r>
        <w:rPr>
          <w:rFonts w:ascii="Times New Roman"/>
          <w:b/>
          <w:i w:val="false"/>
          <w:color w:val="000000"/>
        </w:rPr>
        <w:t xml:space="preserve">
Выдача свидетельств о праве на наследство </w:t>
      </w:r>
    </w:p>
    <w:bookmarkEnd w:id="195"/>
    <w:bookmarkStart w:name="z31" w:id="196"/>
    <w:p>
      <w:pPr>
        <w:spacing w:after="0"/>
        <w:ind w:left="0"/>
        <w:jc w:val="both"/>
      </w:pPr>
      <w:r>
        <w:rPr>
          <w:rFonts w:ascii="Times New Roman"/>
          <w:b w:val="false"/>
          <w:i w:val="false"/>
          <w:color w:val="000000"/>
          <w:sz w:val="28"/>
        </w:rPr>
        <w:t xml:space="preserve">
     184. Нотариус по месту открытия наследства по просьбе наследника обязан выдать ему свидетельство о праве на наследство. </w:t>
      </w:r>
      <w:r>
        <w:br/>
      </w:r>
      <w:r>
        <w:rPr>
          <w:rFonts w:ascii="Times New Roman"/>
          <w:b w:val="false"/>
          <w:i w:val="false"/>
          <w:color w:val="000000"/>
          <w:sz w:val="28"/>
        </w:rPr>
        <w:t xml:space="preserve">
     Свидетельство о праве на наследство выдается как по закону так и по завещанию. </w:t>
      </w:r>
      <w:r>
        <w:br/>
      </w:r>
      <w:r>
        <w:rPr>
          <w:rFonts w:ascii="Times New Roman"/>
          <w:b w:val="false"/>
          <w:i w:val="false"/>
          <w:color w:val="000000"/>
          <w:sz w:val="28"/>
        </w:rPr>
        <w:t>
</w:t>
      </w:r>
      <w:r>
        <w:rPr>
          <w:rFonts w:ascii="Times New Roman"/>
          <w:b w:val="false"/>
          <w:i w:val="false"/>
          <w:color w:val="ff0000"/>
          <w:sz w:val="28"/>
        </w:rPr>
        <w:t xml:space="preserve">     Сноска. Пункт 184 -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96"/>
    <w:bookmarkStart w:name="z247" w:id="197"/>
    <w:p>
      <w:pPr>
        <w:spacing w:after="0"/>
        <w:ind w:left="0"/>
        <w:jc w:val="both"/>
      </w:pPr>
      <w:r>
        <w:rPr>
          <w:rFonts w:ascii="Times New Roman"/>
          <w:b w:val="false"/>
          <w:i w:val="false"/>
          <w:color w:val="000000"/>
          <w:sz w:val="28"/>
        </w:rPr>
        <w:t xml:space="preserve">
     185. Свидетельство о праве на наследство выдается по истечении шести месяцев со дня открытия наследства. </w:t>
      </w:r>
      <w:r>
        <w:br/>
      </w:r>
      <w:r>
        <w:rPr>
          <w:rFonts w:ascii="Times New Roman"/>
          <w:b w:val="false"/>
          <w:i w:val="false"/>
          <w:color w:val="000000"/>
          <w:sz w:val="28"/>
        </w:rPr>
        <w:t xml:space="preserve">
     При наследовании как по завещанию, так и по закону, свидетельство может быть выдано до истечения срока, если у нотариуса имеются достоверные данные о том, что кроме лиц, обратившихся за выдачей свидетельства, других наследников в отношении соответствующего имущества либо всего наследства не имеется. </w:t>
      </w:r>
      <w:r>
        <w:br/>
      </w:r>
      <w:r>
        <w:rPr>
          <w:rFonts w:ascii="Times New Roman"/>
          <w:b w:val="false"/>
          <w:i w:val="false"/>
          <w:color w:val="000000"/>
          <w:sz w:val="28"/>
        </w:rPr>
        <w:t xml:space="preserve">
     В каждом конкретном случае выдачи свидетельства о праве на наследство ранее установленных сроков нотариус самостоятельно определяет перечень документов, подтверждающих отсутствие других наследников. </w:t>
      </w:r>
      <w:r>
        <w:br/>
      </w:r>
      <w:r>
        <w:rPr>
          <w:rFonts w:ascii="Times New Roman"/>
          <w:b w:val="false"/>
          <w:i w:val="false"/>
          <w:color w:val="000000"/>
          <w:sz w:val="28"/>
        </w:rPr>
        <w:t>
</w:t>
      </w:r>
      <w:r>
        <w:rPr>
          <w:rFonts w:ascii="Times New Roman"/>
          <w:b w:val="false"/>
          <w:i w:val="false"/>
          <w:color w:val="ff0000"/>
          <w:sz w:val="28"/>
        </w:rPr>
        <w:t xml:space="preserve">     Сноска. Пункт 185 -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97"/>
    <w:bookmarkStart w:name="z248" w:id="198"/>
    <w:p>
      <w:pPr>
        <w:spacing w:after="0"/>
        <w:ind w:left="0"/>
        <w:jc w:val="both"/>
      </w:pPr>
      <w:r>
        <w:rPr>
          <w:rFonts w:ascii="Times New Roman"/>
          <w:b w:val="false"/>
          <w:i w:val="false"/>
          <w:color w:val="000000"/>
          <w:sz w:val="28"/>
        </w:rPr>
        <w:t xml:space="preserve">
     186. Заявление об отказе от наследства применяется нотариусом по месту открытия наследства в течение шести месяцев со дня, когда он узнал или должен был узнать о своем призвании к наследованию. При наличии уважительных причин этот срок может быть продлен судом, но не более чем на два месяца. </w:t>
      </w:r>
      <w:r>
        <w:br/>
      </w:r>
      <w:r>
        <w:rPr>
          <w:rFonts w:ascii="Times New Roman"/>
          <w:b w:val="false"/>
          <w:i w:val="false"/>
          <w:color w:val="000000"/>
          <w:sz w:val="28"/>
        </w:rPr>
        <w:t>
     Нотариус не принимает заявление в случае утраты права наследника отказаться от наследства по основаниям, предусмотренным пунктом 4 </w:t>
      </w:r>
      <w:r>
        <w:rPr>
          <w:rFonts w:ascii="Times New Roman"/>
          <w:b w:val="false"/>
          <w:i w:val="false"/>
          <w:color w:val="000000"/>
          <w:sz w:val="28"/>
        </w:rPr>
        <w:t>статьи 1074</w:t>
      </w:r>
      <w:r>
        <w:rPr>
          <w:rFonts w:ascii="Times New Roman"/>
          <w:b w:val="false"/>
          <w:i w:val="false"/>
          <w:color w:val="000000"/>
          <w:sz w:val="28"/>
        </w:rPr>
        <w:t xml:space="preserve"> ГК РК, а также без предварительного разрешения органов опеки и попечительства при отказе от наследства лицами, находящимися под опекой и попечительством (</w:t>
      </w:r>
      <w:r>
        <w:rPr>
          <w:rFonts w:ascii="Times New Roman"/>
          <w:b w:val="false"/>
          <w:i w:val="false"/>
          <w:color w:val="000000"/>
          <w:sz w:val="28"/>
        </w:rPr>
        <w:t>статья 114</w:t>
      </w:r>
      <w:r>
        <w:rPr>
          <w:rFonts w:ascii="Times New Roman"/>
          <w:b w:val="false"/>
          <w:i w:val="false"/>
          <w:color w:val="000000"/>
          <w:sz w:val="28"/>
        </w:rPr>
        <w:t xml:space="preserve"> Закона Республики Казахстан "О браке и семье"). </w:t>
      </w:r>
      <w:r>
        <w:br/>
      </w:r>
      <w:r>
        <w:rPr>
          <w:rFonts w:ascii="Times New Roman"/>
          <w:b w:val="false"/>
          <w:i w:val="false"/>
          <w:color w:val="000000"/>
          <w:sz w:val="28"/>
        </w:rPr>
        <w:t xml:space="preserve">
     Отказ от наследства может быть совершен в пользу других лиц из числа наследников по завещанию или по закону любой очереди, кроме наследников, лишенных завещанием наследства. </w:t>
      </w:r>
      <w:r>
        <w:br/>
      </w:r>
      <w:r>
        <w:rPr>
          <w:rFonts w:ascii="Times New Roman"/>
          <w:b w:val="false"/>
          <w:i w:val="false"/>
          <w:color w:val="000000"/>
          <w:sz w:val="28"/>
        </w:rPr>
        <w:t xml:space="preserve">
     Если наследник призывается к наследованию и по завещанию, и по закону, он вправе отказаться от наследства, причитающегося ему по одному из этих оснований или по обоим основаниям, а также отказаться от причитающегося ему по праву приращения, независимо от наследования остальной части наследства. </w:t>
      </w:r>
      <w:r>
        <w:br/>
      </w:r>
      <w:r>
        <w:rPr>
          <w:rFonts w:ascii="Times New Roman"/>
          <w:b w:val="false"/>
          <w:i w:val="false"/>
          <w:color w:val="000000"/>
          <w:sz w:val="28"/>
        </w:rPr>
        <w:t xml:space="preserve">
     При принятии заявления нотариус разъясняет наследникам необратимость действий по отказу от наследства, о чем производится соответствующая запись в заявлении. </w:t>
      </w:r>
      <w:r>
        <w:br/>
      </w:r>
      <w:r>
        <w:rPr>
          <w:rFonts w:ascii="Times New Roman"/>
          <w:b w:val="false"/>
          <w:i w:val="false"/>
          <w:color w:val="000000"/>
          <w:sz w:val="28"/>
        </w:rPr>
        <w:t>
</w:t>
      </w:r>
      <w:r>
        <w:rPr>
          <w:rFonts w:ascii="Times New Roman"/>
          <w:b w:val="false"/>
          <w:i w:val="false"/>
          <w:color w:val="ff0000"/>
          <w:sz w:val="28"/>
        </w:rPr>
        <w:t xml:space="preserve">     Сноска. Пункт 186 -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198"/>
    <w:bookmarkStart w:name="z249" w:id="199"/>
    <w:p>
      <w:pPr>
        <w:spacing w:after="0"/>
        <w:ind w:left="0"/>
        <w:jc w:val="both"/>
      </w:pPr>
      <w:r>
        <w:rPr>
          <w:rFonts w:ascii="Times New Roman"/>
          <w:b w:val="false"/>
          <w:i w:val="false"/>
          <w:color w:val="000000"/>
          <w:sz w:val="28"/>
        </w:rPr>
        <w:t xml:space="preserve">
     187. Если заявление подлежит подаче другому нотариусу (нотариальному органу), то подлинность подписи наследника удостоверяется нотариально и на экземпляре заявителя делается отметка о том, что последнему разъяснен порядок и сроки подачи заявления нотариусу по месту открытия наследства. </w:t>
      </w:r>
      <w:r>
        <w:br/>
      </w:r>
      <w:r>
        <w:rPr>
          <w:rFonts w:ascii="Times New Roman"/>
          <w:b w:val="false"/>
          <w:i w:val="false"/>
          <w:color w:val="000000"/>
          <w:sz w:val="28"/>
        </w:rPr>
        <w:t xml:space="preserve">
     Нотариус, засвидетельствовавший подлинность подписи на заявлении об отказе от наследства, извещает о данном факте нотариуса по месту открытия наследства.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187 с дополнениями - приказом Министра юстиции Республики Казахстан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199"/>
    <w:bookmarkStart w:name="z250" w:id="200"/>
    <w:p>
      <w:pPr>
        <w:spacing w:after="0"/>
        <w:ind w:left="0"/>
        <w:jc w:val="both"/>
      </w:pPr>
      <w:r>
        <w:rPr>
          <w:rFonts w:ascii="Times New Roman"/>
          <w:b w:val="false"/>
          <w:i w:val="false"/>
          <w:color w:val="000000"/>
          <w:sz w:val="28"/>
        </w:rPr>
        <w:t xml:space="preserve">
     188. От имени государства заявление о выдаче наследства по завещанию подается представителем налогового органа по месту открытия наследства, имеющим надлежащим образом оформленную доверенность. </w:t>
      </w:r>
      <w:r>
        <w:br/>
      </w:r>
      <w:r>
        <w:rPr>
          <w:rFonts w:ascii="Times New Roman"/>
          <w:b w:val="false"/>
          <w:i w:val="false"/>
          <w:color w:val="000000"/>
          <w:sz w:val="28"/>
        </w:rPr>
        <w:t>
</w:t>
      </w:r>
      <w:r>
        <w:rPr>
          <w:rFonts w:ascii="Times New Roman"/>
          <w:b w:val="false"/>
          <w:i w:val="false"/>
          <w:color w:val="ff0000"/>
          <w:sz w:val="28"/>
        </w:rPr>
        <w:t xml:space="preserve">     Сноска. Пункт 188 -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00"/>
    <w:bookmarkStart w:name="z251" w:id="201"/>
    <w:p>
      <w:pPr>
        <w:spacing w:after="0"/>
        <w:ind w:left="0"/>
        <w:jc w:val="both"/>
      </w:pPr>
      <w:r>
        <w:rPr>
          <w:rFonts w:ascii="Times New Roman"/>
          <w:b w:val="false"/>
          <w:i w:val="false"/>
          <w:color w:val="000000"/>
          <w:sz w:val="28"/>
        </w:rPr>
        <w:t>
     189. Нотариус принимает в письменной форме заявления об отказе от наследства либо о выдаче свидетельства о праве на наследство и регистрирует их в </w:t>
      </w:r>
      <w:r>
        <w:rPr>
          <w:rFonts w:ascii="Times New Roman"/>
          <w:b w:val="false"/>
          <w:i w:val="false"/>
          <w:color w:val="000000"/>
          <w:sz w:val="28"/>
        </w:rPr>
        <w:t>Книге регистрации</w:t>
      </w:r>
      <w:r>
        <w:rPr>
          <w:rFonts w:ascii="Times New Roman"/>
          <w:b w:val="false"/>
          <w:i w:val="false"/>
          <w:color w:val="000000"/>
          <w:sz w:val="28"/>
        </w:rPr>
        <w:t xml:space="preserve"> наследственных дел и Алфавитной</w:t>
      </w:r>
      <w:r>
        <w:rPr>
          <w:rFonts w:ascii="Times New Roman"/>
          <w:b w:val="false"/>
          <w:i w:val="false"/>
          <w:color w:val="000000"/>
          <w:sz w:val="28"/>
        </w:rPr>
        <w:t xml:space="preserve"> книге</w:t>
      </w:r>
      <w:r>
        <w:rPr>
          <w:rFonts w:ascii="Times New Roman"/>
          <w:b w:val="false"/>
          <w:i w:val="false"/>
          <w:color w:val="000000"/>
          <w:sz w:val="28"/>
        </w:rPr>
        <w:t xml:space="preserve"> учета наследственных дел в соответствии с требованиями Инструкции о нотариальном делопроизводстве. </w:t>
      </w:r>
      <w:r>
        <w:br/>
      </w:r>
      <w:r>
        <w:rPr>
          <w:rFonts w:ascii="Times New Roman"/>
          <w:b w:val="false"/>
          <w:i w:val="false"/>
          <w:color w:val="000000"/>
          <w:sz w:val="28"/>
        </w:rPr>
        <w:t>
</w:t>
      </w:r>
      <w:r>
        <w:rPr>
          <w:rFonts w:ascii="Times New Roman"/>
          <w:b w:val="false"/>
          <w:i w:val="false"/>
          <w:color w:val="ff0000"/>
          <w:sz w:val="28"/>
        </w:rPr>
        <w:t xml:space="preserve">     Сноска. Пункт 189 -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201"/>
    <w:bookmarkStart w:name="z252" w:id="202"/>
    <w:p>
      <w:pPr>
        <w:spacing w:after="0"/>
        <w:ind w:left="0"/>
        <w:jc w:val="both"/>
      </w:pPr>
      <w:r>
        <w:rPr>
          <w:rFonts w:ascii="Times New Roman"/>
          <w:b w:val="false"/>
          <w:i w:val="false"/>
          <w:color w:val="000000"/>
          <w:sz w:val="28"/>
        </w:rPr>
        <w:t>
     190. Если заявление, на котором подлинность подписи наследника не засвидетельствована нотариально, поступило к нотариусу по почте, нотариус принимает заявление, регистрирует его в </w:t>
      </w:r>
      <w:r>
        <w:rPr>
          <w:rFonts w:ascii="Times New Roman"/>
          <w:b w:val="false"/>
          <w:i w:val="false"/>
          <w:color w:val="000000"/>
          <w:sz w:val="28"/>
        </w:rPr>
        <w:t>установленном</w:t>
      </w:r>
      <w:r>
        <w:rPr>
          <w:rFonts w:ascii="Times New Roman"/>
          <w:b w:val="false"/>
          <w:i w:val="false"/>
          <w:color w:val="000000"/>
          <w:sz w:val="28"/>
        </w:rPr>
        <w:t xml:space="preserve"> порядке, но при этом предлагает наследнику выслать надлежащим образом оформленное заявление либо лично явиться к нотариусу. </w:t>
      </w:r>
    </w:p>
    <w:bookmarkEnd w:id="202"/>
    <w:bookmarkStart w:name="z32" w:id="203"/>
    <w:p>
      <w:pPr>
        <w:spacing w:after="0"/>
        <w:ind w:left="0"/>
        <w:jc w:val="both"/>
      </w:pPr>
      <w:r>
        <w:rPr>
          <w:rFonts w:ascii="Times New Roman"/>
          <w:b w:val="false"/>
          <w:i w:val="false"/>
          <w:color w:val="000000"/>
          <w:sz w:val="28"/>
        </w:rPr>
        <w:t xml:space="preserve">
     191. Родственные и брачные отношения между наследодателем и наследниками, принимающими наследство, могут быть проверены как при подаче заявления, так и при выдаче свидетельства о праве на наследство. </w:t>
      </w:r>
      <w:r>
        <w:br/>
      </w:r>
      <w:r>
        <w:rPr>
          <w:rFonts w:ascii="Times New Roman"/>
          <w:b w:val="false"/>
          <w:i w:val="false"/>
          <w:color w:val="000000"/>
          <w:sz w:val="28"/>
        </w:rPr>
        <w:t xml:space="preserve">
     192.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w:t>
      </w:r>
      <w:r>
        <w:rPr>
          <w:rFonts w:ascii="Times New Roman"/>
          <w:b w:val="false"/>
          <w:i w:val="false"/>
          <w:color w:val="ff0000"/>
          <w:sz w:val="28"/>
        </w:rPr>
        <w:t xml:space="preserve">ноября 2000 года N 527-к) </w:t>
      </w:r>
      <w:r>
        <w:rPr>
          <w:rFonts w:ascii="Times New Roman"/>
          <w:b w:val="false"/>
          <w:i w:val="false"/>
          <w:color w:val="000000"/>
          <w:sz w:val="28"/>
        </w:rPr>
        <w:t xml:space="preserve">. </w:t>
      </w:r>
      <w:r>
        <w:br/>
      </w:r>
      <w:r>
        <w:rPr>
          <w:rFonts w:ascii="Times New Roman"/>
          <w:b w:val="false"/>
          <w:i w:val="false"/>
          <w:color w:val="000000"/>
          <w:sz w:val="28"/>
        </w:rPr>
        <w:t xml:space="preserve">
     193.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w:t>
      </w:r>
      <w:r>
        <w:rPr>
          <w:rFonts w:ascii="Times New Roman"/>
          <w:b w:val="false"/>
          <w:i w:val="false"/>
          <w:color w:val="ff0000"/>
          <w:sz w:val="28"/>
        </w:rPr>
        <w:t xml:space="preserve">ноября 2000 года N 527-к). </w:t>
      </w:r>
      <w:r>
        <w:br/>
      </w:r>
      <w:r>
        <w:rPr>
          <w:rFonts w:ascii="Times New Roman"/>
          <w:b w:val="false"/>
          <w:i w:val="false"/>
          <w:color w:val="000000"/>
          <w:sz w:val="28"/>
        </w:rPr>
        <w:t xml:space="preserve">
     194.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w:t>
      </w:r>
      <w:r>
        <w:rPr>
          <w:rFonts w:ascii="Times New Roman"/>
          <w:b w:val="false"/>
          <w:i w:val="false"/>
          <w:color w:val="ff0000"/>
          <w:sz w:val="28"/>
        </w:rPr>
        <w:t xml:space="preserve">ноября 2000 года N 527-к ). </w:t>
      </w:r>
      <w:r>
        <w:br/>
      </w:r>
      <w:r>
        <w:rPr>
          <w:rFonts w:ascii="Times New Roman"/>
          <w:b w:val="false"/>
          <w:i w:val="false"/>
          <w:color w:val="000000"/>
          <w:sz w:val="28"/>
        </w:rPr>
        <w:t xml:space="preserve">
     195.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w:t>
      </w:r>
      <w:r>
        <w:rPr>
          <w:rFonts w:ascii="Times New Roman"/>
          <w:b w:val="false"/>
          <w:i w:val="false"/>
          <w:color w:val="ff0000"/>
          <w:sz w:val="28"/>
        </w:rPr>
        <w:t xml:space="preserve">ноября 2000 года N 527-к). </w:t>
      </w:r>
      <w:r>
        <w:br/>
      </w:r>
      <w:r>
        <w:rPr>
          <w:rFonts w:ascii="Times New Roman"/>
          <w:b w:val="false"/>
          <w:i w:val="false"/>
          <w:color w:val="000000"/>
          <w:sz w:val="28"/>
        </w:rPr>
        <w:t>
</w:t>
      </w:r>
      <w:r>
        <w:rPr>
          <w:rFonts w:ascii="Times New Roman"/>
          <w:b w:val="false"/>
          <w:i w:val="false"/>
          <w:color w:val="000000"/>
          <w:sz w:val="28"/>
        </w:rPr>
        <w:t xml:space="preserve">
     196. При переходе наследства в порядке наследования по </w:t>
      </w:r>
      <w:r>
        <w:br/>
      </w:r>
      <w:r>
        <w:rPr>
          <w:rFonts w:ascii="Times New Roman"/>
          <w:b w:val="false"/>
          <w:i w:val="false"/>
          <w:color w:val="000000"/>
          <w:sz w:val="28"/>
        </w:rPr>
        <w:t xml:space="preserve">
завещанию к государству свидетельство о праве на наследство выдается соответствующему государственному (налоговому) органу, при этом оно не может быть выдано ранее шестимесячного срока. </w:t>
      </w:r>
      <w:r>
        <w:br/>
      </w:r>
      <w:r>
        <w:rPr>
          <w:rFonts w:ascii="Times New Roman"/>
          <w:b w:val="false"/>
          <w:i w:val="false"/>
          <w:color w:val="000000"/>
          <w:sz w:val="28"/>
        </w:rPr>
        <w:t>
</w:t>
      </w:r>
      <w:r>
        <w:rPr>
          <w:rFonts w:ascii="Times New Roman"/>
          <w:b w:val="false"/>
          <w:i w:val="false"/>
          <w:color w:val="ff0000"/>
          <w:sz w:val="28"/>
        </w:rPr>
        <w:t xml:space="preserve">     Сноска. Пункт 196 -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r>
        <w:br/>
      </w:r>
      <w:r>
        <w:rPr>
          <w:rFonts w:ascii="Times New Roman"/>
          <w:b w:val="false"/>
          <w:i w:val="false"/>
          <w:color w:val="000000"/>
          <w:sz w:val="28"/>
        </w:rPr>
        <w:t>
</w:t>
      </w:r>
      <w:r>
        <w:rPr>
          <w:rFonts w:ascii="Times New Roman"/>
          <w:b w:val="false"/>
          <w:i w:val="false"/>
          <w:color w:val="000000"/>
          <w:sz w:val="28"/>
        </w:rPr>
        <w:t xml:space="preserve">
     197. При выдаче свидетельства о праве на наследство по закону нотариус проверяет: </w:t>
      </w:r>
      <w:r>
        <w:br/>
      </w:r>
      <w:r>
        <w:rPr>
          <w:rFonts w:ascii="Times New Roman"/>
          <w:b w:val="false"/>
          <w:i w:val="false"/>
          <w:color w:val="000000"/>
          <w:sz w:val="28"/>
        </w:rPr>
        <w:t xml:space="preserve">
     1) факт смерти наследодателя; </w:t>
      </w:r>
      <w:r>
        <w:br/>
      </w:r>
      <w:r>
        <w:rPr>
          <w:rFonts w:ascii="Times New Roman"/>
          <w:b w:val="false"/>
          <w:i w:val="false"/>
          <w:color w:val="000000"/>
          <w:sz w:val="28"/>
        </w:rPr>
        <w:t xml:space="preserve">
     2) время и место открытия наследства; </w:t>
      </w:r>
      <w:r>
        <w:br/>
      </w:r>
      <w:r>
        <w:rPr>
          <w:rFonts w:ascii="Times New Roman"/>
          <w:b w:val="false"/>
          <w:i w:val="false"/>
          <w:color w:val="000000"/>
          <w:sz w:val="28"/>
        </w:rPr>
        <w:t xml:space="preserve">
     3) наличие родственных и иных отношений наследников с наследодателем; </w:t>
      </w:r>
      <w:r>
        <w:br/>
      </w:r>
      <w:r>
        <w:rPr>
          <w:rFonts w:ascii="Times New Roman"/>
          <w:b w:val="false"/>
          <w:i w:val="false"/>
          <w:color w:val="000000"/>
          <w:sz w:val="28"/>
        </w:rPr>
        <w:t xml:space="preserve">
     4) состав и место нахождения наследственного имущества, на которое выдается свидетельство о праве на наследство. </w:t>
      </w:r>
      <w:r>
        <w:br/>
      </w:r>
      <w:r>
        <w:rPr>
          <w:rFonts w:ascii="Times New Roman"/>
          <w:b w:val="false"/>
          <w:i w:val="false"/>
          <w:color w:val="000000"/>
          <w:sz w:val="28"/>
        </w:rPr>
        <w:t>
</w:t>
      </w:r>
      <w:r>
        <w:rPr>
          <w:rFonts w:ascii="Times New Roman"/>
          <w:b w:val="false"/>
          <w:i w:val="false"/>
          <w:color w:val="ff0000"/>
          <w:sz w:val="28"/>
        </w:rPr>
        <w:t xml:space="preserve">     Сноска. Пункт 197 -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03"/>
    <w:bookmarkStart w:name="z253" w:id="204"/>
    <w:p>
      <w:pPr>
        <w:spacing w:after="0"/>
        <w:ind w:left="0"/>
        <w:jc w:val="both"/>
      </w:pPr>
      <w:r>
        <w:rPr>
          <w:rFonts w:ascii="Times New Roman"/>
          <w:b w:val="false"/>
          <w:i w:val="false"/>
          <w:color w:val="000000"/>
          <w:sz w:val="28"/>
        </w:rPr>
        <w:t xml:space="preserve">
     198. Факт смерти и время открытия наследства подтверждаются свидетельством органов ЗАГСа о смерти наследодателя, извещением или иным документом о его гибели на фронтах Великой Отечественной войны, выданным командованием воинской части, администрацией госпиталя и другими органами Министерства обороны СССР, Республики Казахстан и других стран СНГ. </w:t>
      </w:r>
      <w:r>
        <w:br/>
      </w:r>
      <w:r>
        <w:rPr>
          <w:rFonts w:ascii="Times New Roman"/>
          <w:b w:val="false"/>
          <w:i w:val="false"/>
          <w:color w:val="000000"/>
          <w:sz w:val="28"/>
        </w:rPr>
        <w:t xml:space="preserve">
     В подтверждение факта смерти не принимаются врачебные справки и свидетельства о смерти, выданные медицинскими учреждениями, а также документы воинских частей и формирований о гибели (отсутствии без вести), кроме гибели на фронтах Великой Отечественной войны. </w:t>
      </w:r>
      <w:r>
        <w:br/>
      </w:r>
      <w:r>
        <w:rPr>
          <w:rFonts w:ascii="Times New Roman"/>
          <w:b w:val="false"/>
          <w:i w:val="false"/>
          <w:color w:val="000000"/>
          <w:sz w:val="28"/>
        </w:rPr>
        <w:t>
</w:t>
      </w:r>
      <w:r>
        <w:rPr>
          <w:rFonts w:ascii="Times New Roman"/>
          <w:b w:val="false"/>
          <w:i w:val="false"/>
          <w:color w:val="ff0000"/>
          <w:sz w:val="28"/>
        </w:rPr>
        <w:t xml:space="preserve">     Сноска. Пункт 198 -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04"/>
    <w:bookmarkStart w:name="z254" w:id="205"/>
    <w:p>
      <w:pPr>
        <w:spacing w:after="0"/>
        <w:ind w:left="0"/>
        <w:jc w:val="both"/>
      </w:pPr>
      <w:r>
        <w:rPr>
          <w:rFonts w:ascii="Times New Roman"/>
          <w:b w:val="false"/>
          <w:i w:val="false"/>
          <w:color w:val="000000"/>
          <w:sz w:val="28"/>
        </w:rPr>
        <w:t xml:space="preserve">
     199. Место открытия наследства подтверждается справкой, выданной компетентными органами о месте жительства наследодателя, а если место жительства неизвестно - документом, выдаваемым теми же органами, о месте нахождения наследственного имущества или его основной части. </w:t>
      </w:r>
      <w:r>
        <w:br/>
      </w:r>
      <w:r>
        <w:rPr>
          <w:rFonts w:ascii="Times New Roman"/>
          <w:b w:val="false"/>
          <w:i w:val="false"/>
          <w:color w:val="000000"/>
          <w:sz w:val="28"/>
        </w:rPr>
        <w:t xml:space="preserve">
     При отсутствии у наследников указанных документов нотариус истребует вступившее в законную силу решение суда об установлении места открытия наследства. </w:t>
      </w:r>
    </w:p>
    <w:bookmarkEnd w:id="205"/>
    <w:bookmarkStart w:name="z255" w:id="206"/>
    <w:p>
      <w:pPr>
        <w:spacing w:after="0"/>
        <w:ind w:left="0"/>
        <w:jc w:val="both"/>
      </w:pPr>
      <w:r>
        <w:rPr>
          <w:rFonts w:ascii="Times New Roman"/>
          <w:b w:val="false"/>
          <w:i w:val="false"/>
          <w:color w:val="000000"/>
          <w:sz w:val="28"/>
        </w:rPr>
        <w:t xml:space="preserve">
     200. К отношениям, являющимся основанием для призвания к наследованию по закону, относятся: </w:t>
      </w:r>
      <w:r>
        <w:br/>
      </w:r>
      <w:r>
        <w:rPr>
          <w:rFonts w:ascii="Times New Roman"/>
          <w:b w:val="false"/>
          <w:i w:val="false"/>
          <w:color w:val="000000"/>
          <w:sz w:val="28"/>
        </w:rPr>
        <w:t xml:space="preserve">
     1) родственные или брачные отношения; </w:t>
      </w:r>
      <w:r>
        <w:br/>
      </w:r>
      <w:r>
        <w:rPr>
          <w:rFonts w:ascii="Times New Roman"/>
          <w:b w:val="false"/>
          <w:i w:val="false"/>
          <w:color w:val="000000"/>
          <w:sz w:val="28"/>
        </w:rPr>
        <w:t xml:space="preserve">
     2) нахождение на иждивении наследодателя. </w:t>
      </w:r>
      <w:r>
        <w:br/>
      </w:r>
      <w:r>
        <w:rPr>
          <w:rFonts w:ascii="Times New Roman"/>
          <w:b w:val="false"/>
          <w:i w:val="false"/>
          <w:color w:val="000000"/>
          <w:sz w:val="28"/>
        </w:rPr>
        <w:t>
</w:t>
      </w:r>
      <w:r>
        <w:rPr>
          <w:rFonts w:ascii="Times New Roman"/>
          <w:b w:val="false"/>
          <w:i w:val="false"/>
          <w:color w:val="000000"/>
          <w:sz w:val="28"/>
        </w:rPr>
        <w:t xml:space="preserve">
     201. Родственные отношения наследников с наследодателем подтверждаются следующими документами: </w:t>
      </w:r>
      <w:r>
        <w:br/>
      </w:r>
      <w:r>
        <w:rPr>
          <w:rFonts w:ascii="Times New Roman"/>
          <w:b w:val="false"/>
          <w:i w:val="false"/>
          <w:color w:val="000000"/>
          <w:sz w:val="28"/>
        </w:rPr>
        <w:t xml:space="preserve">
     1) свидетельствами органов ЗАГС; </w:t>
      </w:r>
      <w:r>
        <w:br/>
      </w:r>
      <w:r>
        <w:rPr>
          <w:rFonts w:ascii="Times New Roman"/>
          <w:b w:val="false"/>
          <w:i w:val="false"/>
          <w:color w:val="000000"/>
          <w:sz w:val="28"/>
        </w:rPr>
        <w:t xml:space="preserve">
     2) выписками из метрических книг; </w:t>
      </w:r>
      <w:r>
        <w:br/>
      </w:r>
      <w:r>
        <w:rPr>
          <w:rFonts w:ascii="Times New Roman"/>
          <w:b w:val="false"/>
          <w:i w:val="false"/>
          <w:color w:val="000000"/>
          <w:sz w:val="28"/>
        </w:rPr>
        <w:t xml:space="preserve">
     3) </w:t>
      </w:r>
      <w:r>
        <w:rPr>
          <w:rFonts w:ascii="Times New Roman"/>
          <w:b w:val="false"/>
          <w:i w:val="false"/>
          <w:color w:val="ff0000"/>
          <w:sz w:val="28"/>
        </w:rPr>
        <w:t xml:space="preserve">(подпункт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w:t>
      </w:r>
      <w:r>
        <w:rPr>
          <w:rFonts w:ascii="Times New Roman"/>
          <w:b w:val="false"/>
          <w:i w:val="false"/>
          <w:color w:val="ff0000"/>
          <w:sz w:val="28"/>
        </w:rPr>
        <w:t xml:space="preserve">ноября 2000 года N 527-к); </w:t>
      </w:r>
      <w:r>
        <w:br/>
      </w:r>
      <w:r>
        <w:rPr>
          <w:rFonts w:ascii="Times New Roman"/>
          <w:b w:val="false"/>
          <w:i w:val="false"/>
          <w:color w:val="000000"/>
          <w:sz w:val="28"/>
        </w:rPr>
        <w:t xml:space="preserve">
     4) вступившим в законную силу решением суда об установлении факта родственных отношений; </w:t>
      </w:r>
      <w:r>
        <w:br/>
      </w:r>
      <w:r>
        <w:rPr>
          <w:rFonts w:ascii="Times New Roman"/>
          <w:b w:val="false"/>
          <w:i w:val="false"/>
          <w:color w:val="000000"/>
          <w:sz w:val="28"/>
        </w:rPr>
        <w:t xml:space="preserve">
     5) </w:t>
      </w:r>
      <w:r>
        <w:rPr>
          <w:rFonts w:ascii="Times New Roman"/>
          <w:b w:val="false"/>
          <w:i w:val="false"/>
          <w:color w:val="ff0000"/>
          <w:sz w:val="28"/>
        </w:rPr>
        <w:t xml:space="preserve">(подпункт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w:t>
      </w:r>
      <w:r>
        <w:br/>
      </w:r>
      <w:r>
        <w:rPr>
          <w:rFonts w:ascii="Times New Roman"/>
          <w:b w:val="false"/>
          <w:i w:val="false"/>
          <w:color w:val="000000"/>
          <w:sz w:val="28"/>
        </w:rPr>
        <w:t>
</w:t>
      </w:r>
      <w:r>
        <w:rPr>
          <w:rFonts w:ascii="Times New Roman"/>
          <w:b w:val="false"/>
          <w:i w:val="false"/>
          <w:color w:val="ff0000"/>
          <w:sz w:val="28"/>
        </w:rPr>
        <w:t xml:space="preserve">ноября 2000 года N 527-к). </w:t>
      </w:r>
    </w:p>
    <w:bookmarkEnd w:id="206"/>
    <w:bookmarkStart w:name="z256" w:id="207"/>
    <w:p>
      <w:pPr>
        <w:spacing w:after="0"/>
        <w:ind w:left="0"/>
        <w:jc w:val="both"/>
      </w:pPr>
      <w:r>
        <w:rPr>
          <w:rFonts w:ascii="Times New Roman"/>
          <w:b w:val="false"/>
          <w:i w:val="false"/>
          <w:color w:val="000000"/>
          <w:sz w:val="28"/>
        </w:rPr>
        <w:t xml:space="preserve">
     202. Если о выдаче свидетельства о праве на наследство по закону просит лицо, считающее себя иждивенцем наследодателя, нотариус должен удостовериться состояло ли оно на иждивении наследодателя не менее одного года до его смерти, а также являлось ли оно нетрудоспособным до дня открытия наследства. Факт и срок нахождения на иждивении подтверждается в необходимых случаях вступившим в законную силу решением суда об установлении факта нахождения на иждивении. </w:t>
      </w:r>
      <w:r>
        <w:br/>
      </w:r>
      <w:r>
        <w:rPr>
          <w:rFonts w:ascii="Times New Roman"/>
          <w:b w:val="false"/>
          <w:i w:val="false"/>
          <w:color w:val="000000"/>
          <w:sz w:val="28"/>
        </w:rPr>
        <w:t xml:space="preserve">
     Нетрудоспособность иждивенца, связанная с возрастом, проверяется по удостоверению, свидетельству о рождении; нетрудоспособность, связанная с состоянием здоровья - по пенсионной книжке либо справке МСЭК. </w:t>
      </w:r>
      <w:r>
        <w:br/>
      </w:r>
      <w:r>
        <w:rPr>
          <w:rFonts w:ascii="Times New Roman"/>
          <w:b w:val="false"/>
          <w:i w:val="false"/>
          <w:color w:val="000000"/>
          <w:sz w:val="28"/>
        </w:rPr>
        <w:t>
</w:t>
      </w:r>
      <w:r>
        <w:rPr>
          <w:rFonts w:ascii="Times New Roman"/>
          <w:b w:val="false"/>
          <w:i w:val="false"/>
          <w:color w:val="ff0000"/>
          <w:sz w:val="28"/>
        </w:rPr>
        <w:t xml:space="preserve">     Сноска. Пункт 202 - с изменениями и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07"/>
    <w:bookmarkStart w:name="z257" w:id="208"/>
    <w:p>
      <w:pPr>
        <w:spacing w:after="0"/>
        <w:ind w:left="0"/>
        <w:jc w:val="both"/>
      </w:pPr>
      <w:r>
        <w:rPr>
          <w:rFonts w:ascii="Times New Roman"/>
          <w:b w:val="false"/>
          <w:i w:val="false"/>
          <w:color w:val="000000"/>
          <w:sz w:val="28"/>
        </w:rPr>
        <w:t xml:space="preserve">
     203. Наследники, лишенные возможности представить доказательства отношений, являющихся основанием для призвания к наследованию, могут быть включены в свидетельство о праве на наследство с согласия всех других наследников. Это согласие должно быть заявлено в письменной форме до выдачи свидетельства о праве на наследство. </w:t>
      </w:r>
      <w:r>
        <w:br/>
      </w:r>
      <w:r>
        <w:rPr>
          <w:rFonts w:ascii="Times New Roman"/>
          <w:b w:val="false"/>
          <w:i w:val="false"/>
          <w:color w:val="000000"/>
          <w:sz w:val="28"/>
        </w:rPr>
        <w:t>
</w:t>
      </w:r>
      <w:r>
        <w:rPr>
          <w:rFonts w:ascii="Times New Roman"/>
          <w:b w:val="false"/>
          <w:i w:val="false"/>
          <w:color w:val="ff0000"/>
          <w:sz w:val="28"/>
        </w:rPr>
        <w:t xml:space="preserve">     Сноска. Пункт 203 - с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08"/>
    <w:bookmarkStart w:name="z258" w:id="209"/>
    <w:p>
      <w:pPr>
        <w:spacing w:after="0"/>
        <w:ind w:left="0"/>
        <w:jc w:val="both"/>
      </w:pPr>
      <w:r>
        <w:rPr>
          <w:rFonts w:ascii="Times New Roman"/>
          <w:b w:val="false"/>
          <w:i w:val="false"/>
          <w:color w:val="000000"/>
          <w:sz w:val="28"/>
        </w:rPr>
        <w:t xml:space="preserve">
     204. Состав и место нахождения наследственного имущества проверяются нотариусом на основании предъявляемых наследниками правоустанавливающих документов на движимое и недвижимое имущество, подлежащее государственной регистрации, а также ценных бумаг, денежных документов и т.п., принадлежавших наследодателю. </w:t>
      </w:r>
      <w:r>
        <w:br/>
      </w:r>
      <w:r>
        <w:rPr>
          <w:rFonts w:ascii="Times New Roman"/>
          <w:b w:val="false"/>
          <w:i w:val="false"/>
          <w:color w:val="000000"/>
          <w:sz w:val="28"/>
        </w:rPr>
        <w:t xml:space="preserve">
     Имущество, не подлежащее регистрации, не требует обязательного нотариального оформления. </w:t>
      </w:r>
      <w:r>
        <w:br/>
      </w:r>
      <w:r>
        <w:rPr>
          <w:rFonts w:ascii="Times New Roman"/>
          <w:b w:val="false"/>
          <w:i w:val="false"/>
          <w:color w:val="000000"/>
          <w:sz w:val="28"/>
        </w:rPr>
        <w:t>
</w:t>
      </w:r>
      <w:r>
        <w:rPr>
          <w:rFonts w:ascii="Times New Roman"/>
          <w:b w:val="false"/>
          <w:i w:val="false"/>
          <w:color w:val="ff0000"/>
          <w:sz w:val="28"/>
        </w:rPr>
        <w:t xml:space="preserve">     Сноска. Пункт 204 -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09"/>
    <w:bookmarkStart w:name="z259" w:id="210"/>
    <w:p>
      <w:pPr>
        <w:spacing w:after="0"/>
        <w:ind w:left="0"/>
        <w:jc w:val="both"/>
      </w:pPr>
      <w:r>
        <w:rPr>
          <w:rFonts w:ascii="Times New Roman"/>
          <w:b w:val="false"/>
          <w:i w:val="false"/>
          <w:color w:val="000000"/>
          <w:sz w:val="28"/>
        </w:rPr>
        <w:t>
     205. Если в наследственную массу входит движимое и недвижимое имущество (в том числе доли в уставных капиталах), которое подлежит государственной регистрации, нотариус проверяет принадлежность указанного имущества наследодателю на основании правоустанавливающих документов, зарегистрированных в установленном порядке. Сведения о правоустанавливающих документах на имущество сверяются через ЕНИС в государственных электронных информационных ресурсах.</w:t>
      </w:r>
      <w:r>
        <w:br/>
      </w:r>
      <w:r>
        <w:rPr>
          <w:rFonts w:ascii="Times New Roman"/>
          <w:b w:val="false"/>
          <w:i w:val="false"/>
          <w:color w:val="000000"/>
          <w:sz w:val="28"/>
        </w:rPr>
        <w:t>
     </w:t>
      </w:r>
      <w:r>
        <w:rPr>
          <w:rFonts w:ascii="Times New Roman"/>
          <w:b w:val="false"/>
          <w:i w:val="false"/>
          <w:color w:val="ff0000"/>
          <w:sz w:val="28"/>
        </w:rPr>
        <w:t xml:space="preserve">Сноска. Пункт 205 с изменениями, внесенными приказом и.о. Министра юстиции РК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210"/>
    <w:bookmarkStart w:name="z260" w:id="211"/>
    <w:p>
      <w:pPr>
        <w:spacing w:after="0"/>
        <w:ind w:left="0"/>
        <w:jc w:val="both"/>
      </w:pPr>
      <w:r>
        <w:rPr>
          <w:rFonts w:ascii="Times New Roman"/>
          <w:b w:val="false"/>
          <w:i w:val="false"/>
          <w:color w:val="000000"/>
          <w:sz w:val="28"/>
        </w:rPr>
        <w:t xml:space="preserve">
     206. При выдаче свидетельства о праве на наследство по завещанию нотариус проверяет: </w:t>
      </w:r>
      <w:r>
        <w:br/>
      </w:r>
      <w:r>
        <w:rPr>
          <w:rFonts w:ascii="Times New Roman"/>
          <w:b w:val="false"/>
          <w:i w:val="false"/>
          <w:color w:val="000000"/>
          <w:sz w:val="28"/>
        </w:rPr>
        <w:t xml:space="preserve">
     1) факт смерти наследодателя; </w:t>
      </w:r>
      <w:r>
        <w:br/>
      </w:r>
      <w:r>
        <w:rPr>
          <w:rFonts w:ascii="Times New Roman"/>
          <w:b w:val="false"/>
          <w:i w:val="false"/>
          <w:color w:val="000000"/>
          <w:sz w:val="28"/>
        </w:rPr>
        <w:t xml:space="preserve">
     2) наличие завещания, не отмененного завещателем; </w:t>
      </w:r>
      <w:r>
        <w:br/>
      </w:r>
      <w:r>
        <w:rPr>
          <w:rFonts w:ascii="Times New Roman"/>
          <w:b w:val="false"/>
          <w:i w:val="false"/>
          <w:color w:val="000000"/>
          <w:sz w:val="28"/>
        </w:rPr>
        <w:t xml:space="preserve">
     3) время и место открытия наследства; </w:t>
      </w:r>
      <w:r>
        <w:br/>
      </w:r>
      <w:r>
        <w:rPr>
          <w:rFonts w:ascii="Times New Roman"/>
          <w:b w:val="false"/>
          <w:i w:val="false"/>
          <w:color w:val="000000"/>
          <w:sz w:val="28"/>
        </w:rPr>
        <w:t xml:space="preserve">
     4) состав и местонахождение наследственного имущества, на которое выдается свидетельство о праве на наследство; </w:t>
      </w:r>
      <w:r>
        <w:br/>
      </w:r>
      <w:r>
        <w:rPr>
          <w:rFonts w:ascii="Times New Roman"/>
          <w:b w:val="false"/>
          <w:i w:val="false"/>
          <w:color w:val="000000"/>
          <w:sz w:val="28"/>
        </w:rPr>
        <w:t xml:space="preserve">
     5) круг лиц, имеющих право на обязательную долю в наследстве и наличие пережившего супруга, имеющего право на половинную долю в общем имуществе супругов. </w:t>
      </w:r>
    </w:p>
    <w:bookmarkEnd w:id="211"/>
    <w:bookmarkStart w:name="z261" w:id="212"/>
    <w:p>
      <w:pPr>
        <w:spacing w:after="0"/>
        <w:ind w:left="0"/>
        <w:jc w:val="both"/>
      </w:pPr>
      <w:r>
        <w:rPr>
          <w:rFonts w:ascii="Times New Roman"/>
          <w:b w:val="false"/>
          <w:i w:val="false"/>
          <w:color w:val="000000"/>
          <w:sz w:val="28"/>
        </w:rPr>
        <w:t xml:space="preserve">
     207. В подтверждение факта смерти завещателя, времени и места открытия наследства, состава и местонахождения наследственного имущества нотариус истребует документы, указанные ранее в настоящей Инструкции. </w:t>
      </w:r>
    </w:p>
    <w:bookmarkEnd w:id="212"/>
    <w:bookmarkStart w:name="z262" w:id="213"/>
    <w:p>
      <w:pPr>
        <w:spacing w:after="0"/>
        <w:ind w:left="0"/>
        <w:jc w:val="both"/>
      </w:pPr>
      <w:r>
        <w:rPr>
          <w:rFonts w:ascii="Times New Roman"/>
          <w:b w:val="false"/>
          <w:i w:val="false"/>
          <w:color w:val="000000"/>
          <w:sz w:val="28"/>
        </w:rPr>
        <w:t>
     208. Факт наличия завещания подтверждается нотариусом (нотариальным органом), удостоверившим завещание, либо нотариусом, которому передано на хранение завещание, приравненное к нотариально удостоверенному, который делает отметку на завещании о том, что оно не отменено завещателем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p>
    <w:bookmarkEnd w:id="213"/>
    <w:bookmarkStart w:name="z263" w:id="214"/>
    <w:p>
      <w:pPr>
        <w:spacing w:after="0"/>
        <w:ind w:left="0"/>
        <w:jc w:val="both"/>
      </w:pPr>
      <w:r>
        <w:rPr>
          <w:rFonts w:ascii="Times New Roman"/>
          <w:b w:val="false"/>
          <w:i w:val="false"/>
          <w:color w:val="000000"/>
          <w:sz w:val="28"/>
        </w:rPr>
        <w:t xml:space="preserve">
     209. Нотариус устанавливает круг лиц, имеющих право на обязательную долю в наследстве и на долю в общем имуществе супругов, на основании: </w:t>
      </w:r>
      <w:r>
        <w:br/>
      </w:r>
      <w:r>
        <w:rPr>
          <w:rFonts w:ascii="Times New Roman"/>
          <w:b w:val="false"/>
          <w:i w:val="false"/>
          <w:color w:val="000000"/>
          <w:sz w:val="28"/>
        </w:rPr>
        <w:t xml:space="preserve">
     1) письменного заявления наследника (наследников) по завещанию; </w:t>
      </w:r>
      <w:r>
        <w:br/>
      </w:r>
      <w:r>
        <w:rPr>
          <w:rFonts w:ascii="Times New Roman"/>
          <w:b w:val="false"/>
          <w:i w:val="false"/>
          <w:color w:val="000000"/>
          <w:sz w:val="28"/>
        </w:rPr>
        <w:t xml:space="preserve">
     2) письменного заявления лица, имеющего право на обязательную долю в наследстве; </w:t>
      </w:r>
      <w:r>
        <w:br/>
      </w:r>
      <w:r>
        <w:rPr>
          <w:rFonts w:ascii="Times New Roman"/>
          <w:b w:val="false"/>
          <w:i w:val="false"/>
          <w:color w:val="000000"/>
          <w:sz w:val="28"/>
        </w:rPr>
        <w:t xml:space="preserve">
     3) письменного заявления пережившего супруга о выдаче свидетельства о праве собственности на долю в общем имуществе супругов, нажитого во время брака; </w:t>
      </w:r>
      <w:r>
        <w:br/>
      </w:r>
      <w:r>
        <w:rPr>
          <w:rFonts w:ascii="Times New Roman"/>
          <w:b w:val="false"/>
          <w:i w:val="false"/>
          <w:color w:val="000000"/>
          <w:sz w:val="28"/>
        </w:rPr>
        <w:t xml:space="preserve">
     4) свидетельства о браке. </w:t>
      </w:r>
    </w:p>
    <w:bookmarkEnd w:id="214"/>
    <w:bookmarkStart w:name="z264" w:id="215"/>
    <w:p>
      <w:pPr>
        <w:spacing w:after="0"/>
        <w:ind w:left="0"/>
        <w:jc w:val="both"/>
      </w:pPr>
      <w:r>
        <w:rPr>
          <w:rFonts w:ascii="Times New Roman"/>
          <w:b w:val="false"/>
          <w:i w:val="false"/>
          <w:color w:val="000000"/>
          <w:sz w:val="28"/>
        </w:rPr>
        <w:t xml:space="preserve">
     210. Если в тексте завещания указаны родственные отношения наследников с завещателем, необходимо истребовать документы, подтверждающие эти отношения. При невозможности представления таких документов нотариус вправе выдать свидетельство о праве на наследство по завещанию без их представления. В этом случае в тексте свидетельства родственные отношения не указываются. </w:t>
      </w:r>
      <w:r>
        <w:br/>
      </w:r>
      <w:r>
        <w:rPr>
          <w:rFonts w:ascii="Times New Roman"/>
          <w:b w:val="false"/>
          <w:i w:val="false"/>
          <w:color w:val="000000"/>
          <w:sz w:val="28"/>
        </w:rPr>
        <w:t xml:space="preserve">
     211.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15"/>
    <w:bookmarkStart w:name="z265" w:id="216"/>
    <w:p>
      <w:pPr>
        <w:spacing w:after="0"/>
        <w:ind w:left="0"/>
        <w:jc w:val="both"/>
      </w:pPr>
      <w:r>
        <w:rPr>
          <w:rFonts w:ascii="Times New Roman"/>
          <w:b w:val="false"/>
          <w:i w:val="false"/>
          <w:color w:val="000000"/>
          <w:sz w:val="28"/>
        </w:rPr>
        <w:t xml:space="preserve">
     212. Во всех случаях выдачи свидетельства о праве на наследство по завещанию завещание остается в делах нотариуса. </w:t>
      </w:r>
    </w:p>
    <w:bookmarkEnd w:id="216"/>
    <w:bookmarkStart w:name="z266" w:id="217"/>
    <w:p>
      <w:pPr>
        <w:spacing w:after="0"/>
        <w:ind w:left="0"/>
        <w:jc w:val="both"/>
      </w:pPr>
      <w:r>
        <w:rPr>
          <w:rFonts w:ascii="Times New Roman"/>
          <w:b w:val="false"/>
          <w:i w:val="false"/>
          <w:color w:val="000000"/>
          <w:sz w:val="28"/>
        </w:rPr>
        <w:t xml:space="preserve">
     213. Свидетельство о праве на наследство по закону выдается внукам и правнукам наследодателя только в случаях, если ко времени открытия наследства нет в живых того из их родителей, который был бы наследником (наследование по праву представления). Они наследуют ту долю, которая причиталась бы при наследовании по закону их умершему родителю. </w:t>
      </w:r>
      <w:r>
        <w:br/>
      </w:r>
      <w:r>
        <w:rPr>
          <w:rFonts w:ascii="Times New Roman"/>
          <w:b w:val="false"/>
          <w:i w:val="false"/>
          <w:color w:val="000000"/>
          <w:sz w:val="28"/>
        </w:rPr>
        <w:t>
</w:t>
      </w:r>
      <w:r>
        <w:rPr>
          <w:rFonts w:ascii="Times New Roman"/>
          <w:b w:val="false"/>
          <w:i w:val="false"/>
          <w:color w:val="ff0000"/>
          <w:sz w:val="28"/>
        </w:rPr>
        <w:t xml:space="preserve">     Сноска. Пункт 213 -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r>
        <w:br/>
      </w:r>
      <w:r>
        <w:rPr>
          <w:rFonts w:ascii="Times New Roman"/>
          <w:b w:val="false"/>
          <w:i w:val="false"/>
          <w:color w:val="000000"/>
          <w:sz w:val="28"/>
        </w:rPr>
        <w:t xml:space="preserve">
     214.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Министра юстиции РК от 20 ноября 2000 года N 527-к)</w:t>
      </w:r>
      <w:r>
        <w:rPr>
          <w:rFonts w:ascii="Times New Roman"/>
          <w:b w:val="false"/>
          <w:i w:val="false"/>
          <w:color w:val="000000"/>
          <w:sz w:val="28"/>
        </w:rPr>
        <w:t xml:space="preserve">. </w:t>
      </w:r>
    </w:p>
    <w:bookmarkEnd w:id="217"/>
    <w:bookmarkStart w:name="z267" w:id="218"/>
    <w:p>
      <w:pPr>
        <w:spacing w:after="0"/>
        <w:ind w:left="0"/>
        <w:jc w:val="both"/>
      </w:pPr>
      <w:r>
        <w:rPr>
          <w:rFonts w:ascii="Times New Roman"/>
          <w:b w:val="false"/>
          <w:i w:val="false"/>
          <w:color w:val="000000"/>
          <w:sz w:val="28"/>
        </w:rPr>
        <w:t xml:space="preserve">
     215. При выдаче свидетельства о праве на наследство нотариус истребует из других государственных нотариальных контор и от частных нотариусов по месту открытия наследства информационную справку об отсутствии наследственного дела. </w:t>
      </w:r>
      <w:r>
        <w:br/>
      </w:r>
      <w:r>
        <w:rPr>
          <w:rFonts w:ascii="Times New Roman"/>
          <w:b w:val="false"/>
          <w:i w:val="false"/>
          <w:color w:val="000000"/>
          <w:sz w:val="28"/>
        </w:rPr>
        <w:t xml:space="preserve">
     При выдаче свидетельства о праве на наследство по завещанию, в случае удостоверения завещания другим нотариусом, нотариус истребует с места хранения завещания сведения о том, что завещание не изменено и не отменено. Указанные сведения должны быть изложены на самом завещании с проставлением даты и скреплены подписью и печатью компетентного лица. </w:t>
      </w:r>
      <w:r>
        <w:br/>
      </w:r>
      <w:r>
        <w:rPr>
          <w:rFonts w:ascii="Times New Roman"/>
          <w:b w:val="false"/>
          <w:i w:val="false"/>
          <w:color w:val="000000"/>
          <w:sz w:val="28"/>
        </w:rPr>
        <w:t>
</w:t>
      </w:r>
      <w:r>
        <w:rPr>
          <w:rFonts w:ascii="Times New Roman"/>
          <w:b w:val="false"/>
          <w:i w:val="false"/>
          <w:color w:val="ff0000"/>
          <w:sz w:val="28"/>
        </w:rPr>
        <w:t xml:space="preserve">     Сноска. Пункт 215 -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18"/>
    <w:bookmarkStart w:name="z268" w:id="219"/>
    <w:p>
      <w:pPr>
        <w:spacing w:after="0"/>
        <w:ind w:left="0"/>
        <w:jc w:val="both"/>
      </w:pPr>
      <w:r>
        <w:rPr>
          <w:rFonts w:ascii="Times New Roman"/>
          <w:b w:val="false"/>
          <w:i w:val="false"/>
          <w:color w:val="000000"/>
          <w:sz w:val="28"/>
        </w:rPr>
        <w:t xml:space="preserve">
     216. Если наследники лишены возможности представить нотариусу документы, необходимые для оформления наследства (правоустанавливающие документы, документы, подтверждающие родство и т.п.) нотариус оказывает содействие по истребованию необходимых документов. Если в соответствующих органах указанные документы не сохранились, нотариус разъясняет заинтересованным лицам порядок обращения в суд. </w:t>
      </w:r>
    </w:p>
    <w:bookmarkEnd w:id="219"/>
    <w:bookmarkStart w:name="z269" w:id="220"/>
    <w:p>
      <w:pPr>
        <w:spacing w:after="0"/>
        <w:ind w:left="0"/>
        <w:jc w:val="both"/>
      </w:pPr>
      <w:r>
        <w:rPr>
          <w:rFonts w:ascii="Times New Roman"/>
          <w:b w:val="false"/>
          <w:i w:val="false"/>
          <w:color w:val="000000"/>
          <w:sz w:val="28"/>
        </w:rPr>
        <w:t xml:space="preserve">
     217. Свидетельство о праве на наследство (как по закону, так и по завещанию) выдается всем наследникам вместе либо каждому в отдельности, в зависимости от их желания. </w:t>
      </w:r>
    </w:p>
    <w:bookmarkEnd w:id="220"/>
    <w:bookmarkStart w:name="z270" w:id="221"/>
    <w:p>
      <w:pPr>
        <w:spacing w:after="0"/>
        <w:ind w:left="0"/>
        <w:jc w:val="both"/>
      </w:pPr>
      <w:r>
        <w:rPr>
          <w:rFonts w:ascii="Times New Roman"/>
          <w:b w:val="false"/>
          <w:i w:val="false"/>
          <w:color w:val="000000"/>
          <w:sz w:val="28"/>
        </w:rPr>
        <w:t xml:space="preserve">
     218. Предъявляемые кредиторами претензии к наследственному имуществу регистрируются нотариусом в Книге учета наследственных дел. </w:t>
      </w:r>
    </w:p>
    <w:bookmarkEnd w:id="221"/>
    <w:bookmarkStart w:name="z271" w:id="222"/>
    <w:p>
      <w:pPr>
        <w:spacing w:after="0"/>
        <w:ind w:left="0"/>
        <w:jc w:val="both"/>
      </w:pPr>
      <w:r>
        <w:rPr>
          <w:rFonts w:ascii="Times New Roman"/>
          <w:b w:val="false"/>
          <w:i w:val="false"/>
          <w:color w:val="000000"/>
          <w:sz w:val="28"/>
        </w:rPr>
        <w:t>
     219. При выдаче свидетельства о праве на наследство как по закону, так и по завещанию нотариус истребует правоустанавливающие документы на недвижимое имущество, зарегистрированные в </w:t>
      </w:r>
      <w:r>
        <w:rPr>
          <w:rFonts w:ascii="Times New Roman"/>
          <w:b w:val="false"/>
          <w:i w:val="false"/>
          <w:color w:val="000000"/>
          <w:sz w:val="28"/>
        </w:rPr>
        <w:t xml:space="preserve">установленном </w:t>
      </w:r>
      <w:r>
        <w:rPr>
          <w:rFonts w:ascii="Times New Roman"/>
          <w:b w:val="false"/>
          <w:i w:val="false"/>
          <w:color w:val="000000"/>
          <w:sz w:val="28"/>
        </w:rPr>
        <w:t>порядке, </w:t>
      </w:r>
      <w:r>
        <w:rPr>
          <w:rFonts w:ascii="Times New Roman"/>
          <w:b w:val="false"/>
          <w:i w:val="false"/>
          <w:color w:val="000000"/>
          <w:sz w:val="28"/>
        </w:rPr>
        <w:t>справку о зарегистрированных правах</w:t>
      </w:r>
      <w:r>
        <w:rPr>
          <w:rFonts w:ascii="Times New Roman"/>
          <w:b w:val="false"/>
          <w:i w:val="false"/>
          <w:color w:val="000000"/>
          <w:sz w:val="28"/>
        </w:rPr>
        <w:t xml:space="preserve"> (обременениях) на недвижимое имущество и его технических характеристиках. </w:t>
      </w:r>
      <w:r>
        <w:br/>
      </w:r>
      <w:r>
        <w:rPr>
          <w:rFonts w:ascii="Times New Roman"/>
          <w:b w:val="false"/>
          <w:i w:val="false"/>
          <w:color w:val="000000"/>
          <w:sz w:val="28"/>
        </w:rPr>
        <w:t xml:space="preserve">
     При выдаче свидетельства о праве на наследство по завещанию государству во всех случаях истребуется акт оценки (как движимого, так и недвижимого имущества). </w:t>
      </w:r>
      <w:r>
        <w:br/>
      </w:r>
      <w:r>
        <w:rPr>
          <w:rFonts w:ascii="Times New Roman"/>
          <w:b w:val="false"/>
          <w:i w:val="false"/>
          <w:color w:val="000000"/>
          <w:sz w:val="28"/>
        </w:rPr>
        <w:t>
</w:t>
      </w:r>
      <w:r>
        <w:rPr>
          <w:rFonts w:ascii="Times New Roman"/>
          <w:b w:val="false"/>
          <w:i w:val="false"/>
          <w:color w:val="ff0000"/>
          <w:sz w:val="28"/>
        </w:rPr>
        <w:t xml:space="preserve">     Сноска. Пункт 219 - с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от 17 мая 2004 года </w:t>
      </w:r>
      <w:r>
        <w:rPr>
          <w:rFonts w:ascii="Times New Roman"/>
          <w:b w:val="false"/>
          <w:i w:val="false"/>
          <w:color w:val="000000"/>
          <w:sz w:val="28"/>
        </w:rPr>
        <w:t>N 136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219-1. В случае, когда на момент обращения наследника к нотариусу право на недвижимое имущество было оформлено, либо находилось на стадии оформления на имя наследодателя, однако это право в установленном законодательством порядке наследодателем не было зарегистрировано, нотариус, в соответствии со </w:t>
      </w:r>
      <w:r>
        <w:rPr>
          <w:rFonts w:ascii="Times New Roman"/>
          <w:b w:val="false"/>
          <w:i w:val="false"/>
          <w:color w:val="000000"/>
          <w:sz w:val="28"/>
        </w:rPr>
        <w:t xml:space="preserve">статьей 1040 </w:t>
      </w:r>
      <w:r>
        <w:rPr>
          <w:rFonts w:ascii="Times New Roman"/>
          <w:b w:val="false"/>
          <w:i w:val="false"/>
          <w:color w:val="000000"/>
          <w:sz w:val="28"/>
        </w:rPr>
        <w:t xml:space="preserve">ГК РК (Особенная часть) выдает наследнику свидетельство о праве на наследство, состоящее из неимущественных прав, в том числе из права обращения в регистрирующий орган за регистрацией права собственности за наследодателем, права сдачи в эксплуатацию строений, права обращения в уполномоченные органы за получением государственного акта на земельный участок и других неимущественных прав и обязанностей, существование которых не прекращается со смертью наследодателя.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219-1 - приказом и.о. Министра юстиции РК от 10 августа 2005 года N </w:t>
      </w:r>
      <w:r>
        <w:rPr>
          <w:rFonts w:ascii="Times New Roman"/>
          <w:b w:val="false"/>
          <w:i w:val="false"/>
          <w:color w:val="000000"/>
          <w:sz w:val="28"/>
        </w:rPr>
        <w:t>215</w:t>
      </w:r>
      <w:r>
        <w:rPr>
          <w:rFonts w:ascii="Times New Roman"/>
          <w:b w:val="false"/>
          <w:i w:val="false"/>
          <w:color w:val="ff0000"/>
          <w:sz w:val="28"/>
        </w:rPr>
        <w:t xml:space="preserve">. </w:t>
      </w:r>
    </w:p>
    <w:bookmarkEnd w:id="222"/>
    <w:bookmarkStart w:name="z272" w:id="223"/>
    <w:p>
      <w:pPr>
        <w:spacing w:after="0"/>
        <w:ind w:left="0"/>
        <w:jc w:val="both"/>
      </w:pPr>
      <w:r>
        <w:rPr>
          <w:rFonts w:ascii="Times New Roman"/>
          <w:b w:val="false"/>
          <w:i w:val="false"/>
          <w:color w:val="000000"/>
          <w:sz w:val="28"/>
        </w:rPr>
        <w:t xml:space="preserve">
     220. Наследникам, получившим свидетельство о праве на наследство в отношении определенной части наследственного имущества, в дальнейшем могут быть выданы последующие свидетельства о праве на наследство на имущество, не перечисленное в ранее выданном свидетельстве. </w:t>
      </w:r>
      <w:r>
        <w:br/>
      </w:r>
      <w:r>
        <w:rPr>
          <w:rFonts w:ascii="Times New Roman"/>
          <w:b w:val="false"/>
          <w:i w:val="false"/>
          <w:color w:val="000000"/>
          <w:sz w:val="28"/>
        </w:rPr>
        <w:t xml:space="preserve">
     При выдаче дополнительного свидетельства о праве на наследство в него также могут быть включены явившиеся к нотариусу, дополнительные наследники, при условии согласия всех наследников, принявших наследство. </w:t>
      </w:r>
      <w:r>
        <w:br/>
      </w:r>
      <w:r>
        <w:rPr>
          <w:rFonts w:ascii="Times New Roman"/>
          <w:b w:val="false"/>
          <w:i w:val="false"/>
          <w:color w:val="000000"/>
          <w:sz w:val="28"/>
        </w:rPr>
        <w:t xml:space="preserve">
     При выдаче дополнительного свидетельства повторно не истребуются документы, приобщенные к ранее выданному свидетельству. </w:t>
      </w:r>
    </w:p>
    <w:bookmarkEnd w:id="223"/>
    <w:bookmarkStart w:name="z273" w:id="224"/>
    <w:p>
      <w:pPr>
        <w:spacing w:after="0"/>
        <w:ind w:left="0"/>
        <w:jc w:val="both"/>
      </w:pPr>
      <w:r>
        <w:rPr>
          <w:rFonts w:ascii="Times New Roman"/>
          <w:b w:val="false"/>
          <w:i w:val="false"/>
          <w:color w:val="000000"/>
          <w:sz w:val="28"/>
        </w:rPr>
        <w:t xml:space="preserve">
     221. При выдаче свидетельства о праве на наследство (как по закону, так и по завещанию) несовершеннолетнему или недееспособному (ограниченно дееспособному) лицу нотариус направляет копию такого свидетельства с сопроводительным письмом органу опеки и попечительства по месту жительства наследника для охраны его имущественных интересов. </w:t>
      </w:r>
    </w:p>
    <w:bookmarkEnd w:id="224"/>
    <w:bookmarkStart w:name="z274" w:id="225"/>
    <w:p>
      <w:pPr>
        <w:spacing w:after="0"/>
        <w:ind w:left="0"/>
        <w:jc w:val="both"/>
      </w:pPr>
      <w:r>
        <w:rPr>
          <w:rFonts w:ascii="Times New Roman"/>
          <w:b w:val="false"/>
          <w:i w:val="false"/>
          <w:color w:val="000000"/>
          <w:sz w:val="28"/>
        </w:rPr>
        <w:t>
     222. На основании заявлений, об отказе от наследства и о выдаче свидетельства о праве на наследство заводится наследственное дело и присваивается порядковый номер. Все последующие заявления от других наследников (в том числе дополнительные) и кредиторов также регистрируются в </w:t>
      </w:r>
      <w:r>
        <w:rPr>
          <w:rFonts w:ascii="Times New Roman"/>
          <w:b w:val="false"/>
          <w:i w:val="false"/>
          <w:color w:val="000000"/>
          <w:sz w:val="28"/>
        </w:rPr>
        <w:t>Книге учета</w:t>
      </w:r>
      <w:r>
        <w:rPr>
          <w:rFonts w:ascii="Times New Roman"/>
          <w:b w:val="false"/>
          <w:i w:val="false"/>
          <w:color w:val="000000"/>
          <w:sz w:val="28"/>
        </w:rPr>
        <w:t xml:space="preserve"> наследственных дел. На всех заявлениях указывается время их поступления с сохранением номера наследственного дела, присвоенного первому поступившему заявлению. </w:t>
      </w:r>
      <w:r>
        <w:br/>
      </w:r>
      <w:r>
        <w:rPr>
          <w:rFonts w:ascii="Times New Roman"/>
          <w:b w:val="false"/>
          <w:i w:val="false"/>
          <w:color w:val="000000"/>
          <w:sz w:val="28"/>
        </w:rPr>
        <w:t>
</w:t>
      </w:r>
      <w:r>
        <w:rPr>
          <w:rFonts w:ascii="Times New Roman"/>
          <w:b w:val="false"/>
          <w:i w:val="false"/>
          <w:color w:val="ff0000"/>
          <w:sz w:val="28"/>
        </w:rPr>
        <w:t xml:space="preserve">     Сноска. Пункт 222 -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25"/>
    <w:bookmarkStart w:name="z275" w:id="226"/>
    <w:p>
      <w:pPr>
        <w:spacing w:after="0"/>
        <w:ind w:left="0"/>
        <w:jc w:val="both"/>
      </w:pPr>
      <w:r>
        <w:rPr>
          <w:rFonts w:ascii="Times New Roman"/>
          <w:b w:val="false"/>
          <w:i w:val="false"/>
          <w:color w:val="000000"/>
          <w:sz w:val="28"/>
        </w:rPr>
        <w:t xml:space="preserve">
     223. В наследственном деле находятся представленные наследниками документы, необходимые для выдачи свидетельства о праве на наследство. </w:t>
      </w:r>
    </w:p>
    <w:bookmarkEnd w:id="226"/>
    <w:bookmarkStart w:name="z400" w:id="227"/>
    <w:p>
      <w:pPr>
        <w:spacing w:after="0"/>
        <w:ind w:left="0"/>
        <w:jc w:val="left"/>
      </w:pPr>
      <w:r>
        <w:rPr>
          <w:rFonts w:ascii="Times New Roman"/>
          <w:b/>
          <w:i w:val="false"/>
          <w:color w:val="000000"/>
        </w:rPr>
        <w:t xml:space="preserve"> 
Глава 7 </w:t>
      </w:r>
      <w:r>
        <w:br/>
      </w:r>
      <w:r>
        <w:rPr>
          <w:rFonts w:ascii="Times New Roman"/>
          <w:b/>
          <w:i w:val="false"/>
          <w:color w:val="000000"/>
        </w:rPr>
        <w:t xml:space="preserve">
Выдача свидетельств о праве собственности на долю в общем </w:t>
      </w:r>
      <w:r>
        <w:br/>
      </w:r>
      <w:r>
        <w:rPr>
          <w:rFonts w:ascii="Times New Roman"/>
          <w:b/>
          <w:i w:val="false"/>
          <w:color w:val="000000"/>
        </w:rPr>
        <w:t xml:space="preserve">
имуществе супругов и иных лиц, имеющих имущество </w:t>
      </w:r>
      <w:r>
        <w:br/>
      </w:r>
      <w:r>
        <w:rPr>
          <w:rFonts w:ascii="Times New Roman"/>
          <w:b/>
          <w:i w:val="false"/>
          <w:color w:val="000000"/>
        </w:rPr>
        <w:t xml:space="preserve">
на праве общей совместной собственности </w:t>
      </w:r>
    </w:p>
    <w:bookmarkEnd w:id="227"/>
    <w:bookmarkStart w:name="z36" w:id="228"/>
    <w:p>
      <w:pPr>
        <w:spacing w:after="0"/>
        <w:ind w:left="0"/>
        <w:jc w:val="both"/>
      </w:pPr>
      <w:r>
        <w:rPr>
          <w:rFonts w:ascii="Times New Roman"/>
          <w:b w:val="false"/>
          <w:i w:val="false"/>
          <w:color w:val="000000"/>
          <w:sz w:val="28"/>
        </w:rPr>
        <w:t xml:space="preserve">
     224. Нотариус по совместному письменному заявлению лиц, имущество которых находится на праве общей совместной собственности, выдает лицу или лицам, пожелавшим получить долю в общем имуществе, свидетельство о праве собственности на такую долю. </w:t>
      </w:r>
    </w:p>
    <w:bookmarkEnd w:id="228"/>
    <w:bookmarkStart w:name="z276" w:id="229"/>
    <w:p>
      <w:pPr>
        <w:spacing w:after="0"/>
        <w:ind w:left="0"/>
        <w:jc w:val="both"/>
      </w:pPr>
      <w:r>
        <w:rPr>
          <w:rFonts w:ascii="Times New Roman"/>
          <w:b w:val="false"/>
          <w:i w:val="false"/>
          <w:color w:val="000000"/>
          <w:sz w:val="28"/>
        </w:rPr>
        <w:t xml:space="preserve">
     225. При выдаче свидетельства о праве собственности на долю в общем имуществе супругов нотариус истребует: </w:t>
      </w:r>
      <w:r>
        <w:br/>
      </w:r>
      <w:r>
        <w:rPr>
          <w:rFonts w:ascii="Times New Roman"/>
          <w:b w:val="false"/>
          <w:i w:val="false"/>
          <w:color w:val="000000"/>
          <w:sz w:val="28"/>
        </w:rPr>
        <w:t xml:space="preserve">
     1) документ, удостоверяющий брачные отношения (свидетельство о браке); </w:t>
      </w:r>
      <w:r>
        <w:br/>
      </w:r>
      <w:r>
        <w:rPr>
          <w:rFonts w:ascii="Times New Roman"/>
          <w:b w:val="false"/>
          <w:i w:val="false"/>
          <w:color w:val="000000"/>
          <w:sz w:val="28"/>
        </w:rPr>
        <w:t xml:space="preserve">
     2) </w:t>
      </w:r>
      <w:r>
        <w:rPr>
          <w:rFonts w:ascii="Times New Roman"/>
          <w:b w:val="false"/>
          <w:i w:val="false"/>
          <w:color w:val="ff0000"/>
          <w:sz w:val="28"/>
        </w:rPr>
        <w:t xml:space="preserve">(Абзац третий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r>
        <w:br/>
      </w:r>
      <w:r>
        <w:rPr>
          <w:rFonts w:ascii="Times New Roman"/>
          <w:b w:val="false"/>
          <w:i w:val="false"/>
          <w:color w:val="000000"/>
          <w:sz w:val="28"/>
        </w:rPr>
        <w:t xml:space="preserve">
     3) правоустанавливающие документы на недвижимое имущество, зарегистрированные в установленном порядке; </w:t>
      </w:r>
      <w:r>
        <w:br/>
      </w:r>
      <w:r>
        <w:rPr>
          <w:rFonts w:ascii="Times New Roman"/>
          <w:b w:val="false"/>
          <w:i w:val="false"/>
          <w:color w:val="000000"/>
          <w:sz w:val="28"/>
        </w:rPr>
        <w:t xml:space="preserve">
     4) справку о зарегистрированных правах (обременениях) на недвижимое имущество и его технических характеристиках; </w:t>
      </w:r>
      <w:r>
        <w:br/>
      </w:r>
      <w:r>
        <w:rPr>
          <w:rFonts w:ascii="Times New Roman"/>
          <w:b w:val="false"/>
          <w:i w:val="false"/>
          <w:color w:val="000000"/>
          <w:sz w:val="28"/>
        </w:rPr>
        <w:t xml:space="preserve">
     5) технический паспорт (свидетельство о регистрации и т.п.) на автомототранспортные средства, судовое свидетельство и т.п.; </w:t>
      </w:r>
      <w:r>
        <w:br/>
      </w:r>
      <w:r>
        <w:rPr>
          <w:rFonts w:ascii="Times New Roman"/>
          <w:b w:val="false"/>
          <w:i w:val="false"/>
          <w:color w:val="000000"/>
          <w:sz w:val="28"/>
        </w:rPr>
        <w:t xml:space="preserve">
     6) иные документы, подтверждающие состав и размер имущества супругов (паенакоплений в жилищно-строительных, жилищных и производственных кооперативах, денежных вкладов, долей в уставных капиталах хозяйственных товариществ). </w:t>
      </w:r>
      <w:r>
        <w:br/>
      </w:r>
      <w:r>
        <w:rPr>
          <w:rFonts w:ascii="Times New Roman"/>
          <w:b w:val="false"/>
          <w:i w:val="false"/>
          <w:color w:val="000000"/>
          <w:sz w:val="28"/>
        </w:rPr>
        <w:t xml:space="preserve">
     Акт оценки имущества истребуется в случаях, когда это определено соглашением между супругами. </w:t>
      </w:r>
      <w:r>
        <w:br/>
      </w:r>
      <w:r>
        <w:rPr>
          <w:rFonts w:ascii="Times New Roman"/>
          <w:b w:val="false"/>
          <w:i w:val="false"/>
          <w:color w:val="000000"/>
          <w:sz w:val="28"/>
        </w:rPr>
        <w:t xml:space="preserve">
     При выдаче свидетельства о праве собственности на имущество, облагаемое налогом, представляются доказательства уплаты налога.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225 с изменениями - приказом Министра юстиции Республики Казахстан от 17 мая 2004 года </w:t>
      </w:r>
      <w:r>
        <w:rPr>
          <w:rFonts w:ascii="Times New Roman"/>
          <w:b w:val="false"/>
          <w:i w:val="false"/>
          <w:color w:val="000000"/>
          <w:sz w:val="28"/>
        </w:rPr>
        <w:t>N 136</w:t>
      </w:r>
      <w:r>
        <w:rPr>
          <w:rFonts w:ascii="Times New Roman"/>
          <w:b w:val="false"/>
          <w:i w:val="false"/>
          <w:color w:val="ff0000"/>
          <w:sz w:val="28"/>
        </w:rPr>
        <w:t xml:space="preserve">. </w:t>
      </w:r>
    </w:p>
    <w:bookmarkEnd w:id="229"/>
    <w:bookmarkStart w:name="z277" w:id="230"/>
    <w:p>
      <w:pPr>
        <w:spacing w:after="0"/>
        <w:ind w:left="0"/>
        <w:jc w:val="both"/>
      </w:pPr>
      <w:r>
        <w:rPr>
          <w:rFonts w:ascii="Times New Roman"/>
          <w:b w:val="false"/>
          <w:i w:val="false"/>
          <w:color w:val="000000"/>
          <w:sz w:val="28"/>
        </w:rPr>
        <w:t xml:space="preserve">
     226. При выдаче свидетельства о праве собственности на долю в общем имуществе супругов пережившему супругу нотариус помимо документов, указанных в пункте 225 настоящей Инструкции, истребует свидетельство о смерти. </w:t>
      </w:r>
    </w:p>
    <w:bookmarkEnd w:id="230"/>
    <w:bookmarkStart w:name="z278" w:id="231"/>
    <w:p>
      <w:pPr>
        <w:spacing w:after="0"/>
        <w:ind w:left="0"/>
        <w:jc w:val="both"/>
      </w:pPr>
      <w:r>
        <w:rPr>
          <w:rFonts w:ascii="Times New Roman"/>
          <w:b w:val="false"/>
          <w:i w:val="false"/>
          <w:color w:val="000000"/>
          <w:sz w:val="28"/>
        </w:rPr>
        <w:t xml:space="preserve">
     227. Свидетельство о праве собственности на долю в общем имуществе супругов в случае смерти одного из супругов может быть выдано нотариусом по месту открытия наследства по письменному заявлению пережившего супруга как до выдачи свидетельства о праве на наследство, так и одновременно с ним, при условии, что наследники, принявшие наследство, не возражают против выдачи такого свидетельства. </w:t>
      </w:r>
      <w:r>
        <w:br/>
      </w:r>
      <w:r>
        <w:rPr>
          <w:rFonts w:ascii="Times New Roman"/>
          <w:b w:val="false"/>
          <w:i w:val="false"/>
          <w:color w:val="000000"/>
          <w:sz w:val="28"/>
        </w:rPr>
        <w:t xml:space="preserve">
     Если переживший супруг обратился за выдачей свидетельства о праве собственности на долю в общем имуществе супругов после выдачи свидетельства о праве на наследство, нотариус разъясняет ему порядок обращения в суд. </w:t>
      </w:r>
    </w:p>
    <w:bookmarkEnd w:id="231"/>
    <w:bookmarkStart w:name="z279" w:id="232"/>
    <w:p>
      <w:pPr>
        <w:spacing w:after="0"/>
        <w:ind w:left="0"/>
        <w:jc w:val="both"/>
      </w:pPr>
      <w:r>
        <w:rPr>
          <w:rFonts w:ascii="Times New Roman"/>
          <w:b w:val="false"/>
          <w:i w:val="false"/>
          <w:color w:val="000000"/>
          <w:sz w:val="28"/>
        </w:rPr>
        <w:t xml:space="preserve">
     228. При получении заявления пережившего супруга о выдаче свидетельства о праве собственности на долю в общем имуществе супругов в случае смерти одного из супругов нотариус направляет по почте извещение наследникам умершего супруга, принявшим наследство, в котором указывается состав общего имущества супругов, на долю которого переживший супруг просит выдать свидетельство о праве собственности, а также разъясняет порядок обращения в суд при наличии возражений о выдаче такого свидетельства. </w:t>
      </w:r>
      <w:r>
        <w:br/>
      </w:r>
      <w:r>
        <w:rPr>
          <w:rFonts w:ascii="Times New Roman"/>
          <w:b w:val="false"/>
          <w:i w:val="false"/>
          <w:color w:val="000000"/>
          <w:sz w:val="28"/>
        </w:rPr>
        <w:t xml:space="preserve">
     При наличии в числе наследников недееспособных (ограниченно дееспособных) граждан извещение направляется также органу опеки и попечительства. </w:t>
      </w:r>
    </w:p>
    <w:bookmarkEnd w:id="232"/>
    <w:bookmarkStart w:name="z280" w:id="233"/>
    <w:p>
      <w:pPr>
        <w:spacing w:after="0"/>
        <w:ind w:left="0"/>
        <w:jc w:val="both"/>
      </w:pPr>
      <w:r>
        <w:rPr>
          <w:rFonts w:ascii="Times New Roman"/>
          <w:b w:val="false"/>
          <w:i w:val="false"/>
          <w:color w:val="000000"/>
          <w:sz w:val="28"/>
        </w:rPr>
        <w:t xml:space="preserve">
     229. Если наследники умершего супруга лично явились к нотариусу, они устно извещаются последним об обстоятельствах, указанных в пункте 229 настоящей Инструкции, о чем делается отметка на заявлении пережившего супруга о выдаче свидетельства о праве собственности на долю в общем имуществе супругов за подписью наследника. </w:t>
      </w:r>
    </w:p>
    <w:bookmarkEnd w:id="233"/>
    <w:bookmarkStart w:name="z281" w:id="234"/>
    <w:p>
      <w:pPr>
        <w:spacing w:after="0"/>
        <w:ind w:left="0"/>
        <w:jc w:val="both"/>
      </w:pPr>
      <w:r>
        <w:rPr>
          <w:rFonts w:ascii="Times New Roman"/>
          <w:b w:val="false"/>
          <w:i w:val="false"/>
          <w:color w:val="000000"/>
          <w:sz w:val="28"/>
        </w:rPr>
        <w:t>
     230. Если в срок, указанный в извещении, но не превышающий срока, установленного </w:t>
      </w:r>
      <w:r>
        <w:rPr>
          <w:rFonts w:ascii="Times New Roman"/>
          <w:b w:val="false"/>
          <w:i w:val="false"/>
          <w:color w:val="000000"/>
          <w:sz w:val="28"/>
        </w:rPr>
        <w:t>законом</w:t>
      </w:r>
      <w:r>
        <w:rPr>
          <w:rFonts w:ascii="Times New Roman"/>
          <w:b w:val="false"/>
          <w:i w:val="false"/>
          <w:color w:val="000000"/>
          <w:sz w:val="28"/>
        </w:rPr>
        <w:t xml:space="preserve">, не поступило возражений заинтересованных лиц либо определения суда о приостановлении выдачи свидетельства о праве собственности на долю в общем имуществе супругов, нотариус выдает пережившему супругу указанное свидетельство. </w:t>
      </w:r>
    </w:p>
    <w:bookmarkEnd w:id="234"/>
    <w:bookmarkStart w:name="z282" w:id="235"/>
    <w:p>
      <w:pPr>
        <w:spacing w:after="0"/>
        <w:ind w:left="0"/>
        <w:jc w:val="both"/>
      </w:pPr>
      <w:r>
        <w:rPr>
          <w:rFonts w:ascii="Times New Roman"/>
          <w:b w:val="false"/>
          <w:i w:val="false"/>
          <w:color w:val="000000"/>
          <w:sz w:val="28"/>
        </w:rPr>
        <w:t xml:space="preserve">
     231. Свидетельство о праве собственности на долю в общем имуществе супругов может быть выдано пережившему супругу не более чем на половину общего имущества, нажитого во время брака, если иное не установлено в брачном договоре. </w:t>
      </w:r>
      <w:r>
        <w:br/>
      </w:r>
      <w:r>
        <w:rPr>
          <w:rFonts w:ascii="Times New Roman"/>
          <w:b w:val="false"/>
          <w:i w:val="false"/>
          <w:color w:val="000000"/>
          <w:sz w:val="28"/>
        </w:rPr>
        <w:t xml:space="preserve">
     232. </w:t>
      </w:r>
      <w:r>
        <w:rPr>
          <w:rFonts w:ascii="Times New Roman"/>
          <w:b w:val="false"/>
          <w:i w:val="false"/>
          <w:color w:val="ff0000"/>
          <w:sz w:val="28"/>
        </w:rPr>
        <w:t xml:space="preserve">(Пункт 232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35"/>
    <w:bookmarkStart w:name="z283" w:id="236"/>
    <w:p>
      <w:pPr>
        <w:spacing w:after="0"/>
        <w:ind w:left="0"/>
        <w:jc w:val="both"/>
      </w:pPr>
      <w:r>
        <w:rPr>
          <w:rFonts w:ascii="Times New Roman"/>
          <w:b w:val="false"/>
          <w:i w:val="false"/>
          <w:color w:val="000000"/>
          <w:sz w:val="28"/>
        </w:rPr>
        <w:t xml:space="preserve">
     233. При выдаче свидетельства о праве собственности на долю в приватизированном жилище нотариус истребует: </w:t>
      </w:r>
      <w:r>
        <w:br/>
      </w:r>
      <w:r>
        <w:rPr>
          <w:rFonts w:ascii="Times New Roman"/>
          <w:b w:val="false"/>
          <w:i w:val="false"/>
          <w:color w:val="000000"/>
          <w:sz w:val="28"/>
        </w:rPr>
        <w:t xml:space="preserve">
     1) правоустанавливающий документ, зарегистрированный в установленном порядке; </w:t>
      </w:r>
      <w:r>
        <w:br/>
      </w:r>
      <w:r>
        <w:rPr>
          <w:rFonts w:ascii="Times New Roman"/>
          <w:b w:val="false"/>
          <w:i w:val="false"/>
          <w:color w:val="000000"/>
          <w:sz w:val="28"/>
        </w:rPr>
        <w:t xml:space="preserve">
     2) справку о зарегистрированных правах (обременениях) на недвижимое имущество и его технических характеристиках; </w:t>
      </w:r>
      <w:r>
        <w:br/>
      </w:r>
      <w:r>
        <w:rPr>
          <w:rFonts w:ascii="Times New Roman"/>
          <w:b w:val="false"/>
          <w:i w:val="false"/>
          <w:color w:val="000000"/>
          <w:sz w:val="28"/>
        </w:rPr>
        <w:t xml:space="preserve">
     3) </w:t>
      </w:r>
      <w:r>
        <w:rPr>
          <w:rFonts w:ascii="Times New Roman"/>
          <w:b w:val="false"/>
          <w:i w:val="false"/>
          <w:color w:val="ff0000"/>
          <w:sz w:val="28"/>
        </w:rPr>
        <w:t xml:space="preserve">(подпункт исключен - приказом Министра юстиции Республики Казахстан от 17 мая 2004 года </w:t>
      </w:r>
      <w:r>
        <w:rPr>
          <w:rFonts w:ascii="Times New Roman"/>
          <w:b w:val="false"/>
          <w:i w:val="false"/>
          <w:color w:val="000000"/>
          <w:sz w:val="28"/>
        </w:rPr>
        <w:t>N 136</w:t>
      </w:r>
      <w:r>
        <w:rPr>
          <w:rFonts w:ascii="Times New Roman"/>
          <w:b w:val="false"/>
          <w:i w:val="false"/>
          <w:color w:val="ff0000"/>
          <w:sz w:val="28"/>
        </w:rPr>
        <w:t>)</w:t>
      </w:r>
      <w:r>
        <w:rPr>
          <w:rFonts w:ascii="Times New Roman"/>
          <w:b w:val="false"/>
          <w:i w:val="false"/>
          <w:color w:val="000000"/>
          <w:sz w:val="28"/>
        </w:rPr>
        <w:t xml:space="preserve">; </w:t>
      </w:r>
      <w:r>
        <w:br/>
      </w:r>
      <w:r>
        <w:rPr>
          <w:rFonts w:ascii="Times New Roman"/>
          <w:b w:val="false"/>
          <w:i w:val="false"/>
          <w:color w:val="000000"/>
          <w:sz w:val="28"/>
        </w:rPr>
        <w:t xml:space="preserve">
     4) согласие органов опеки и попечительства, если в договор приватизации включены несовершеннолетние дети.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233 с изменениями - приказом Министра юстиции Республики Казахстан от 17 мая 2004 года </w:t>
      </w:r>
      <w:r>
        <w:rPr>
          <w:rFonts w:ascii="Times New Roman"/>
          <w:b w:val="false"/>
          <w:i w:val="false"/>
          <w:color w:val="000000"/>
          <w:sz w:val="28"/>
        </w:rPr>
        <w:t>N 136</w:t>
      </w:r>
      <w:r>
        <w:rPr>
          <w:rFonts w:ascii="Times New Roman"/>
          <w:b w:val="false"/>
          <w:i w:val="false"/>
          <w:color w:val="ff0000"/>
          <w:sz w:val="28"/>
        </w:rPr>
        <w:t xml:space="preserve">. </w:t>
      </w:r>
    </w:p>
    <w:bookmarkEnd w:id="236"/>
    <w:bookmarkStart w:name="z284" w:id="237"/>
    <w:p>
      <w:pPr>
        <w:spacing w:after="0"/>
        <w:ind w:left="0"/>
        <w:jc w:val="both"/>
      </w:pPr>
      <w:r>
        <w:rPr>
          <w:rFonts w:ascii="Times New Roman"/>
          <w:b w:val="false"/>
          <w:i w:val="false"/>
          <w:color w:val="000000"/>
          <w:sz w:val="28"/>
        </w:rPr>
        <w:t xml:space="preserve">
     234. При выдаче свидетельства о праве собственности на долю в крестьянском (фермерском) хозяйстве нотариус истребует: </w:t>
      </w:r>
      <w:r>
        <w:br/>
      </w:r>
      <w:r>
        <w:rPr>
          <w:rFonts w:ascii="Times New Roman"/>
          <w:b w:val="false"/>
          <w:i w:val="false"/>
          <w:color w:val="000000"/>
          <w:sz w:val="28"/>
        </w:rPr>
        <w:t xml:space="preserve">
     1) выписку из похозяйственной книги, подтверждающую круг лиц, совместно ведущих крестьянское (фермерское) хозяйство; </w:t>
      </w:r>
      <w:r>
        <w:br/>
      </w:r>
      <w:r>
        <w:rPr>
          <w:rFonts w:ascii="Times New Roman"/>
          <w:b w:val="false"/>
          <w:i w:val="false"/>
          <w:color w:val="000000"/>
          <w:sz w:val="28"/>
        </w:rPr>
        <w:t xml:space="preserve">
     2) правоустанавливающие документы на недвижимое имущество (жилой дом, земельный участок и т.п.), зарегистрированные в установленном порядке; </w:t>
      </w:r>
      <w:r>
        <w:br/>
      </w:r>
      <w:r>
        <w:rPr>
          <w:rFonts w:ascii="Times New Roman"/>
          <w:b w:val="false"/>
          <w:i w:val="false"/>
          <w:color w:val="000000"/>
          <w:sz w:val="28"/>
        </w:rPr>
        <w:t xml:space="preserve">
     3) техническую документацию на сельскохозяйственную технику, зарегистрированную в установленном порядке и акт оценки этой техники. </w:t>
      </w:r>
    </w:p>
    <w:bookmarkEnd w:id="237"/>
    <w:bookmarkStart w:name="z285" w:id="238"/>
    <w:p>
      <w:pPr>
        <w:spacing w:after="0"/>
        <w:ind w:left="0"/>
        <w:jc w:val="both"/>
      </w:pPr>
      <w:r>
        <w:rPr>
          <w:rFonts w:ascii="Times New Roman"/>
          <w:b w:val="false"/>
          <w:i w:val="false"/>
          <w:color w:val="000000"/>
          <w:sz w:val="28"/>
        </w:rPr>
        <w:t xml:space="preserve">
     235. В случае, если заинтересованные лица в составе имущества крестьянского (фермерского) хозяйства указывают рабочий скот, птицу, многолетние насаждения, семенной фонд, урожай, посевы, другое имущество, а также иную продукцию, полученную в результате хозяйственной деятельности крестьянского (фермерского) хозяйства, то оценка этого имущества указывается нотариусом по соглашению сторон, либо по их желанию оценка производится специалистом-оценщиком с составлением описи. </w:t>
      </w:r>
    </w:p>
    <w:bookmarkEnd w:id="238"/>
    <w:bookmarkStart w:name="z286" w:id="239"/>
    <w:p>
      <w:pPr>
        <w:spacing w:after="0"/>
        <w:ind w:left="0"/>
        <w:jc w:val="both"/>
      </w:pPr>
      <w:r>
        <w:rPr>
          <w:rFonts w:ascii="Times New Roman"/>
          <w:b w:val="false"/>
          <w:i w:val="false"/>
          <w:color w:val="000000"/>
          <w:sz w:val="28"/>
        </w:rPr>
        <w:t xml:space="preserve">
     236. При наличии запрещения отчуждения имущества все виды свидетельств выдаются только с разрешения банка (юридического лица), выдавшего ссуду, либо залогодержателя. </w:t>
      </w:r>
      <w:r>
        <w:br/>
      </w:r>
      <w:r>
        <w:rPr>
          <w:rFonts w:ascii="Times New Roman"/>
          <w:b w:val="false"/>
          <w:i w:val="false"/>
          <w:color w:val="000000"/>
          <w:sz w:val="28"/>
        </w:rPr>
        <w:t xml:space="preserve">
     При наличии ареста, наложенного судом или следственным органом, выдача свидетельства приостанавливается до снятия ареста. </w:t>
      </w:r>
    </w:p>
    <w:bookmarkEnd w:id="239"/>
    <w:bookmarkStart w:name="z287" w:id="240"/>
    <w:p>
      <w:pPr>
        <w:spacing w:after="0"/>
        <w:ind w:left="0"/>
        <w:jc w:val="both"/>
      </w:pPr>
      <w:r>
        <w:rPr>
          <w:rFonts w:ascii="Times New Roman"/>
          <w:b w:val="false"/>
          <w:i w:val="false"/>
          <w:color w:val="000000"/>
          <w:sz w:val="28"/>
        </w:rPr>
        <w:t xml:space="preserve">
     237. Свидетельство о праве собственности на долю в общей совместной собственности супругов или иных лиц, имеющих имущество на праве общей совместной собственности, является самостоятельным правоустанавливающим документом. Поэтому при выдаче таких свидетельств правоустанавливающие документы на имущество изымаются и остаются у нотариуса. </w:t>
      </w:r>
      <w:r>
        <w:br/>
      </w:r>
      <w:r>
        <w:rPr>
          <w:rFonts w:ascii="Times New Roman"/>
          <w:b w:val="false"/>
          <w:i w:val="false"/>
          <w:color w:val="000000"/>
          <w:sz w:val="28"/>
        </w:rPr>
        <w:t xml:space="preserve">
     Правоустанавливающий документ (с отметкой о выдаче свидетельства) возвращается только в тех случаях, когда нотариус выдает свидетельство о праве собственности на долю в имуществе, находящемся в совместной собственности супругов, и кроме них в составе собственников имущества имеются также другие лица, доля которых в данном случае не определяется. При этом в делах нотариуса остается копия правоустанавливающего документа.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237 с дополнениями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240"/>
    <w:bookmarkStart w:name="z288" w:id="241"/>
    <w:p>
      <w:pPr>
        <w:spacing w:after="0"/>
        <w:ind w:left="0"/>
        <w:jc w:val="both"/>
      </w:pPr>
      <w:r>
        <w:rPr>
          <w:rFonts w:ascii="Times New Roman"/>
          <w:b w:val="false"/>
          <w:i w:val="false"/>
          <w:color w:val="000000"/>
          <w:sz w:val="28"/>
        </w:rPr>
        <w:t xml:space="preserve">
     238. Нотариус разъясняет, что свидетельство о праве собственности на долю в общем имуществе, которое в соответствии с действующим законодательством подлежит государственной регистрации, должно быть зарегистрировано в установленном порядке. </w:t>
      </w:r>
    </w:p>
    <w:bookmarkEnd w:id="241"/>
    <w:bookmarkStart w:name="z289" w:id="242"/>
    <w:p>
      <w:pPr>
        <w:spacing w:after="0"/>
        <w:ind w:left="0"/>
        <w:jc w:val="both"/>
      </w:pPr>
      <w:r>
        <w:rPr>
          <w:rFonts w:ascii="Times New Roman"/>
          <w:b w:val="false"/>
          <w:i w:val="false"/>
          <w:color w:val="000000"/>
          <w:sz w:val="28"/>
        </w:rPr>
        <w:t xml:space="preserve">
     239. Свидетельство о праве собственности на жилой дом (дачу), часть дома (дачи), квартиру выдается по месту их нахождения. </w:t>
      </w:r>
    </w:p>
    <w:bookmarkEnd w:id="242"/>
    <w:bookmarkStart w:name="z37" w:id="243"/>
    <w:p>
      <w:pPr>
        <w:spacing w:after="0"/>
        <w:ind w:left="0"/>
        <w:jc w:val="left"/>
      </w:pPr>
      <w:r>
        <w:rPr>
          <w:rFonts w:ascii="Times New Roman"/>
          <w:b/>
          <w:i w:val="false"/>
          <w:color w:val="000000"/>
        </w:rPr>
        <w:t xml:space="preserve"> 
Глава 8 </w:t>
      </w:r>
      <w:r>
        <w:br/>
      </w:r>
      <w:r>
        <w:rPr>
          <w:rFonts w:ascii="Times New Roman"/>
          <w:b/>
          <w:i w:val="false"/>
          <w:color w:val="000000"/>
        </w:rPr>
        <w:t xml:space="preserve">
Наложение и снятие запрещений отчуждения имущества </w:t>
      </w:r>
    </w:p>
    <w:bookmarkEnd w:id="243"/>
    <w:bookmarkStart w:name="z39" w:id="244"/>
    <w:p>
      <w:pPr>
        <w:spacing w:after="0"/>
        <w:ind w:left="0"/>
        <w:jc w:val="both"/>
      </w:pPr>
      <w:r>
        <w:rPr>
          <w:rFonts w:ascii="Times New Roman"/>
          <w:b w:val="false"/>
          <w:i w:val="false"/>
          <w:color w:val="000000"/>
          <w:sz w:val="28"/>
        </w:rPr>
        <w:t xml:space="preserve">
     240. По извещениям банка или юридического лица о выдаче ссуды под залог имущества, а также при нотариальном удостоверении договора о залоге нотариус по месту нахождения указанного движимого и недвижимого имущества налагает запрещение отчуждения этого имущества. О наложении запрещения отчуждения имущества нотариус в письменной форме сообщает в органы регистрации движимого и недвижимого имущества. </w:t>
      </w:r>
    </w:p>
    <w:bookmarkEnd w:id="244"/>
    <w:bookmarkStart w:name="z290" w:id="245"/>
    <w:p>
      <w:pPr>
        <w:spacing w:after="0"/>
        <w:ind w:left="0"/>
        <w:jc w:val="both"/>
      </w:pPr>
      <w:r>
        <w:rPr>
          <w:rFonts w:ascii="Times New Roman"/>
          <w:b w:val="false"/>
          <w:i w:val="false"/>
          <w:color w:val="000000"/>
          <w:sz w:val="28"/>
        </w:rPr>
        <w:t xml:space="preserve">
     241. Наложение запрещения производится путем совершения надписи по установленной форме об этом на извещении банка или юридического лица о выдаче ссуды. Экземпляр извещения с надписью нотариуса о наложении запрещения направляется регистрирующему органу, осуществляющему государственную регистрацию, экземпляр - соответствующему банку или юридическому лицу, экземпляр извещения остается в делах нотариальной конторы. </w:t>
      </w:r>
      <w:r>
        <w:br/>
      </w:r>
      <w:r>
        <w:rPr>
          <w:rFonts w:ascii="Times New Roman"/>
          <w:b w:val="false"/>
          <w:i w:val="false"/>
          <w:color w:val="000000"/>
          <w:sz w:val="28"/>
        </w:rPr>
        <w:t>
</w:t>
      </w:r>
      <w:r>
        <w:rPr>
          <w:rFonts w:ascii="Times New Roman"/>
          <w:b w:val="false"/>
          <w:i w:val="false"/>
          <w:color w:val="ff0000"/>
          <w:sz w:val="28"/>
        </w:rPr>
        <w:t xml:space="preserve">     Сноска. Пункт 241 -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45"/>
    <w:bookmarkStart w:name="z291" w:id="246"/>
    <w:p>
      <w:pPr>
        <w:spacing w:after="0"/>
        <w:ind w:left="0"/>
        <w:jc w:val="both"/>
      </w:pPr>
      <w:r>
        <w:rPr>
          <w:rFonts w:ascii="Times New Roman"/>
          <w:b w:val="false"/>
          <w:i w:val="false"/>
          <w:color w:val="000000"/>
          <w:sz w:val="28"/>
        </w:rPr>
        <w:t xml:space="preserve">
     242. Наложение запрещения по договору о залоге имущества, подлежащего регистрации, производится путем совершения надписи об этом на договоре о залоге. О наложении запрещения по договору о залоге нотариус сообщает органу, осуществляющему регистрацию имущества. </w:t>
      </w:r>
      <w:r>
        <w:br/>
      </w:r>
      <w:r>
        <w:rPr>
          <w:rFonts w:ascii="Times New Roman"/>
          <w:b w:val="false"/>
          <w:i w:val="false"/>
          <w:color w:val="000000"/>
          <w:sz w:val="28"/>
        </w:rPr>
        <w:t>
</w:t>
      </w:r>
      <w:r>
        <w:rPr>
          <w:rFonts w:ascii="Times New Roman"/>
          <w:b w:val="false"/>
          <w:i w:val="false"/>
          <w:color w:val="ff0000"/>
          <w:sz w:val="28"/>
        </w:rPr>
        <w:t xml:space="preserve">     Сноска. Пункт 241 -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46"/>
    <w:bookmarkStart w:name="z292" w:id="247"/>
    <w:p>
      <w:pPr>
        <w:spacing w:after="0"/>
        <w:ind w:left="0"/>
        <w:jc w:val="both"/>
      </w:pPr>
      <w:r>
        <w:rPr>
          <w:rFonts w:ascii="Times New Roman"/>
          <w:b w:val="false"/>
          <w:i w:val="false"/>
          <w:color w:val="000000"/>
          <w:sz w:val="28"/>
        </w:rPr>
        <w:t xml:space="preserve">
     243. Во всех случаях наложение запрещения возможно путем составления отдельного документа, который подшивается к извещению либо договору о залоге. </w:t>
      </w:r>
    </w:p>
    <w:bookmarkEnd w:id="247"/>
    <w:bookmarkStart w:name="z293" w:id="248"/>
    <w:p>
      <w:pPr>
        <w:spacing w:after="0"/>
        <w:ind w:left="0"/>
        <w:jc w:val="both"/>
      </w:pPr>
      <w:r>
        <w:rPr>
          <w:rFonts w:ascii="Times New Roman"/>
          <w:b w:val="false"/>
          <w:i w:val="false"/>
          <w:color w:val="000000"/>
          <w:sz w:val="28"/>
        </w:rPr>
        <w:t>
     244. Наложение запрещений отчуждения регистрируется в </w:t>
      </w:r>
      <w:r>
        <w:rPr>
          <w:rFonts w:ascii="Times New Roman"/>
          <w:b w:val="false"/>
          <w:i w:val="false"/>
          <w:color w:val="000000"/>
          <w:sz w:val="28"/>
        </w:rPr>
        <w:t>реестре</w:t>
      </w:r>
      <w:r>
        <w:rPr>
          <w:rFonts w:ascii="Times New Roman"/>
          <w:b w:val="false"/>
          <w:i w:val="false"/>
          <w:color w:val="000000"/>
          <w:sz w:val="28"/>
        </w:rPr>
        <w:t xml:space="preserve"> для регистрации нотариальных действий, в </w:t>
      </w:r>
      <w:r>
        <w:rPr>
          <w:rFonts w:ascii="Times New Roman"/>
          <w:b w:val="false"/>
          <w:i w:val="false"/>
          <w:color w:val="000000"/>
          <w:sz w:val="28"/>
        </w:rPr>
        <w:t>реестре</w:t>
      </w:r>
      <w:r>
        <w:rPr>
          <w:rFonts w:ascii="Times New Roman"/>
          <w:b w:val="false"/>
          <w:i w:val="false"/>
          <w:color w:val="000000"/>
          <w:sz w:val="28"/>
        </w:rPr>
        <w:t xml:space="preserve"> запрещений, а также вносится в </w:t>
      </w:r>
      <w:r>
        <w:rPr>
          <w:rFonts w:ascii="Times New Roman"/>
          <w:b w:val="false"/>
          <w:i w:val="false"/>
          <w:color w:val="000000"/>
          <w:sz w:val="28"/>
        </w:rPr>
        <w:t>алфавитную книгу</w:t>
      </w:r>
      <w:r>
        <w:rPr>
          <w:rFonts w:ascii="Times New Roman"/>
          <w:b w:val="false"/>
          <w:i w:val="false"/>
          <w:color w:val="000000"/>
          <w:sz w:val="28"/>
        </w:rPr>
        <w:t xml:space="preserve"> учета запрещений. Сведения о наложении ограничений в распоряжении имуществом заносятся в ЕНИС.</w:t>
      </w:r>
      <w:r>
        <w:br/>
      </w:r>
      <w:r>
        <w:rPr>
          <w:rFonts w:ascii="Times New Roman"/>
          <w:b w:val="false"/>
          <w:i w:val="false"/>
          <w:color w:val="000000"/>
          <w:sz w:val="28"/>
        </w:rPr>
        <w:t>
     Нотариус, получивший извещение кредитной организации о погашении ссуды или сообщения о прекращении договора о залоге, снимает запрещение на отчуждение имущества.</w:t>
      </w:r>
      <w:r>
        <w:br/>
      </w:r>
      <w:r>
        <w:rPr>
          <w:rFonts w:ascii="Times New Roman"/>
          <w:b w:val="false"/>
          <w:i w:val="false"/>
          <w:color w:val="000000"/>
          <w:sz w:val="28"/>
        </w:rPr>
        <w:t>
     </w:t>
      </w:r>
      <w:r>
        <w:rPr>
          <w:rFonts w:ascii="Times New Roman"/>
          <w:b w:val="false"/>
          <w:i w:val="false"/>
          <w:color w:val="ff0000"/>
          <w:sz w:val="28"/>
        </w:rPr>
        <w:t xml:space="preserve">Сноска. Пункт 244 с изменениями, внесенными приказом и.о. Министра юстиции РК от 30.09.2010 </w:t>
      </w:r>
      <w:r>
        <w:rPr>
          <w:rFonts w:ascii="Times New Roman"/>
          <w:b w:val="false"/>
          <w:i w:val="false"/>
          <w:color w:val="000000"/>
          <w:sz w:val="28"/>
        </w:rPr>
        <w:t>№ 271</w:t>
      </w:r>
      <w:r>
        <w:rPr>
          <w:rFonts w:ascii="Times New Roman"/>
          <w:b w:val="false"/>
          <w:i w:val="false"/>
          <w:color w:val="ff0000"/>
          <w:sz w:val="28"/>
        </w:rPr>
        <w:t xml:space="preserve"> (вводится в действие после дня его первого официального опубликования).</w:t>
      </w:r>
    </w:p>
    <w:bookmarkEnd w:id="248"/>
    <w:bookmarkStart w:name="z294" w:id="249"/>
    <w:p>
      <w:pPr>
        <w:spacing w:after="0"/>
        <w:ind w:left="0"/>
        <w:jc w:val="both"/>
      </w:pPr>
      <w:r>
        <w:rPr>
          <w:rFonts w:ascii="Times New Roman"/>
          <w:b w:val="false"/>
          <w:i w:val="false"/>
          <w:color w:val="000000"/>
          <w:sz w:val="28"/>
        </w:rPr>
        <w:t xml:space="preserve">
     245. С получением извещения банка (юридического лица) о погашении полученной ссуды или залогодержателя о прекращении договора залога нотариус снимает запрещение отчуждения, о чем письменно сообщается в соответствующие органы регистрации движимого и недвижимого имущества и делает отметку о снятии запрещения (ареста) в реестре запрещений и алфавитной книге учета запрещений. </w:t>
      </w:r>
    </w:p>
    <w:bookmarkEnd w:id="249"/>
    <w:bookmarkStart w:name="z40" w:id="250"/>
    <w:p>
      <w:pPr>
        <w:spacing w:after="0"/>
        <w:ind w:left="0"/>
        <w:jc w:val="left"/>
      </w:pPr>
      <w:r>
        <w:rPr>
          <w:rFonts w:ascii="Times New Roman"/>
          <w:b/>
          <w:i w:val="false"/>
          <w:color w:val="000000"/>
        </w:rPr>
        <w:t xml:space="preserve"> 
Глава 9 </w:t>
      </w:r>
      <w:r>
        <w:br/>
      </w:r>
      <w:r>
        <w:rPr>
          <w:rFonts w:ascii="Times New Roman"/>
          <w:b/>
          <w:i w:val="false"/>
          <w:color w:val="000000"/>
        </w:rPr>
        <w:t xml:space="preserve">
Свидетельствование верности копий </w:t>
      </w:r>
      <w:r>
        <w:br/>
      </w:r>
      <w:r>
        <w:rPr>
          <w:rFonts w:ascii="Times New Roman"/>
          <w:b/>
          <w:i w:val="false"/>
          <w:color w:val="000000"/>
        </w:rPr>
        <w:t xml:space="preserve">
документов и выписок из них </w:t>
      </w:r>
    </w:p>
    <w:bookmarkEnd w:id="250"/>
    <w:bookmarkStart w:name="z42" w:id="251"/>
    <w:p>
      <w:pPr>
        <w:spacing w:after="0"/>
        <w:ind w:left="0"/>
        <w:jc w:val="both"/>
      </w:pPr>
      <w:r>
        <w:rPr>
          <w:rFonts w:ascii="Times New Roman"/>
          <w:b w:val="false"/>
          <w:i w:val="false"/>
          <w:color w:val="000000"/>
          <w:sz w:val="28"/>
        </w:rPr>
        <w:t xml:space="preserve">
     246. Нотариус свидетельствует верность копий документов и выписок из них при условии, что он не противоречит законодательным актам Республики Казахстан и имеют юридическое значение. </w:t>
      </w:r>
      <w:r>
        <w:br/>
      </w:r>
      <w:r>
        <w:rPr>
          <w:rFonts w:ascii="Times New Roman"/>
          <w:b w:val="false"/>
          <w:i w:val="false"/>
          <w:color w:val="000000"/>
          <w:sz w:val="28"/>
        </w:rPr>
        <w:t xml:space="preserve">
     Нотариус не вправе свидетельствовать верность копии нормативных правовых актов, а также газетных изданий, книг, статей, монографий, частных писем и других документов, не имеющих юридического значения. </w:t>
      </w:r>
      <w:r>
        <w:br/>
      </w:r>
      <w:r>
        <w:rPr>
          <w:rFonts w:ascii="Times New Roman"/>
          <w:b w:val="false"/>
          <w:i w:val="false"/>
          <w:color w:val="000000"/>
          <w:sz w:val="28"/>
        </w:rPr>
        <w:t>
</w:t>
      </w:r>
      <w:r>
        <w:rPr>
          <w:rFonts w:ascii="Times New Roman"/>
          <w:b w:val="false"/>
          <w:i w:val="false"/>
          <w:color w:val="ff0000"/>
          <w:sz w:val="28"/>
        </w:rPr>
        <w:t xml:space="preserve">     Сноска. Пункт 246 - с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251"/>
    <w:bookmarkStart w:name="z295" w:id="252"/>
    <w:p>
      <w:pPr>
        <w:spacing w:after="0"/>
        <w:ind w:left="0"/>
        <w:jc w:val="both"/>
      </w:pPr>
      <w:r>
        <w:rPr>
          <w:rFonts w:ascii="Times New Roman"/>
          <w:b w:val="false"/>
          <w:i w:val="false"/>
          <w:color w:val="000000"/>
          <w:sz w:val="28"/>
        </w:rPr>
        <w:t xml:space="preserve">
     247. Верность копии завещания свидетельствуется только при предъявлении свидетельства о смерти завещателя. </w:t>
      </w:r>
    </w:p>
    <w:bookmarkEnd w:id="252"/>
    <w:bookmarkStart w:name="z296" w:id="253"/>
    <w:p>
      <w:pPr>
        <w:spacing w:after="0"/>
        <w:ind w:left="0"/>
        <w:jc w:val="both"/>
      </w:pPr>
      <w:r>
        <w:rPr>
          <w:rFonts w:ascii="Times New Roman"/>
          <w:b w:val="false"/>
          <w:i w:val="false"/>
          <w:color w:val="000000"/>
          <w:sz w:val="28"/>
        </w:rPr>
        <w:t xml:space="preserve">
     248. Нотариус не вправе отказать в свидетельствовании верности копии документа на том основании, что он содержит изложение правоотношений, действие которых уже прекращено (например, копию доверенности, срок которой истек). </w:t>
      </w:r>
    </w:p>
    <w:bookmarkEnd w:id="253"/>
    <w:bookmarkStart w:name="z297" w:id="254"/>
    <w:p>
      <w:pPr>
        <w:spacing w:after="0"/>
        <w:ind w:left="0"/>
        <w:jc w:val="both"/>
      </w:pPr>
      <w:r>
        <w:rPr>
          <w:rFonts w:ascii="Times New Roman"/>
          <w:b w:val="false"/>
          <w:i w:val="false"/>
          <w:color w:val="000000"/>
          <w:sz w:val="28"/>
        </w:rPr>
        <w:t xml:space="preserve">
     249. Нотариус не вправе засвидетельствовать верность копии документа, имеющего подчистки, приписки, зачеркнутые слова, а также иные не оговоренные исправления, либо если документ написан карандашом, имеет неясный текст, изложен на нескольких листах, которые не пронумерованы, не прошнурованы и не скреплены надлежащим образом, либо имеет нечеткий, стертый оттиск печати. </w:t>
      </w:r>
    </w:p>
    <w:bookmarkEnd w:id="254"/>
    <w:bookmarkStart w:name="z298" w:id="255"/>
    <w:p>
      <w:pPr>
        <w:spacing w:after="0"/>
        <w:ind w:left="0"/>
        <w:jc w:val="both"/>
      </w:pPr>
      <w:r>
        <w:rPr>
          <w:rFonts w:ascii="Times New Roman"/>
          <w:b w:val="false"/>
          <w:i w:val="false"/>
          <w:color w:val="000000"/>
          <w:sz w:val="28"/>
        </w:rPr>
        <w:t xml:space="preserve">
     250. Нотариально засвидетельствованная копия должна содержать точный текст подлинного документа, указание на наличие подписей должностных лиц, а также расшифрованный текст печати, которой скреплен документ. На копии проставляется удостоверительная надпись нотариуса, его подпись и оттиск его печати. </w:t>
      </w:r>
    </w:p>
    <w:bookmarkEnd w:id="255"/>
    <w:bookmarkStart w:name="z299" w:id="256"/>
    <w:p>
      <w:pPr>
        <w:spacing w:after="0"/>
        <w:ind w:left="0"/>
        <w:jc w:val="both"/>
      </w:pPr>
      <w:r>
        <w:rPr>
          <w:rFonts w:ascii="Times New Roman"/>
          <w:b w:val="false"/>
          <w:i w:val="false"/>
          <w:color w:val="000000"/>
          <w:sz w:val="28"/>
        </w:rPr>
        <w:t>
     251. Копия документа, изложенная на нескольких листах, должна быть изготовлена с соблюдением правил </w:t>
      </w:r>
      <w:r>
        <w:rPr>
          <w:rFonts w:ascii="Times New Roman"/>
          <w:b w:val="false"/>
          <w:i w:val="false"/>
          <w:color w:val="000000"/>
          <w:sz w:val="28"/>
        </w:rPr>
        <w:t>пункта 37</w:t>
      </w:r>
      <w:r>
        <w:rPr>
          <w:rFonts w:ascii="Times New Roman"/>
          <w:b w:val="false"/>
          <w:i w:val="false"/>
          <w:color w:val="000000"/>
          <w:sz w:val="28"/>
        </w:rPr>
        <w:t xml:space="preserve"> настоящей Инструкции. </w:t>
      </w:r>
    </w:p>
    <w:bookmarkEnd w:id="256"/>
    <w:bookmarkStart w:name="z300" w:id="257"/>
    <w:p>
      <w:pPr>
        <w:spacing w:after="0"/>
        <w:ind w:left="0"/>
        <w:jc w:val="both"/>
      </w:pPr>
      <w:r>
        <w:rPr>
          <w:rFonts w:ascii="Times New Roman"/>
          <w:b w:val="false"/>
          <w:i w:val="false"/>
          <w:color w:val="000000"/>
          <w:sz w:val="28"/>
        </w:rPr>
        <w:t xml:space="preserve">
     252. Свидетельствование верности копии документа, выданного официальными учреждениями иностранного государства, производится только при наличии на документе отметки о легализации или апостиля. Легализации или апостиля документа не требуется в случаях, если имеется соответствующее соглашение между Республикой Казахстан и иностранным государством. </w:t>
      </w:r>
      <w:r>
        <w:rPr>
          <w:rFonts w:ascii="Times New Roman"/>
          <w:b w:val="false"/>
          <w:i w:val="false"/>
          <w:color w:val="ff0000"/>
          <w:sz w:val="28"/>
        </w:rPr>
        <w:t xml:space="preserve">&lt;*&gt; </w:t>
      </w:r>
      <w:r>
        <w:rPr>
          <w:rFonts w:ascii="Times New Roman"/>
          <w:b w:val="false"/>
          <w:i w:val="false"/>
          <w:color w:val="000000"/>
          <w:sz w:val="28"/>
        </w:rPr>
        <w:t>Z990011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252 с дополнениями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257"/>
    <w:bookmarkStart w:name="z301" w:id="258"/>
    <w:p>
      <w:pPr>
        <w:spacing w:after="0"/>
        <w:ind w:left="0"/>
        <w:jc w:val="both"/>
      </w:pPr>
      <w:r>
        <w:rPr>
          <w:rFonts w:ascii="Times New Roman"/>
          <w:b w:val="false"/>
          <w:i w:val="false"/>
          <w:color w:val="000000"/>
          <w:sz w:val="28"/>
        </w:rPr>
        <w:t xml:space="preserve">
     253. 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 Не свидетельствуется верность выписки из документа, содержащего несколько отдельных, но связанных между собой либо относящихся к одному лицу (как физическому, так и юридическому) вопросов. </w:t>
      </w:r>
    </w:p>
    <w:bookmarkEnd w:id="258"/>
    <w:bookmarkStart w:name="z302" w:id="259"/>
    <w:p>
      <w:pPr>
        <w:spacing w:after="0"/>
        <w:ind w:left="0"/>
        <w:jc w:val="both"/>
      </w:pPr>
      <w:r>
        <w:rPr>
          <w:rFonts w:ascii="Times New Roman"/>
          <w:b w:val="false"/>
          <w:i w:val="false"/>
          <w:color w:val="000000"/>
          <w:sz w:val="28"/>
        </w:rPr>
        <w:t>
     254. Верность копии документа, выданного гражданином, свидетельствуется при условии, если подлинность подписи гражданина на документе засвидетельствована нотариусом или должностным лицом, уполномоченным </w:t>
      </w:r>
      <w:r>
        <w:rPr>
          <w:rFonts w:ascii="Times New Roman"/>
          <w:b w:val="false"/>
          <w:i w:val="false"/>
          <w:color w:val="000000"/>
          <w:sz w:val="28"/>
        </w:rPr>
        <w:t>Законом</w:t>
      </w:r>
      <w:r>
        <w:rPr>
          <w:rFonts w:ascii="Times New Roman"/>
          <w:b w:val="false"/>
          <w:i w:val="false"/>
          <w:color w:val="000000"/>
          <w:sz w:val="28"/>
        </w:rPr>
        <w:t xml:space="preserve"> совершать нотариальные действия. </w:t>
      </w:r>
    </w:p>
    <w:bookmarkEnd w:id="259"/>
    <w:bookmarkStart w:name="z303" w:id="260"/>
    <w:p>
      <w:pPr>
        <w:spacing w:after="0"/>
        <w:ind w:left="0"/>
        <w:jc w:val="both"/>
      </w:pPr>
      <w:r>
        <w:rPr>
          <w:rFonts w:ascii="Times New Roman"/>
          <w:b w:val="false"/>
          <w:i w:val="false"/>
          <w:color w:val="000000"/>
          <w:sz w:val="28"/>
        </w:rPr>
        <w:t xml:space="preserve">
     255. Верность копии с копии документа свидетельствуется лишь в случае, если копия документа ранее засвидетельствована в нотариальном порядке или выдана юридическим лицом, от которого исходит подлинный документ. </w:t>
      </w:r>
      <w:r>
        <w:br/>
      </w:r>
      <w:r>
        <w:rPr>
          <w:rFonts w:ascii="Times New Roman"/>
          <w:b w:val="false"/>
          <w:i w:val="false"/>
          <w:color w:val="000000"/>
          <w:sz w:val="28"/>
        </w:rPr>
        <w:t xml:space="preserve">
     В последнем случае копия документа должна быть изготовлена на бланке данного юридического лица, скреплена его печатью и иметь отметку о том, что подлинный документ находится у выдавшего документ юридического лица. </w:t>
      </w:r>
    </w:p>
    <w:bookmarkEnd w:id="260"/>
    <w:bookmarkStart w:name="z304" w:id="261"/>
    <w:p>
      <w:pPr>
        <w:spacing w:after="0"/>
        <w:ind w:left="0"/>
        <w:jc w:val="both"/>
      </w:pPr>
      <w:r>
        <w:rPr>
          <w:rFonts w:ascii="Times New Roman"/>
          <w:b w:val="false"/>
          <w:i w:val="false"/>
          <w:color w:val="000000"/>
          <w:sz w:val="28"/>
        </w:rPr>
        <w:t xml:space="preserve">
     256. Правила свидетельствования копии с копии документа аналогичны правилам свидетельствования копии документа. При этом верность копии с копии свидетельствуется путем совершения на ней удостоверительной надписи специальной формы. В реестре должна быть сделана запись о содержании и реквизитах документа, а также об органе, первоначально засвидетельствовавшим копию. </w:t>
      </w:r>
    </w:p>
    <w:bookmarkEnd w:id="261"/>
    <w:bookmarkStart w:name="z43" w:id="262"/>
    <w:p>
      <w:pPr>
        <w:spacing w:after="0"/>
        <w:ind w:left="0"/>
        <w:jc w:val="left"/>
      </w:pPr>
      <w:r>
        <w:rPr>
          <w:rFonts w:ascii="Times New Roman"/>
          <w:b/>
          <w:i w:val="false"/>
          <w:color w:val="000000"/>
        </w:rPr>
        <w:t xml:space="preserve"> 
Глава 10 </w:t>
      </w:r>
      <w:r>
        <w:br/>
      </w:r>
      <w:r>
        <w:rPr>
          <w:rFonts w:ascii="Times New Roman"/>
          <w:b/>
          <w:i w:val="false"/>
          <w:color w:val="000000"/>
        </w:rPr>
        <w:t xml:space="preserve">
Свидетельствование подлинности подписи на документах </w:t>
      </w:r>
    </w:p>
    <w:bookmarkEnd w:id="262"/>
    <w:bookmarkStart w:name="z45" w:id="263"/>
    <w:p>
      <w:pPr>
        <w:spacing w:after="0"/>
        <w:ind w:left="0"/>
        <w:jc w:val="both"/>
      </w:pPr>
      <w:r>
        <w:rPr>
          <w:rFonts w:ascii="Times New Roman"/>
          <w:b w:val="false"/>
          <w:i w:val="false"/>
          <w:color w:val="000000"/>
          <w:sz w:val="28"/>
        </w:rPr>
        <w:t xml:space="preserve">
     257. Нотариус свидетельствует подлинность подписи на документе, содержание которого не противоречит законодательным актам. </w:t>
      </w:r>
      <w:r>
        <w:br/>
      </w:r>
      <w:r>
        <w:rPr>
          <w:rFonts w:ascii="Times New Roman"/>
          <w:b w:val="false"/>
          <w:i w:val="false"/>
          <w:color w:val="000000"/>
          <w:sz w:val="28"/>
        </w:rPr>
        <w:t>
</w:t>
      </w:r>
      <w:r>
        <w:rPr>
          <w:rFonts w:ascii="Times New Roman"/>
          <w:b w:val="false"/>
          <w:i w:val="false"/>
          <w:color w:val="ff0000"/>
          <w:sz w:val="28"/>
        </w:rPr>
        <w:t xml:space="preserve">     Сноска. Пункт 257 -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r>
        <w:br/>
      </w:r>
      <w:r>
        <w:rPr>
          <w:rFonts w:ascii="Times New Roman"/>
          <w:b w:val="false"/>
          <w:i w:val="false"/>
          <w:color w:val="000000"/>
          <w:sz w:val="28"/>
        </w:rPr>
        <w:t xml:space="preserve">
     258.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r>
        <w:br/>
      </w:r>
      <w:r>
        <w:rPr>
          <w:rFonts w:ascii="Times New Roman"/>
          <w:b w:val="false"/>
          <w:i w:val="false"/>
          <w:color w:val="000000"/>
          <w:sz w:val="28"/>
        </w:rPr>
        <w:t xml:space="preserve">
     259.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63"/>
    <w:bookmarkStart w:name="z306" w:id="264"/>
    <w:p>
      <w:pPr>
        <w:spacing w:after="0"/>
        <w:ind w:left="0"/>
        <w:jc w:val="both"/>
      </w:pPr>
      <w:r>
        <w:rPr>
          <w:rFonts w:ascii="Times New Roman"/>
          <w:b w:val="false"/>
          <w:i w:val="false"/>
          <w:color w:val="000000"/>
          <w:sz w:val="28"/>
        </w:rPr>
        <w:t xml:space="preserve">
     260. Подлинность подписи лица, которое лично представило нотариусу заявление для совершения им нотариального действия одновременно с представлением заявления (согласие супруга на отчуждение имущества и т.п.), может быть засвидетельствована надписью нотариуса (без регистрации в реестре) о том, что личность заявителя установлена, а подлинность его подписи проверена на основании предъявленного документа, удостоверяющего личность. </w:t>
      </w:r>
      <w:r>
        <w:br/>
      </w:r>
      <w:r>
        <w:rPr>
          <w:rFonts w:ascii="Times New Roman"/>
          <w:b w:val="false"/>
          <w:i w:val="false"/>
          <w:color w:val="000000"/>
          <w:sz w:val="28"/>
        </w:rPr>
        <w:t xml:space="preserve">
     Нотариус свидетельствует подлинность подписи несовершеннолетних от 14 до 18 лет на документе в присутствии одного из родителей (усыновителя, попечителя), а ограниченно дееспособных лиц - с согласия попечителей.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260 с дополнениями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с изменениями -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264"/>
    <w:bookmarkStart w:name="z307" w:id="265"/>
    <w:p>
      <w:pPr>
        <w:spacing w:after="0"/>
        <w:ind w:left="0"/>
        <w:jc w:val="both"/>
      </w:pPr>
      <w:r>
        <w:rPr>
          <w:rFonts w:ascii="Times New Roman"/>
          <w:b w:val="false"/>
          <w:i w:val="false"/>
          <w:color w:val="000000"/>
          <w:sz w:val="28"/>
        </w:rPr>
        <w:t xml:space="preserve">
     261. Обязательному нотариальному удостоверению подлежат заявления об отмене завещания, об отмене доверенности, об отказе от наследства, о согласии исполнителя завещания, об извещении совладельца об условиях продажи доли жилого дома (квартиры). </w:t>
      </w:r>
    </w:p>
    <w:bookmarkEnd w:id="265"/>
    <w:bookmarkStart w:name="z308" w:id="266"/>
    <w:p>
      <w:pPr>
        <w:spacing w:after="0"/>
        <w:ind w:left="0"/>
        <w:jc w:val="both"/>
      </w:pPr>
      <w:r>
        <w:rPr>
          <w:rFonts w:ascii="Times New Roman"/>
          <w:b w:val="false"/>
          <w:i w:val="false"/>
          <w:color w:val="000000"/>
          <w:sz w:val="28"/>
        </w:rPr>
        <w:t>
     262. Нотариус, свидетельствуя подлинность подписи гражданина на документе, не удостоверяет фактов, изложенных в документе, а лишь подтверждает, что подпись сделана определенным лицом. При свидетельствовании подлинности подписи нотариусом выясняется дееспособность граждан по пунктам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262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266"/>
    <w:bookmarkStart w:name="z309" w:id="267"/>
    <w:p>
      <w:pPr>
        <w:spacing w:after="0"/>
        <w:ind w:left="0"/>
        <w:jc w:val="both"/>
      </w:pPr>
      <w:r>
        <w:rPr>
          <w:rFonts w:ascii="Times New Roman"/>
          <w:b w:val="false"/>
          <w:i w:val="false"/>
          <w:color w:val="000000"/>
          <w:sz w:val="28"/>
        </w:rPr>
        <w:t xml:space="preserve">
      263. Не может свидетельствоваться подлинность подписи гражданина на документе, если в нем утверждаются обстоятельства, право удостоверения которых принадлежит государственному органу (например, время рождения, брака, смерти и другое). </w:t>
      </w:r>
      <w:r>
        <w:br/>
      </w:r>
      <w:r>
        <w:rPr>
          <w:rFonts w:ascii="Times New Roman"/>
          <w:b w:val="false"/>
          <w:i w:val="false"/>
          <w:color w:val="000000"/>
          <w:sz w:val="28"/>
        </w:rPr>
        <w:t>
</w:t>
      </w:r>
      <w:r>
        <w:rPr>
          <w:rFonts w:ascii="Times New Roman"/>
          <w:b w:val="false"/>
          <w:i w:val="false"/>
          <w:color w:val="ff0000"/>
          <w:sz w:val="28"/>
        </w:rPr>
        <w:t xml:space="preserve">     Сноска. Пункт 263 -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67"/>
    <w:bookmarkStart w:name="z310" w:id="268"/>
    <w:p>
      <w:pPr>
        <w:spacing w:after="0"/>
        <w:ind w:left="0"/>
        <w:jc w:val="both"/>
      </w:pPr>
      <w:r>
        <w:rPr>
          <w:rFonts w:ascii="Times New Roman"/>
          <w:b w:val="false"/>
          <w:i w:val="false"/>
          <w:color w:val="000000"/>
          <w:sz w:val="28"/>
        </w:rPr>
        <w:t xml:space="preserve">
     264. При свидетельствовании подлинности подписей должностных лиц юридических лиц на карточках с образцами подписей и оттиска печати юридического лица, представляемых в банк, нотариус проверяет правоспособность юридического лица, а также подлинность подписи и полномочия должностного лица на право подписи. </w:t>
      </w:r>
      <w:r>
        <w:br/>
      </w:r>
      <w:r>
        <w:rPr>
          <w:rFonts w:ascii="Times New Roman"/>
          <w:b w:val="false"/>
          <w:i w:val="false"/>
          <w:color w:val="000000"/>
          <w:sz w:val="28"/>
        </w:rPr>
        <w:t xml:space="preserve">
     Копии документов, подтверждающих правоспособность юридического и полномочия должностного лица на право подписи, остаются у нотариуса. </w:t>
      </w:r>
      <w:r>
        <w:br/>
      </w:r>
      <w:r>
        <w:rPr>
          <w:rFonts w:ascii="Times New Roman"/>
          <w:b w:val="false"/>
          <w:i w:val="false"/>
          <w:color w:val="000000"/>
          <w:sz w:val="28"/>
        </w:rPr>
        <w:t>
</w:t>
      </w:r>
      <w:r>
        <w:rPr>
          <w:rFonts w:ascii="Times New Roman"/>
          <w:b w:val="false"/>
          <w:i w:val="false"/>
          <w:color w:val="ff0000"/>
          <w:sz w:val="28"/>
        </w:rPr>
        <w:t xml:space="preserve">     Сноска. Пункт 264 с дополнениями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268"/>
    <w:bookmarkStart w:name="z46" w:id="269"/>
    <w:p>
      <w:pPr>
        <w:spacing w:after="0"/>
        <w:ind w:left="0"/>
        <w:jc w:val="left"/>
      </w:pPr>
      <w:r>
        <w:rPr>
          <w:rFonts w:ascii="Times New Roman"/>
          <w:b/>
          <w:i w:val="false"/>
          <w:color w:val="000000"/>
        </w:rPr>
        <w:t xml:space="preserve"> 
Глава 11 </w:t>
      </w:r>
      <w:r>
        <w:br/>
      </w:r>
      <w:r>
        <w:rPr>
          <w:rFonts w:ascii="Times New Roman"/>
          <w:b/>
          <w:i w:val="false"/>
          <w:color w:val="000000"/>
        </w:rPr>
        <w:t xml:space="preserve">
Свидетельствование верности перевода </w:t>
      </w:r>
      <w:r>
        <w:br/>
      </w:r>
      <w:r>
        <w:rPr>
          <w:rFonts w:ascii="Times New Roman"/>
          <w:b/>
          <w:i w:val="false"/>
          <w:color w:val="000000"/>
        </w:rPr>
        <w:t xml:space="preserve">
документов с одного языка на другой </w:t>
      </w:r>
    </w:p>
    <w:bookmarkEnd w:id="269"/>
    <w:bookmarkStart w:name="z48" w:id="270"/>
    <w:p>
      <w:pPr>
        <w:spacing w:after="0"/>
        <w:ind w:left="0"/>
        <w:jc w:val="both"/>
      </w:pPr>
      <w:r>
        <w:rPr>
          <w:rFonts w:ascii="Times New Roman"/>
          <w:b w:val="false"/>
          <w:i w:val="false"/>
          <w:color w:val="000000"/>
          <w:sz w:val="28"/>
        </w:rPr>
        <w:t xml:space="preserve">
     265. Нотариус свидетельствуют верность перевода с одного языка на другой, в случае, если он владеет соответствующими языками. </w:t>
      </w:r>
    </w:p>
    <w:bookmarkEnd w:id="270"/>
    <w:bookmarkStart w:name="z311" w:id="271"/>
    <w:p>
      <w:pPr>
        <w:spacing w:after="0"/>
        <w:ind w:left="0"/>
        <w:jc w:val="both"/>
      </w:pPr>
      <w:r>
        <w:rPr>
          <w:rFonts w:ascii="Times New Roman"/>
          <w:b w:val="false"/>
          <w:i w:val="false"/>
          <w:color w:val="000000"/>
          <w:sz w:val="28"/>
        </w:rPr>
        <w:t xml:space="preserve">
     266. Если нотариусу не известен язык, на котором изложен документ, или язык, на который требуется перевести содержание документа (в том числе нотариально удостоверенного), перевод может быть сделан переводчиком. </w:t>
      </w:r>
      <w:r>
        <w:br/>
      </w:r>
      <w:r>
        <w:rPr>
          <w:rFonts w:ascii="Times New Roman"/>
          <w:b w:val="false"/>
          <w:i w:val="false"/>
          <w:color w:val="000000"/>
          <w:sz w:val="28"/>
        </w:rPr>
        <w:t>
     При этом нотариус устанавливает личность переводчика, в соответствии с требованиями </w:t>
      </w:r>
      <w:r>
        <w:rPr>
          <w:rFonts w:ascii="Times New Roman"/>
          <w:b w:val="false"/>
          <w:i w:val="false"/>
          <w:color w:val="000000"/>
          <w:sz w:val="28"/>
        </w:rPr>
        <w:t>пункта 14</w:t>
      </w:r>
      <w:r>
        <w:rPr>
          <w:rFonts w:ascii="Times New Roman"/>
          <w:b w:val="false"/>
          <w:i w:val="false"/>
          <w:color w:val="000000"/>
          <w:sz w:val="28"/>
        </w:rPr>
        <w:t xml:space="preserve"> настоящей Инструкции, и проверяет его полномочия. </w:t>
      </w:r>
      <w:r>
        <w:br/>
      </w:r>
      <w:r>
        <w:rPr>
          <w:rFonts w:ascii="Times New Roman"/>
          <w:b w:val="false"/>
          <w:i w:val="false"/>
          <w:color w:val="000000"/>
          <w:sz w:val="28"/>
        </w:rPr>
        <w:t xml:space="preserve">
     Полномочия переводчика проверяются по документу, подтверждающему его квалификацию (диплом об образовании, приказ о принятии на работу на должность переводчика и т.д.). </w:t>
      </w:r>
      <w:r>
        <w:br/>
      </w:r>
      <w:r>
        <w:rPr>
          <w:rFonts w:ascii="Times New Roman"/>
          <w:b w:val="false"/>
          <w:i w:val="false"/>
          <w:color w:val="000000"/>
          <w:sz w:val="28"/>
        </w:rPr>
        <w:t>
</w:t>
      </w:r>
      <w:r>
        <w:rPr>
          <w:rFonts w:ascii="Times New Roman"/>
          <w:b w:val="false"/>
          <w:i w:val="false"/>
          <w:color w:val="ff0000"/>
          <w:sz w:val="28"/>
        </w:rPr>
        <w:t xml:space="preserve">     Сноска. Пункт 266 - с изменениями и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71"/>
    <w:bookmarkStart w:name="z312" w:id="272"/>
    <w:p>
      <w:pPr>
        <w:spacing w:after="0"/>
        <w:ind w:left="0"/>
        <w:jc w:val="both"/>
      </w:pPr>
      <w:r>
        <w:rPr>
          <w:rFonts w:ascii="Times New Roman"/>
          <w:b w:val="false"/>
          <w:i w:val="false"/>
          <w:color w:val="000000"/>
          <w:sz w:val="28"/>
        </w:rPr>
        <w:t>
     267. Если для свидетельствования верности перевода представлен документ, выданный официальными учреждениями иностранных государств, такое нотариальное действие осуществляется только при наличии на документе отметки о его </w:t>
      </w:r>
      <w:r>
        <w:rPr>
          <w:rFonts w:ascii="Times New Roman"/>
          <w:b w:val="false"/>
          <w:i w:val="false"/>
          <w:color w:val="000000"/>
          <w:sz w:val="28"/>
        </w:rPr>
        <w:t xml:space="preserve">легализации </w:t>
      </w:r>
      <w:r>
        <w:rPr>
          <w:rFonts w:ascii="Times New Roman"/>
          <w:b w:val="false"/>
          <w:i w:val="false"/>
          <w:color w:val="000000"/>
          <w:sz w:val="28"/>
        </w:rPr>
        <w:t>или </w:t>
      </w:r>
      <w:r>
        <w:rPr>
          <w:rFonts w:ascii="Times New Roman"/>
          <w:b w:val="false"/>
          <w:i w:val="false"/>
          <w:color w:val="000000"/>
          <w:sz w:val="28"/>
        </w:rPr>
        <w:t>апостиля</w:t>
      </w:r>
      <w:r>
        <w:rPr>
          <w:rFonts w:ascii="Times New Roman"/>
          <w:b w:val="false"/>
          <w:i w:val="false"/>
          <w:color w:val="000000"/>
          <w:sz w:val="28"/>
        </w:rPr>
        <w:t xml:space="preserve">.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267 с дополнениями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272"/>
    <w:bookmarkStart w:name="z313" w:id="273"/>
    <w:p>
      <w:pPr>
        <w:spacing w:after="0"/>
        <w:ind w:left="0"/>
        <w:jc w:val="both"/>
      </w:pPr>
      <w:r>
        <w:rPr>
          <w:rFonts w:ascii="Times New Roman"/>
          <w:b w:val="false"/>
          <w:i w:val="false"/>
          <w:color w:val="000000"/>
          <w:sz w:val="28"/>
        </w:rPr>
        <w:t xml:space="preserve">
     268. Если при совершении нотариального действия (удостоверение сделки, свидетельствование верности копии и т.д.) одновременно совершается и перевод на другой язык, то перевод помещается на одном листе с подлинником, оба текста рядом, на одной странице, разделенной вертикальной чертой таким образом, чтобы подлинный текст помещался на левой стороне, а перевод - на правой. Перевод должен быть сделан со всего текста переводимого документа (в том числе удостоверительную надпись, надпись о легализации документа и т.п.) и заканчиваться подписями. Под переводом помещается подпись переводчика. Удостоверительная надпись излагается под текстами документа и перевода с него. </w:t>
      </w:r>
      <w:r>
        <w:br/>
      </w:r>
      <w:r>
        <w:rPr>
          <w:rFonts w:ascii="Times New Roman"/>
          <w:b w:val="false"/>
          <w:i w:val="false"/>
          <w:color w:val="000000"/>
          <w:sz w:val="28"/>
        </w:rPr>
        <w:t>
     Нотариус свидетельствует верность перевода с одного языка на другой и подлинность подписи переводчика на документе, отвечающим требованиям законодательства, а также по правилам, предусмотренными пунктами </w:t>
      </w:r>
      <w:r>
        <w:rPr>
          <w:rFonts w:ascii="Times New Roman"/>
          <w:b w:val="false"/>
          <w:i w:val="false"/>
          <w:color w:val="000000"/>
          <w:sz w:val="28"/>
        </w:rPr>
        <w:t>249</w:t>
      </w:r>
      <w:r>
        <w:rPr>
          <w:rFonts w:ascii="Times New Roman"/>
          <w:b w:val="false"/>
          <w:i w:val="false"/>
          <w:color w:val="000000"/>
          <w:sz w:val="28"/>
        </w:rPr>
        <w:t xml:space="preserve"> - </w:t>
      </w:r>
      <w:r>
        <w:rPr>
          <w:rFonts w:ascii="Times New Roman"/>
          <w:b w:val="false"/>
          <w:i w:val="false"/>
          <w:color w:val="000000"/>
          <w:sz w:val="28"/>
        </w:rPr>
        <w:t>255</w:t>
      </w:r>
      <w:r>
        <w:rPr>
          <w:rFonts w:ascii="Times New Roman"/>
          <w:b w:val="false"/>
          <w:i w:val="false"/>
          <w:color w:val="000000"/>
          <w:sz w:val="28"/>
        </w:rPr>
        <w:t>, </w:t>
      </w:r>
      <w:r>
        <w:rPr>
          <w:rFonts w:ascii="Times New Roman"/>
          <w:b w:val="false"/>
          <w:i w:val="false"/>
          <w:color w:val="000000"/>
          <w:sz w:val="28"/>
        </w:rPr>
        <w:t>257</w:t>
      </w:r>
      <w:r>
        <w:rPr>
          <w:rFonts w:ascii="Times New Roman"/>
          <w:b w:val="false"/>
          <w:i w:val="false"/>
          <w:color w:val="000000"/>
          <w:sz w:val="28"/>
        </w:rPr>
        <w:t>, </w:t>
      </w:r>
      <w:r>
        <w:rPr>
          <w:rFonts w:ascii="Times New Roman"/>
          <w:b w:val="false"/>
          <w:i w:val="false"/>
          <w:color w:val="000000"/>
          <w:sz w:val="28"/>
        </w:rPr>
        <w:t>262</w:t>
      </w:r>
      <w:r>
        <w:rPr>
          <w:rFonts w:ascii="Times New Roman"/>
          <w:b w:val="false"/>
          <w:i w:val="false"/>
          <w:color w:val="000000"/>
          <w:sz w:val="28"/>
        </w:rPr>
        <w:t xml:space="preserve"> настоящей Инструкции. </w:t>
      </w:r>
      <w:r>
        <w:br/>
      </w:r>
      <w:r>
        <w:rPr>
          <w:rFonts w:ascii="Times New Roman"/>
          <w:b w:val="false"/>
          <w:i w:val="false"/>
          <w:color w:val="000000"/>
          <w:sz w:val="28"/>
        </w:rPr>
        <w:t>
     Совершение нотариальных действий с переводами газетных изданий, книг, статей, монографий, законов и подзаконных актов Республики Казахстан производится с соблюдением авторского права 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При свидетельствовании верности перевода документа с одного языка на другой перевод перевод производится на отдельном листе и прошивается с подлинным документом, в порядке, предусмотренном </w:t>
      </w:r>
      <w:r>
        <w:rPr>
          <w:rFonts w:ascii="Times New Roman"/>
          <w:b w:val="false"/>
          <w:i w:val="false"/>
          <w:color w:val="000000"/>
          <w:sz w:val="28"/>
        </w:rPr>
        <w:t>пунктом 37</w:t>
      </w:r>
      <w:r>
        <w:rPr>
          <w:rFonts w:ascii="Times New Roman"/>
          <w:b w:val="false"/>
          <w:i w:val="false"/>
          <w:color w:val="000000"/>
          <w:sz w:val="28"/>
        </w:rPr>
        <w:t xml:space="preserve"> настоящей Инструкции (кроме свидетельств о рождении, о браке, паспортов, а также различных удостоверений, кредитных карточек, водительских прав и технических паспортов на автотранспортные средства). </w:t>
      </w:r>
      <w:r>
        <w:br/>
      </w:r>
      <w:r>
        <w:rPr>
          <w:rFonts w:ascii="Times New Roman"/>
          <w:b w:val="false"/>
          <w:i w:val="false"/>
          <w:color w:val="000000"/>
          <w:sz w:val="28"/>
        </w:rPr>
        <w:t xml:space="preserve">
     При необходимости свидетельствования верности перевода на нескольких экземплярах на одном экземпляре свидетельствуется верность перевода, остальные - заверяются по правилам, применяемым к документам при свидетельствовании нотариусом верности копий документов. </w:t>
      </w:r>
      <w:r>
        <w:br/>
      </w:r>
      <w:r>
        <w:rPr>
          <w:rFonts w:ascii="Times New Roman"/>
          <w:b w:val="false"/>
          <w:i w:val="false"/>
          <w:color w:val="000000"/>
          <w:sz w:val="28"/>
        </w:rPr>
        <w:t xml:space="preserve">
     Перевод, помещенный на отдельном от подлинника тексте, прикрепляется к подлинному документу, пронумеровывается, прошнуровывается и скрепляется подписью нотариуса и оттиском его печати. </w:t>
      </w:r>
      <w:r>
        <w:br/>
      </w:r>
      <w:r>
        <w:rPr>
          <w:rFonts w:ascii="Times New Roman"/>
          <w:b w:val="false"/>
          <w:i w:val="false"/>
          <w:color w:val="000000"/>
          <w:sz w:val="28"/>
        </w:rPr>
        <w:t>
</w:t>
      </w:r>
      <w:r>
        <w:rPr>
          <w:rFonts w:ascii="Times New Roman"/>
          <w:b w:val="false"/>
          <w:i w:val="false"/>
          <w:color w:val="ff0000"/>
          <w:sz w:val="28"/>
        </w:rPr>
        <w:t xml:space="preserve">     Сноска. Пункт 268 - с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73"/>
    <w:bookmarkStart w:name="z49" w:id="274"/>
    <w:p>
      <w:pPr>
        <w:spacing w:after="0"/>
        <w:ind w:left="0"/>
        <w:jc w:val="left"/>
      </w:pPr>
      <w:r>
        <w:rPr>
          <w:rFonts w:ascii="Times New Roman"/>
          <w:b/>
          <w:i w:val="false"/>
          <w:color w:val="000000"/>
        </w:rPr>
        <w:t xml:space="preserve"> 
Глава 12 </w:t>
      </w:r>
      <w:r>
        <w:br/>
      </w:r>
      <w:r>
        <w:rPr>
          <w:rFonts w:ascii="Times New Roman"/>
          <w:b/>
          <w:i w:val="false"/>
          <w:color w:val="000000"/>
        </w:rPr>
        <w:t xml:space="preserve">
Удостоверение факта нахождения гражданина в живых </w:t>
      </w:r>
    </w:p>
    <w:bookmarkEnd w:id="274"/>
    <w:bookmarkStart w:name="z51" w:id="275"/>
    <w:p>
      <w:pPr>
        <w:spacing w:after="0"/>
        <w:ind w:left="0"/>
        <w:jc w:val="both"/>
      </w:pPr>
      <w:r>
        <w:rPr>
          <w:rFonts w:ascii="Times New Roman"/>
          <w:b w:val="false"/>
          <w:i w:val="false"/>
          <w:color w:val="000000"/>
          <w:sz w:val="28"/>
        </w:rPr>
        <w:t xml:space="preserve">
     269. Нотариус удостоверяет факт нахождения гражданина в живых на основании письменного заявления заинтересованного лица (как физического, так и юридического). </w:t>
      </w:r>
    </w:p>
    <w:bookmarkEnd w:id="275"/>
    <w:bookmarkStart w:name="z314" w:id="276"/>
    <w:p>
      <w:pPr>
        <w:spacing w:after="0"/>
        <w:ind w:left="0"/>
        <w:jc w:val="both"/>
      </w:pPr>
      <w:r>
        <w:rPr>
          <w:rFonts w:ascii="Times New Roman"/>
          <w:b w:val="false"/>
          <w:i w:val="false"/>
          <w:color w:val="000000"/>
          <w:sz w:val="28"/>
        </w:rPr>
        <w:t xml:space="preserve">
     270. Факт нахождения физического лица в живых устанавливается как при явке лица в нотариальный орган, так при удостоверении этого факта нотариусом вне помещения нотариального органа. </w:t>
      </w:r>
    </w:p>
    <w:bookmarkEnd w:id="276"/>
    <w:bookmarkStart w:name="z315" w:id="277"/>
    <w:p>
      <w:pPr>
        <w:spacing w:after="0"/>
        <w:ind w:left="0"/>
        <w:jc w:val="both"/>
      </w:pPr>
      <w:r>
        <w:rPr>
          <w:rFonts w:ascii="Times New Roman"/>
          <w:b w:val="false"/>
          <w:i w:val="false"/>
          <w:color w:val="000000"/>
          <w:sz w:val="28"/>
        </w:rPr>
        <w:t xml:space="preserve">
     271. Для установления факта нахождения физического лица в живых нотариусу достаточно проверить его личность по документу, удостоверяющему личность. </w:t>
      </w:r>
    </w:p>
    <w:bookmarkEnd w:id="277"/>
    <w:bookmarkStart w:name="z316" w:id="278"/>
    <w:p>
      <w:pPr>
        <w:spacing w:after="0"/>
        <w:ind w:left="0"/>
        <w:jc w:val="both"/>
      </w:pPr>
      <w:r>
        <w:rPr>
          <w:rFonts w:ascii="Times New Roman"/>
          <w:b w:val="false"/>
          <w:i w:val="false"/>
          <w:color w:val="000000"/>
          <w:sz w:val="28"/>
        </w:rPr>
        <w:t xml:space="preserve">
     272. 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 Личность несовершеннолетнего устанавливается со слов его законных представителей. </w:t>
      </w:r>
      <w:r>
        <w:br/>
      </w:r>
      <w:r>
        <w:rPr>
          <w:rFonts w:ascii="Times New Roman"/>
          <w:b w:val="false"/>
          <w:i w:val="false"/>
          <w:color w:val="000000"/>
          <w:sz w:val="28"/>
        </w:rPr>
        <w:t xml:space="preserve">
     Нотариусом могут быть предприняты дополнительные меры по установлению личности несовершеннолетнего (опрос соседей, учителей и др.).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272 с дополнениями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278"/>
    <w:bookmarkStart w:name="z317" w:id="279"/>
    <w:p>
      <w:pPr>
        <w:spacing w:after="0"/>
        <w:ind w:left="0"/>
        <w:jc w:val="both"/>
      </w:pPr>
      <w:r>
        <w:rPr>
          <w:rFonts w:ascii="Times New Roman"/>
          <w:b w:val="false"/>
          <w:i w:val="false"/>
          <w:color w:val="000000"/>
          <w:sz w:val="28"/>
        </w:rPr>
        <w:t xml:space="preserve">
     273. В подтверждение факта нахождения гражданина в живых заинтересованным лицам выдается свидетельство. Экземпляр этого свидетельства хранится в делах нотариального органа (нотариуса). </w:t>
      </w:r>
    </w:p>
    <w:bookmarkEnd w:id="279"/>
    <w:bookmarkStart w:name="z52" w:id="280"/>
    <w:p>
      <w:pPr>
        <w:spacing w:after="0"/>
        <w:ind w:left="0"/>
        <w:jc w:val="left"/>
      </w:pPr>
      <w:r>
        <w:rPr>
          <w:rFonts w:ascii="Times New Roman"/>
          <w:b/>
          <w:i w:val="false"/>
          <w:color w:val="000000"/>
        </w:rPr>
        <w:t xml:space="preserve"> 
Глава 13 </w:t>
      </w:r>
      <w:r>
        <w:br/>
      </w:r>
      <w:r>
        <w:rPr>
          <w:rFonts w:ascii="Times New Roman"/>
          <w:b/>
          <w:i w:val="false"/>
          <w:color w:val="000000"/>
        </w:rPr>
        <w:t xml:space="preserve">
Удостоверение факта нахождения </w:t>
      </w:r>
      <w:r>
        <w:br/>
      </w:r>
      <w:r>
        <w:rPr>
          <w:rFonts w:ascii="Times New Roman"/>
          <w:b/>
          <w:i w:val="false"/>
          <w:color w:val="000000"/>
        </w:rPr>
        <w:t xml:space="preserve">
гражданина в определенном месте </w:t>
      </w:r>
    </w:p>
    <w:bookmarkEnd w:id="280"/>
    <w:bookmarkStart w:name="z54" w:id="281"/>
    <w:p>
      <w:pPr>
        <w:spacing w:after="0"/>
        <w:ind w:left="0"/>
        <w:jc w:val="both"/>
      </w:pPr>
      <w:r>
        <w:rPr>
          <w:rFonts w:ascii="Times New Roman"/>
          <w:b w:val="false"/>
          <w:i w:val="false"/>
          <w:color w:val="000000"/>
          <w:sz w:val="28"/>
        </w:rPr>
        <w:t xml:space="preserve">
     274. Нотариус по письменному заявлению заинтересованных (физических или юридических) лиц удостоверяет факт нахождения физического лица в определенном месте. </w:t>
      </w:r>
    </w:p>
    <w:bookmarkEnd w:id="281"/>
    <w:bookmarkStart w:name="z318" w:id="282"/>
    <w:p>
      <w:pPr>
        <w:spacing w:after="0"/>
        <w:ind w:left="0"/>
        <w:jc w:val="both"/>
      </w:pPr>
      <w:r>
        <w:rPr>
          <w:rFonts w:ascii="Times New Roman"/>
          <w:b w:val="false"/>
          <w:i w:val="false"/>
          <w:color w:val="000000"/>
          <w:sz w:val="28"/>
        </w:rPr>
        <w:t xml:space="preserve">
     275. Факт нахождения гражданина в определенном месте устанавливается как при явке его в нотариальный орган, так и при удостоверении этого факта нотариусом вне помещения нотариального органа. </w:t>
      </w:r>
      <w:r>
        <w:br/>
      </w:r>
      <w:r>
        <w:rPr>
          <w:rFonts w:ascii="Times New Roman"/>
          <w:b w:val="false"/>
          <w:i w:val="false"/>
          <w:color w:val="000000"/>
          <w:sz w:val="28"/>
        </w:rPr>
        <w:t xml:space="preserve">
     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 </w:t>
      </w:r>
    </w:p>
    <w:bookmarkEnd w:id="282"/>
    <w:bookmarkStart w:name="z319" w:id="283"/>
    <w:p>
      <w:pPr>
        <w:spacing w:after="0"/>
        <w:ind w:left="0"/>
        <w:jc w:val="both"/>
      </w:pPr>
      <w:r>
        <w:rPr>
          <w:rFonts w:ascii="Times New Roman"/>
          <w:b w:val="false"/>
          <w:i w:val="false"/>
          <w:color w:val="000000"/>
          <w:sz w:val="28"/>
        </w:rPr>
        <w:t>
     276. Для установления факта нахождения гражданина в определенном месте нотариус устанавливает его личность по документу, удостоверяющему личность. Личность несовершеннолетнего устанавливается согласно </w:t>
      </w:r>
      <w:r>
        <w:rPr>
          <w:rFonts w:ascii="Times New Roman"/>
          <w:b w:val="false"/>
          <w:i w:val="false"/>
          <w:color w:val="000000"/>
          <w:sz w:val="28"/>
        </w:rPr>
        <w:t>пункту 14</w:t>
      </w:r>
      <w:r>
        <w:rPr>
          <w:rFonts w:ascii="Times New Roman"/>
          <w:b w:val="false"/>
          <w:i w:val="false"/>
          <w:color w:val="000000"/>
          <w:sz w:val="28"/>
        </w:rPr>
        <w:t xml:space="preserve">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276 с изменениями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и.о. Министра юстиции Республики Казахстан от 16 января 2006 года N 13 (вводится в действие по истечении десяти календарных дней с момента его первого официального опубликования). </w:t>
      </w:r>
    </w:p>
    <w:bookmarkEnd w:id="283"/>
    <w:bookmarkStart w:name="z320" w:id="284"/>
    <w:p>
      <w:pPr>
        <w:spacing w:after="0"/>
        <w:ind w:left="0"/>
        <w:jc w:val="both"/>
      </w:pPr>
      <w:r>
        <w:rPr>
          <w:rFonts w:ascii="Times New Roman"/>
          <w:b w:val="false"/>
          <w:i w:val="false"/>
          <w:color w:val="000000"/>
          <w:sz w:val="28"/>
        </w:rPr>
        <w:t xml:space="preserve">
     277. В подтверждение указанного факта заинтересованным лицам выдается свидетельство. Экземпляр свидетельства остается в делах нотариального органа (нотариуса). </w:t>
      </w:r>
    </w:p>
    <w:bookmarkEnd w:id="284"/>
    <w:bookmarkStart w:name="z55" w:id="285"/>
    <w:p>
      <w:pPr>
        <w:spacing w:after="0"/>
        <w:ind w:left="0"/>
        <w:jc w:val="left"/>
      </w:pPr>
      <w:r>
        <w:rPr>
          <w:rFonts w:ascii="Times New Roman"/>
          <w:b/>
          <w:i w:val="false"/>
          <w:color w:val="000000"/>
        </w:rPr>
        <w:t xml:space="preserve"> 
Глава 14 </w:t>
      </w:r>
      <w:r>
        <w:br/>
      </w:r>
      <w:r>
        <w:rPr>
          <w:rFonts w:ascii="Times New Roman"/>
          <w:b/>
          <w:i w:val="false"/>
          <w:color w:val="000000"/>
        </w:rPr>
        <w:t xml:space="preserve">
Удостоверение времени предъявлении документов </w:t>
      </w:r>
    </w:p>
    <w:bookmarkEnd w:id="285"/>
    <w:bookmarkStart w:name="z57" w:id="286"/>
    <w:p>
      <w:pPr>
        <w:spacing w:after="0"/>
        <w:ind w:left="0"/>
        <w:jc w:val="both"/>
      </w:pPr>
      <w:r>
        <w:rPr>
          <w:rFonts w:ascii="Times New Roman"/>
          <w:b w:val="false"/>
          <w:i w:val="false"/>
          <w:color w:val="000000"/>
          <w:sz w:val="28"/>
        </w:rPr>
        <w:t xml:space="preserve">
     278. Нотариус удостоверяет время предъявления документов на основании письменного заявления физического либо юридического лица. </w:t>
      </w:r>
    </w:p>
    <w:bookmarkEnd w:id="286"/>
    <w:bookmarkStart w:name="z321" w:id="287"/>
    <w:p>
      <w:pPr>
        <w:spacing w:after="0"/>
        <w:ind w:left="0"/>
        <w:jc w:val="both"/>
      </w:pPr>
      <w:r>
        <w:rPr>
          <w:rFonts w:ascii="Times New Roman"/>
          <w:b w:val="false"/>
          <w:i w:val="false"/>
          <w:color w:val="000000"/>
          <w:sz w:val="28"/>
        </w:rPr>
        <w:t xml:space="preserve">
     279. Документы, на которых осуществляется удостоверение времени предъявления, могут быть различными - описание изобретения, другие научные и литературные произведения, командировочные удостоверения и т.п. </w:t>
      </w:r>
    </w:p>
    <w:bookmarkEnd w:id="287"/>
    <w:bookmarkStart w:name="z322" w:id="288"/>
    <w:p>
      <w:pPr>
        <w:spacing w:after="0"/>
        <w:ind w:left="0"/>
        <w:jc w:val="both"/>
      </w:pPr>
      <w:r>
        <w:rPr>
          <w:rFonts w:ascii="Times New Roman"/>
          <w:b w:val="false"/>
          <w:i w:val="false"/>
          <w:color w:val="000000"/>
          <w:sz w:val="28"/>
        </w:rPr>
        <w:t xml:space="preserve">
     280. При удостоверении времени предъявления документов нотариус устанавливает личность физического лица, либо полномочия и личность представителя юридического лица, предъявивших документ. </w:t>
      </w:r>
    </w:p>
    <w:bookmarkEnd w:id="288"/>
    <w:bookmarkStart w:name="z323" w:id="289"/>
    <w:p>
      <w:pPr>
        <w:spacing w:after="0"/>
        <w:ind w:left="0"/>
        <w:jc w:val="both"/>
      </w:pPr>
      <w:r>
        <w:rPr>
          <w:rFonts w:ascii="Times New Roman"/>
          <w:b w:val="false"/>
          <w:i w:val="false"/>
          <w:color w:val="000000"/>
          <w:sz w:val="28"/>
        </w:rPr>
        <w:t xml:space="preserve">
     281. Документ, время предъявления которого необходимо удостоверить, представляется нотариусу не менее чем в трех экземплярах. Если представить три подлинных экземпляра невозможно, то нотариус свидетельствует верность копии этого документа (нотариально или простой надписью) и совершает удостоверительную надпись о времени предъявления на каждом из экземпляров. При этом два экземпляра, включая подлинный, выдаются заинтересованному лицу с тем, чтобы у него, в случае необходимости, была возможность направить один экземпляр соответствующему адресату, один экземпляр остается в делах нотариального органа (нотариуса). </w:t>
      </w:r>
    </w:p>
    <w:bookmarkEnd w:id="289"/>
    <w:bookmarkStart w:name="z324" w:id="290"/>
    <w:p>
      <w:pPr>
        <w:spacing w:after="0"/>
        <w:ind w:left="0"/>
        <w:jc w:val="both"/>
      </w:pPr>
      <w:r>
        <w:rPr>
          <w:rFonts w:ascii="Times New Roman"/>
          <w:b w:val="false"/>
          <w:i w:val="false"/>
          <w:color w:val="000000"/>
          <w:sz w:val="28"/>
        </w:rPr>
        <w:t xml:space="preserve">
     282. Если нотариусу одновременно предъявлено несколько документов, удостоверительная надпись совершается на каждом из них. </w:t>
      </w:r>
    </w:p>
    <w:bookmarkEnd w:id="290"/>
    <w:bookmarkStart w:name="z326" w:id="291"/>
    <w:p>
      <w:pPr>
        <w:spacing w:after="0"/>
        <w:ind w:left="0"/>
        <w:jc w:val="left"/>
      </w:pPr>
      <w:r>
        <w:rPr>
          <w:rFonts w:ascii="Times New Roman"/>
          <w:b/>
          <w:i w:val="false"/>
          <w:color w:val="000000"/>
        </w:rPr>
        <w:t xml:space="preserve"> 
Глава 15 </w:t>
      </w:r>
      <w:r>
        <w:br/>
      </w:r>
      <w:r>
        <w:rPr>
          <w:rFonts w:ascii="Times New Roman"/>
          <w:b/>
          <w:i w:val="false"/>
          <w:color w:val="000000"/>
        </w:rPr>
        <w:t xml:space="preserve">
Передача заявлений физических и юридических лиц </w:t>
      </w:r>
      <w:r>
        <w:br/>
      </w:r>
      <w:r>
        <w:rPr>
          <w:rFonts w:ascii="Times New Roman"/>
          <w:b/>
          <w:i w:val="false"/>
          <w:color w:val="000000"/>
        </w:rPr>
        <w:t xml:space="preserve">
другим физическим и юридическим лицам </w:t>
      </w:r>
    </w:p>
    <w:bookmarkEnd w:id="291"/>
    <w:bookmarkStart w:name="z327" w:id="292"/>
    <w:p>
      <w:pPr>
        <w:spacing w:after="0"/>
        <w:ind w:left="0"/>
        <w:jc w:val="both"/>
      </w:pPr>
      <w:r>
        <w:rPr>
          <w:rFonts w:ascii="Times New Roman"/>
          <w:b w:val="false"/>
          <w:i w:val="false"/>
          <w:color w:val="000000"/>
          <w:sz w:val="28"/>
        </w:rPr>
        <w:t xml:space="preserve">
     283. Нотариус передает заявления физических и юридических лиц другим физическим и юридическим лицам. </w:t>
      </w:r>
    </w:p>
    <w:bookmarkEnd w:id="292"/>
    <w:bookmarkStart w:name="z328" w:id="293"/>
    <w:p>
      <w:pPr>
        <w:spacing w:after="0"/>
        <w:ind w:left="0"/>
        <w:jc w:val="both"/>
      </w:pPr>
      <w:r>
        <w:rPr>
          <w:rFonts w:ascii="Times New Roman"/>
          <w:b w:val="false"/>
          <w:i w:val="false"/>
          <w:color w:val="000000"/>
          <w:sz w:val="28"/>
        </w:rPr>
        <w:t xml:space="preserve">
     284. Передача заявлений осуществляется нотариусом лично под расписку или по почте с обратным уведомлением. </w:t>
      </w:r>
      <w:r>
        <w:br/>
      </w:r>
      <w:r>
        <w:rPr>
          <w:rFonts w:ascii="Times New Roman"/>
          <w:b w:val="false"/>
          <w:i w:val="false"/>
          <w:color w:val="000000"/>
          <w:sz w:val="28"/>
        </w:rPr>
        <w:t xml:space="preserve">
     Заявления могут передаваться также с использованием телефакса, компьютерных сетей и иных технических средств. </w:t>
      </w:r>
      <w:r>
        <w:br/>
      </w:r>
      <w:r>
        <w:rPr>
          <w:rFonts w:ascii="Times New Roman"/>
          <w:b w:val="false"/>
          <w:i w:val="false"/>
          <w:color w:val="000000"/>
          <w:sz w:val="28"/>
        </w:rPr>
        <w:t xml:space="preserve">
     Расходы, связанные с использованием технических средств для передачи заявлений, оплачивает лицо, по просьбе которого совершается нотариальное действие. </w:t>
      </w:r>
    </w:p>
    <w:bookmarkEnd w:id="293"/>
    <w:bookmarkStart w:name="z329" w:id="294"/>
    <w:p>
      <w:pPr>
        <w:spacing w:after="0"/>
        <w:ind w:left="0"/>
        <w:jc w:val="both"/>
      </w:pPr>
      <w:r>
        <w:rPr>
          <w:rFonts w:ascii="Times New Roman"/>
          <w:b w:val="false"/>
          <w:i w:val="false"/>
          <w:color w:val="000000"/>
          <w:sz w:val="28"/>
        </w:rPr>
        <w:t xml:space="preserve">
     285. Факт передачи заявления может быть зафиксирован как надписью нотариуса на тексте самого заявления, так и выдачей свидетельства о передаче заявления. </w:t>
      </w:r>
      <w:r>
        <w:br/>
      </w:r>
      <w:r>
        <w:rPr>
          <w:rFonts w:ascii="Times New Roman"/>
          <w:b w:val="false"/>
          <w:i w:val="false"/>
          <w:color w:val="000000"/>
          <w:sz w:val="28"/>
        </w:rPr>
        <w:t xml:space="preserve">
     В свидетельстве может быть указано содержание полученного на заявление ответа или сведения о том, что в назначенный срок ответ не поступил. </w:t>
      </w:r>
    </w:p>
    <w:bookmarkEnd w:id="294"/>
    <w:bookmarkStart w:name="z330" w:id="295"/>
    <w:p>
      <w:pPr>
        <w:spacing w:after="0"/>
        <w:ind w:left="0"/>
        <w:jc w:val="both"/>
      </w:pPr>
      <w:r>
        <w:rPr>
          <w:rFonts w:ascii="Times New Roman"/>
          <w:b w:val="false"/>
          <w:i w:val="false"/>
          <w:color w:val="000000"/>
          <w:sz w:val="28"/>
        </w:rPr>
        <w:t xml:space="preserve">
     286. Передача заявлений и выдача свидетельств о передаче заявлений регистрируются в реестре для регистрации нотариальных действий. </w:t>
      </w:r>
    </w:p>
    <w:bookmarkEnd w:id="295"/>
    <w:bookmarkStart w:name="z331" w:id="296"/>
    <w:p>
      <w:pPr>
        <w:spacing w:after="0"/>
        <w:ind w:left="0"/>
        <w:jc w:val="both"/>
      </w:pPr>
      <w:r>
        <w:rPr>
          <w:rFonts w:ascii="Times New Roman"/>
          <w:b w:val="false"/>
          <w:i w:val="false"/>
          <w:color w:val="000000"/>
          <w:sz w:val="28"/>
        </w:rPr>
        <w:t xml:space="preserve">
     287. Заявление и свидетельство оформляются в 3-х экземплярах, один из которых направляется адресату, один остается у отправителя с отметкой о том, что соответствующее заявление и свидетельство направлены адресату, а один остается в делах нотариуса. </w:t>
      </w:r>
    </w:p>
    <w:bookmarkEnd w:id="296"/>
    <w:bookmarkStart w:name="z332" w:id="297"/>
    <w:p>
      <w:pPr>
        <w:spacing w:after="0"/>
        <w:ind w:left="0"/>
        <w:jc w:val="left"/>
      </w:pPr>
      <w:r>
        <w:rPr>
          <w:rFonts w:ascii="Times New Roman"/>
          <w:b/>
          <w:i w:val="false"/>
          <w:color w:val="000000"/>
        </w:rPr>
        <w:t xml:space="preserve"> 
Глава 16 </w:t>
      </w:r>
      <w:r>
        <w:br/>
      </w:r>
      <w:r>
        <w:rPr>
          <w:rFonts w:ascii="Times New Roman"/>
          <w:b/>
          <w:i w:val="false"/>
          <w:color w:val="000000"/>
        </w:rPr>
        <w:t xml:space="preserve">
Принятие в депозит денег </w:t>
      </w:r>
    </w:p>
    <w:bookmarkEnd w:id="297"/>
    <w:bookmarkStart w:name="z333" w:id="298"/>
    <w:p>
      <w:pPr>
        <w:spacing w:after="0"/>
        <w:ind w:left="0"/>
        <w:jc w:val="both"/>
      </w:pPr>
      <w:r>
        <w:rPr>
          <w:rFonts w:ascii="Times New Roman"/>
          <w:b w:val="false"/>
          <w:i w:val="false"/>
          <w:color w:val="000000"/>
          <w:sz w:val="28"/>
        </w:rPr>
        <w:t>
     288. Нотариус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принимает от должника в депозит деньги для передачи их кредитору. </w:t>
      </w:r>
    </w:p>
    <w:bookmarkEnd w:id="298"/>
    <w:bookmarkStart w:name="z334" w:id="299"/>
    <w:p>
      <w:pPr>
        <w:spacing w:after="0"/>
        <w:ind w:left="0"/>
        <w:jc w:val="both"/>
      </w:pPr>
      <w:r>
        <w:rPr>
          <w:rFonts w:ascii="Times New Roman"/>
          <w:b w:val="false"/>
          <w:i w:val="false"/>
          <w:color w:val="000000"/>
          <w:sz w:val="28"/>
        </w:rPr>
        <w:t xml:space="preserve">
     289. При приеме денег в депозит нотариус устанавливает личность должника и выдает ему квитанцию о взносе денег в соответствии с правилами Инструкции о порядке учета депозитных операций нотариусами Республики Казахстан. </w:t>
      </w:r>
      <w:r>
        <w:br/>
      </w:r>
      <w:r>
        <w:rPr>
          <w:rFonts w:ascii="Times New Roman"/>
          <w:b w:val="false"/>
          <w:i w:val="false"/>
          <w:color w:val="000000"/>
          <w:sz w:val="28"/>
        </w:rPr>
        <w:t xml:space="preserve">
     По просьбе должника надпись о взносе денег может быть совершена на документе, устанавливающем задолженность. </w:t>
      </w:r>
      <w:r>
        <w:br/>
      </w:r>
      <w:r>
        <w:rPr>
          <w:rFonts w:ascii="Times New Roman"/>
          <w:b w:val="false"/>
          <w:i w:val="false"/>
          <w:color w:val="000000"/>
          <w:sz w:val="28"/>
        </w:rPr>
        <w:t>
</w:t>
      </w:r>
      <w:r>
        <w:rPr>
          <w:rFonts w:ascii="Times New Roman"/>
          <w:b w:val="false"/>
          <w:i w:val="false"/>
          <w:color w:val="ff0000"/>
          <w:sz w:val="28"/>
        </w:rPr>
        <w:t xml:space="preserve">     Сноска. Пункт 289 -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299"/>
    <w:bookmarkStart w:name="z335" w:id="300"/>
    <w:p>
      <w:pPr>
        <w:spacing w:after="0"/>
        <w:ind w:left="0"/>
        <w:jc w:val="both"/>
      </w:pPr>
      <w:r>
        <w:rPr>
          <w:rFonts w:ascii="Times New Roman"/>
          <w:b w:val="false"/>
          <w:i w:val="false"/>
          <w:color w:val="000000"/>
          <w:sz w:val="28"/>
        </w:rPr>
        <w:t xml:space="preserve">
     290. Нотариус, принимая в депозит своего органа предмет обязательства (деньги), не проверяет основания взноса, то есть основания возникновения прав кредитора и обязанностей должника. </w:t>
      </w:r>
      <w:r>
        <w:br/>
      </w:r>
      <w:r>
        <w:rPr>
          <w:rFonts w:ascii="Times New Roman"/>
          <w:b w:val="false"/>
          <w:i w:val="false"/>
          <w:color w:val="000000"/>
          <w:sz w:val="28"/>
        </w:rPr>
        <w:t xml:space="preserve">
     291. </w:t>
      </w:r>
      <w:r>
        <w:rPr>
          <w:rFonts w:ascii="Times New Roman"/>
          <w:b w:val="false"/>
          <w:i w:val="false"/>
          <w:color w:val="ff0000"/>
          <w:sz w:val="28"/>
        </w:rPr>
        <w:t xml:space="preserve">(Пункт исключен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300"/>
    <w:bookmarkStart w:name="z336" w:id="301"/>
    <w:p>
      <w:pPr>
        <w:spacing w:after="0"/>
        <w:ind w:left="0"/>
        <w:jc w:val="both"/>
      </w:pPr>
      <w:r>
        <w:rPr>
          <w:rFonts w:ascii="Times New Roman"/>
          <w:b w:val="false"/>
          <w:i w:val="false"/>
          <w:color w:val="000000"/>
          <w:sz w:val="28"/>
        </w:rPr>
        <w:t xml:space="preserve">
     292. О поступлении взноса нотариус извещает кредитора (депонента). Выдача из депозита денег производится по заявлению депонента. </w:t>
      </w:r>
      <w:r>
        <w:br/>
      </w:r>
      <w:r>
        <w:rPr>
          <w:rFonts w:ascii="Times New Roman"/>
          <w:b w:val="false"/>
          <w:i w:val="false"/>
          <w:color w:val="000000"/>
          <w:sz w:val="28"/>
        </w:rPr>
        <w:t xml:space="preserve">
     На заявлении нотариусом производится запись об установлении личности депонента с указанием реквизитов документа, удостоверяющего его личность, а также указывается наименование документа, подтверждающего его право на получение депозитных денег (свидетельство о праве на наследство, доверенность и др.). </w:t>
      </w:r>
      <w:r>
        <w:br/>
      </w:r>
      <w:r>
        <w:rPr>
          <w:rFonts w:ascii="Times New Roman"/>
          <w:b w:val="false"/>
          <w:i w:val="false"/>
          <w:color w:val="000000"/>
          <w:sz w:val="28"/>
        </w:rPr>
        <w:t xml:space="preserve">
     Юридическим лицам деньги перечисляются на их счета платежными поручениями. </w:t>
      </w:r>
      <w:r>
        <w:br/>
      </w:r>
      <w:r>
        <w:rPr>
          <w:rFonts w:ascii="Times New Roman"/>
          <w:b w:val="false"/>
          <w:i w:val="false"/>
          <w:color w:val="000000"/>
          <w:sz w:val="28"/>
        </w:rPr>
        <w:t>
</w:t>
      </w:r>
      <w:r>
        <w:rPr>
          <w:rFonts w:ascii="Times New Roman"/>
          <w:b w:val="false"/>
          <w:i w:val="false"/>
          <w:color w:val="ff0000"/>
          <w:sz w:val="28"/>
        </w:rPr>
        <w:t xml:space="preserve">     Сноска. Пункт 292 - в новой редакции согласно </w:t>
      </w:r>
      <w:r>
        <w:rPr>
          <w:rFonts w:ascii="Times New Roman"/>
          <w:b w:val="false"/>
          <w:i w:val="false"/>
          <w:color w:val="000000"/>
          <w:sz w:val="28"/>
        </w:rPr>
        <w:t>приказу</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301"/>
    <w:bookmarkStart w:name="z337" w:id="302"/>
    <w:p>
      <w:pPr>
        <w:spacing w:after="0"/>
        <w:ind w:left="0"/>
        <w:jc w:val="both"/>
      </w:pPr>
      <w:r>
        <w:rPr>
          <w:rFonts w:ascii="Times New Roman"/>
          <w:b w:val="false"/>
          <w:i w:val="false"/>
          <w:color w:val="000000"/>
          <w:sz w:val="28"/>
        </w:rPr>
        <w:t xml:space="preserve">
     293. Если должник не указал адрес (место нахождения) кредитора, а нотариусу этот адрес не известен, должник предупреждается, что извещение кредитора о взносе денег лежит на его обязанности. </w:t>
      </w:r>
    </w:p>
    <w:bookmarkEnd w:id="302"/>
    <w:bookmarkStart w:name="z338" w:id="303"/>
    <w:p>
      <w:pPr>
        <w:spacing w:after="0"/>
        <w:ind w:left="0"/>
        <w:jc w:val="both"/>
      </w:pPr>
      <w:r>
        <w:rPr>
          <w:rFonts w:ascii="Times New Roman"/>
          <w:b w:val="false"/>
          <w:i w:val="false"/>
          <w:color w:val="000000"/>
          <w:sz w:val="28"/>
        </w:rPr>
        <w:t xml:space="preserve">
     294. Если деньги поступили в нотариальный орган по почте или из кредитного учреждения, то из поступивших денег удерживается причитающаяся государственная пошлина (оплата нотариальных действий частного нотариуса), а остаток принимается в депозит. </w:t>
      </w:r>
    </w:p>
    <w:bookmarkEnd w:id="303"/>
    <w:bookmarkStart w:name="z339" w:id="304"/>
    <w:p>
      <w:pPr>
        <w:spacing w:after="0"/>
        <w:ind w:left="0"/>
        <w:jc w:val="both"/>
      </w:pPr>
      <w:r>
        <w:rPr>
          <w:rFonts w:ascii="Times New Roman"/>
          <w:b w:val="false"/>
          <w:i w:val="false"/>
          <w:color w:val="000000"/>
          <w:sz w:val="28"/>
        </w:rPr>
        <w:t xml:space="preserve">
     295. Принятие в депозит денег производится по месту исполнения денежного обязательства, то есть в месте, где кредитор - физическое лицо постоянно или преимущественно проживает в момент возникновения обязательства. Для юридического лица это место нахождения его органа, указанное в свидетельстве о государственной регистрации. </w:t>
      </w:r>
      <w:r>
        <w:br/>
      </w:r>
      <w:r>
        <w:rPr>
          <w:rFonts w:ascii="Times New Roman"/>
          <w:b w:val="false"/>
          <w:i w:val="false"/>
          <w:color w:val="000000"/>
          <w:sz w:val="28"/>
        </w:rPr>
        <w:t>
</w:t>
      </w:r>
      <w:r>
        <w:rPr>
          <w:rFonts w:ascii="Times New Roman"/>
          <w:b w:val="false"/>
          <w:i w:val="false"/>
          <w:color w:val="ff0000"/>
          <w:sz w:val="28"/>
        </w:rPr>
        <w:t xml:space="preserve">     Сноска. Пункт 295 - с изменениями,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w:t>
      </w:r>
    </w:p>
    <w:bookmarkEnd w:id="304"/>
    <w:bookmarkStart w:name="z340" w:id="305"/>
    <w:p>
      <w:pPr>
        <w:spacing w:after="0"/>
        <w:ind w:left="0"/>
        <w:jc w:val="both"/>
      </w:pPr>
      <w:r>
        <w:rPr>
          <w:rFonts w:ascii="Times New Roman"/>
          <w:b w:val="false"/>
          <w:i w:val="false"/>
          <w:color w:val="000000"/>
          <w:sz w:val="28"/>
        </w:rPr>
        <w:t xml:space="preserve">
     296. Возврат денег лицу, внесшему их в депозит, допускается лишь с письменного согласия кредитора либо на основании вступившего в законную силу решения суда. </w:t>
      </w:r>
      <w:r>
        <w:br/>
      </w:r>
      <w:r>
        <w:rPr>
          <w:rFonts w:ascii="Times New Roman"/>
          <w:b w:val="false"/>
          <w:i w:val="false"/>
          <w:color w:val="000000"/>
          <w:sz w:val="28"/>
        </w:rPr>
        <w:t>
     Требования физического и юридического лица, внесшего деньги на депозит нотариуса, о возврате денег должно быть выражено в письменной форме, в соответствии с требованием </w:t>
      </w:r>
      <w:r>
        <w:rPr>
          <w:rFonts w:ascii="Times New Roman"/>
          <w:b w:val="false"/>
          <w:i w:val="false"/>
          <w:color w:val="000000"/>
          <w:sz w:val="28"/>
        </w:rPr>
        <w:t>пункта 23</w:t>
      </w:r>
      <w:r>
        <w:rPr>
          <w:rFonts w:ascii="Times New Roman"/>
          <w:b w:val="false"/>
          <w:i w:val="false"/>
          <w:color w:val="000000"/>
          <w:sz w:val="28"/>
        </w:rPr>
        <w:t xml:space="preserve">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296 - с дополнениями, внесенными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РК от 20 ноября 2000 года N 527-к; от 7 июля 2004 года </w:t>
      </w:r>
      <w:r>
        <w:rPr>
          <w:rFonts w:ascii="Times New Roman"/>
          <w:b w:val="false"/>
          <w:i w:val="false"/>
          <w:color w:val="000000"/>
          <w:sz w:val="28"/>
        </w:rPr>
        <w:t>N 206</w:t>
      </w:r>
      <w:r>
        <w:rPr>
          <w:rFonts w:ascii="Times New Roman"/>
          <w:b w:val="false"/>
          <w:i w:val="false"/>
          <w:color w:val="ff0000"/>
          <w:sz w:val="28"/>
        </w:rPr>
        <w:t xml:space="preserve">. </w:t>
      </w:r>
    </w:p>
    <w:bookmarkEnd w:id="305"/>
    <w:bookmarkStart w:name="z341" w:id="306"/>
    <w:p>
      <w:pPr>
        <w:spacing w:after="0"/>
        <w:ind w:left="0"/>
        <w:jc w:val="both"/>
      </w:pPr>
      <w:r>
        <w:rPr>
          <w:rFonts w:ascii="Times New Roman"/>
          <w:b w:val="false"/>
          <w:i w:val="false"/>
          <w:color w:val="000000"/>
          <w:sz w:val="28"/>
        </w:rPr>
        <w:t xml:space="preserve">
     297. Учет денег производится в порядке, установленном Министерством юстиции Республики Казахстан. </w:t>
      </w:r>
    </w:p>
    <w:bookmarkEnd w:id="306"/>
    <w:bookmarkStart w:name="z342" w:id="307"/>
    <w:p>
      <w:pPr>
        <w:spacing w:after="0"/>
        <w:ind w:left="0"/>
        <w:jc w:val="both"/>
      </w:pPr>
      <w:r>
        <w:rPr>
          <w:rFonts w:ascii="Times New Roman"/>
          <w:b w:val="false"/>
          <w:i w:val="false"/>
          <w:color w:val="000000"/>
          <w:sz w:val="28"/>
        </w:rPr>
        <w:t xml:space="preserve">
     297-1. Деньги, находящиеся на депозитном счете нотариуса, не являются доходом нотариуса.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16 дополнена новым пунктом 297-1 -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w:t>
      </w:r>
    </w:p>
    <w:bookmarkEnd w:id="307"/>
    <w:bookmarkStart w:name="z343" w:id="308"/>
    <w:p>
      <w:pPr>
        <w:spacing w:after="0"/>
        <w:ind w:left="0"/>
        <w:jc w:val="left"/>
      </w:pPr>
      <w:r>
        <w:rPr>
          <w:rFonts w:ascii="Times New Roman"/>
          <w:b/>
          <w:i w:val="false"/>
          <w:color w:val="000000"/>
        </w:rPr>
        <w:t xml:space="preserve"> 
Глава 17 </w:t>
      </w:r>
      <w:r>
        <w:br/>
      </w:r>
      <w:r>
        <w:rPr>
          <w:rFonts w:ascii="Times New Roman"/>
          <w:b/>
          <w:i w:val="false"/>
          <w:color w:val="000000"/>
        </w:rPr>
        <w:t xml:space="preserve">
Совершение исполнительных надписей  </w:t>
      </w:r>
      <w:r>
        <w:br/>
      </w:r>
      <w:r>
        <w:rPr>
          <w:rFonts w:ascii="Times New Roman"/>
          <w:b/>
          <w:i w:val="false"/>
          <w:color w:val="000000"/>
        </w:rPr>
        <w:t xml:space="preserve">
    Сноска. Глава 17 исключена - </w:t>
      </w:r>
      <w:r>
        <w:rPr>
          <w:rFonts w:ascii="Times New Roman"/>
          <w:b/>
          <w:i w:val="false"/>
          <w:color w:val="000000"/>
        </w:rPr>
        <w:t>приказом</w:t>
      </w:r>
      <w:r>
        <w:rPr>
          <w:rFonts w:ascii="Times New Roman"/>
          <w:b/>
          <w:i w:val="false"/>
          <w:color w:val="000000"/>
        </w:rPr>
        <w:t xml:space="preserve"> Министра юстиции РК от </w:t>
      </w:r>
      <w:r>
        <w:br/>
      </w:r>
      <w:r>
        <w:rPr>
          <w:rFonts w:ascii="Times New Roman"/>
          <w:b/>
          <w:i w:val="false"/>
          <w:color w:val="000000"/>
        </w:rPr>
        <w:t xml:space="preserve">
20 ноября 2000 года N 527-к. </w:t>
      </w:r>
    </w:p>
    <w:bookmarkEnd w:id="308"/>
    <w:p>
      <w:pPr>
        <w:spacing w:after="0"/>
        <w:ind w:left="0"/>
        <w:jc w:val="both"/>
      </w:pPr>
      <w:r>
        <w:rPr>
          <w:rFonts w:ascii="Times New Roman"/>
          <w:b w:val="false"/>
          <w:i w:val="false"/>
          <w:color w:val="000000"/>
          <w:sz w:val="28"/>
        </w:rPr>
        <w:t xml:space="preserve">    Пункты 298 - 309. </w:t>
      </w:r>
    </w:p>
    <w:bookmarkStart w:name="z344" w:id="309"/>
    <w:p>
      <w:pPr>
        <w:spacing w:after="0"/>
        <w:ind w:left="0"/>
        <w:jc w:val="left"/>
      </w:pPr>
      <w:r>
        <w:rPr>
          <w:rFonts w:ascii="Times New Roman"/>
          <w:b/>
          <w:i w:val="false"/>
          <w:color w:val="000000"/>
        </w:rPr>
        <w:t xml:space="preserve"> 
Глава 18 </w:t>
      </w:r>
      <w:r>
        <w:br/>
      </w:r>
      <w:r>
        <w:rPr>
          <w:rFonts w:ascii="Times New Roman"/>
          <w:b/>
          <w:i w:val="false"/>
          <w:color w:val="000000"/>
        </w:rPr>
        <w:t xml:space="preserve">
Совершение протеста векселей </w:t>
      </w:r>
    </w:p>
    <w:bookmarkEnd w:id="309"/>
    <w:bookmarkStart w:name="z345" w:id="310"/>
    <w:p>
      <w:pPr>
        <w:spacing w:after="0"/>
        <w:ind w:left="0"/>
        <w:jc w:val="both"/>
      </w:pPr>
      <w:r>
        <w:rPr>
          <w:rFonts w:ascii="Times New Roman"/>
          <w:b w:val="false"/>
          <w:i w:val="false"/>
          <w:color w:val="000000"/>
          <w:sz w:val="28"/>
        </w:rPr>
        <w:t>
     310. Протест векселя в неплатеже, неакцепте и недатировании акцепта производится нотариусом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p>
    <w:bookmarkEnd w:id="310"/>
    <w:bookmarkStart w:name="z346" w:id="311"/>
    <w:p>
      <w:pPr>
        <w:spacing w:after="0"/>
        <w:ind w:left="0"/>
        <w:jc w:val="both"/>
      </w:pPr>
      <w:r>
        <w:rPr>
          <w:rFonts w:ascii="Times New Roman"/>
          <w:b w:val="false"/>
          <w:i w:val="false"/>
          <w:color w:val="000000"/>
          <w:sz w:val="28"/>
        </w:rPr>
        <w:t xml:space="preserve">
     311. Протест о неакцепте, неплатеже, а также в недатировании акцепта векселя (как простого, так и переводного) совершается нотариусом в течение одного дня с момента предоставления ему векселя путем учинения соответствующей надписи о нем, удостоверяющей факт неакцепта, неплатежа или недатирования акцепта. </w:t>
      </w:r>
    </w:p>
    <w:bookmarkEnd w:id="311"/>
    <w:bookmarkStart w:name="z347" w:id="312"/>
    <w:p>
      <w:pPr>
        <w:spacing w:after="0"/>
        <w:ind w:left="0"/>
        <w:jc w:val="both"/>
      </w:pPr>
      <w:r>
        <w:rPr>
          <w:rFonts w:ascii="Times New Roman"/>
          <w:b w:val="false"/>
          <w:i w:val="false"/>
          <w:color w:val="000000"/>
          <w:sz w:val="28"/>
        </w:rPr>
        <w:t xml:space="preserve">
     312. Если в переводном векселе имелась оговорка о его акцепте, то протест в неплатеже по векселю в случае его акцепта является исполнительным документом и основанием для взыскания со счета плательщика. Это же положение распространяется на держателя простого векселя. </w:t>
      </w:r>
    </w:p>
    <w:bookmarkEnd w:id="312"/>
    <w:bookmarkStart w:name="z348" w:id="313"/>
    <w:p>
      <w:pPr>
        <w:spacing w:after="0"/>
        <w:ind w:left="0"/>
        <w:jc w:val="both"/>
      </w:pPr>
      <w:r>
        <w:rPr>
          <w:rFonts w:ascii="Times New Roman"/>
          <w:b w:val="false"/>
          <w:i w:val="false"/>
          <w:color w:val="000000"/>
          <w:sz w:val="28"/>
        </w:rPr>
        <w:t xml:space="preserve">
     313. Протест векселей в неплатеже производится нотариусом по месту нахождения плательщика или по месту платежа, а протест векселей в неакцепте или недатировании - по месту нахождения плательщика. </w:t>
      </w:r>
    </w:p>
    <w:bookmarkEnd w:id="313"/>
    <w:bookmarkStart w:name="z349" w:id="314"/>
    <w:p>
      <w:pPr>
        <w:spacing w:after="0"/>
        <w:ind w:left="0"/>
        <w:jc w:val="both"/>
      </w:pPr>
      <w:r>
        <w:rPr>
          <w:rFonts w:ascii="Times New Roman"/>
          <w:b w:val="false"/>
          <w:i w:val="false"/>
          <w:color w:val="000000"/>
          <w:sz w:val="28"/>
        </w:rPr>
        <w:t xml:space="preserve">
     314. В день принятия векселя к протесту нотариус предъявляет плательщику или векселедержателю требования о платеже или акцепте векселя. </w:t>
      </w:r>
      <w:r>
        <w:br/>
      </w:r>
      <w:r>
        <w:rPr>
          <w:rFonts w:ascii="Times New Roman"/>
          <w:b w:val="false"/>
          <w:i w:val="false"/>
          <w:color w:val="000000"/>
          <w:sz w:val="28"/>
        </w:rPr>
        <w:t xml:space="preserve">
     Если плательщик сделал отметку об акцепте на переводном векселе, вексель возвращается векселедержателю без протеста. </w:t>
      </w:r>
      <w:r>
        <w:br/>
      </w:r>
      <w:r>
        <w:rPr>
          <w:rFonts w:ascii="Times New Roman"/>
          <w:b w:val="false"/>
          <w:i w:val="false"/>
          <w:color w:val="000000"/>
          <w:sz w:val="28"/>
        </w:rPr>
        <w:t xml:space="preserve">
     В случае получения отказа плательщика оплатить или акцептовать вексель или неявки его в нотариальную контору, нотариус составляет акт о протесте в неплатеже или неакцепте по установленной форме, утвержденной Министерством юстиции Республики Казахстан и делает соответствующую запись в реестре, а также отметку о протесте в неплатеже или неакцепте самого векселя. </w:t>
      </w:r>
    </w:p>
    <w:bookmarkEnd w:id="314"/>
    <w:bookmarkStart w:name="z350" w:id="315"/>
    <w:p>
      <w:pPr>
        <w:spacing w:after="0"/>
        <w:ind w:left="0"/>
        <w:jc w:val="both"/>
      </w:pPr>
      <w:r>
        <w:rPr>
          <w:rFonts w:ascii="Times New Roman"/>
          <w:b w:val="false"/>
          <w:i w:val="false"/>
          <w:color w:val="000000"/>
          <w:sz w:val="28"/>
        </w:rPr>
        <w:t xml:space="preserve">
     315. Если местонахождение плательщика неизвестно, протест векселя совершается без предъявления требования о платеже или акцепте векселя, соответствующей отметкой в акт о протесте и в реестре. Опротестованный вексель выдается векселедержателю или уполномоченному им лицу. </w:t>
      </w:r>
    </w:p>
    <w:bookmarkEnd w:id="315"/>
    <w:bookmarkStart w:name="z61" w:id="316"/>
    <w:p>
      <w:pPr>
        <w:spacing w:after="0"/>
        <w:ind w:left="0"/>
        <w:jc w:val="left"/>
      </w:pPr>
      <w:r>
        <w:rPr>
          <w:rFonts w:ascii="Times New Roman"/>
          <w:b/>
          <w:i w:val="false"/>
          <w:color w:val="000000"/>
        </w:rPr>
        <w:t xml:space="preserve"> 
Глава 19 </w:t>
      </w:r>
      <w:r>
        <w:br/>
      </w:r>
      <w:r>
        <w:rPr>
          <w:rFonts w:ascii="Times New Roman"/>
          <w:b/>
          <w:i w:val="false"/>
          <w:color w:val="000000"/>
        </w:rPr>
        <w:t xml:space="preserve">
Принятие на хранение документов и ценных бумаг </w:t>
      </w:r>
    </w:p>
    <w:bookmarkEnd w:id="316"/>
    <w:bookmarkStart w:name="z63" w:id="317"/>
    <w:p>
      <w:pPr>
        <w:spacing w:after="0"/>
        <w:ind w:left="0"/>
        <w:jc w:val="both"/>
      </w:pPr>
      <w:r>
        <w:rPr>
          <w:rFonts w:ascii="Times New Roman"/>
          <w:b w:val="false"/>
          <w:i w:val="false"/>
          <w:color w:val="000000"/>
          <w:sz w:val="28"/>
        </w:rPr>
        <w:t xml:space="preserve">
     316. Нотариус принимает на хранение документы и ценные бумаги на основании письменного заявления физического либо юридического лица. </w:t>
      </w:r>
    </w:p>
    <w:bookmarkEnd w:id="317"/>
    <w:bookmarkStart w:name="z351" w:id="318"/>
    <w:p>
      <w:pPr>
        <w:spacing w:after="0"/>
        <w:ind w:left="0"/>
        <w:jc w:val="both"/>
      </w:pPr>
      <w:r>
        <w:rPr>
          <w:rFonts w:ascii="Times New Roman"/>
          <w:b w:val="false"/>
          <w:i w:val="false"/>
          <w:color w:val="000000"/>
          <w:sz w:val="28"/>
        </w:rPr>
        <w:t xml:space="preserve">
     317. Нотариусы принимают сдаваемые на хранение документы и ценные бумаги, независимо от их содержания, а также принадлежности определенному лицу (лицам). При этом нотариус не несет ответственности за ущерб, причиненный третьим лицам в результате хранения документов или ценных бумаг. </w:t>
      </w:r>
    </w:p>
    <w:bookmarkEnd w:id="318"/>
    <w:bookmarkStart w:name="z352" w:id="319"/>
    <w:p>
      <w:pPr>
        <w:spacing w:after="0"/>
        <w:ind w:left="0"/>
        <w:jc w:val="both"/>
      </w:pPr>
      <w:r>
        <w:rPr>
          <w:rFonts w:ascii="Times New Roman"/>
          <w:b w:val="false"/>
          <w:i w:val="false"/>
          <w:color w:val="000000"/>
          <w:sz w:val="28"/>
        </w:rPr>
        <w:t xml:space="preserve">
     318. Документы или ценные бумаги сдаются по описи, которая составляется в двух экземплярах и подписывается лицом, сдающим документы или ценные бумаги на хранение, а также нотариусом с проставлением оттиска его печати. Если опись составлена более чем на одном листе, листы описи должны быть пронумерованы, прошнурованы и скреплены подписью нотариуса и оттиском его печати. </w:t>
      </w:r>
    </w:p>
    <w:bookmarkEnd w:id="319"/>
    <w:bookmarkStart w:name="z353" w:id="320"/>
    <w:p>
      <w:pPr>
        <w:spacing w:after="0"/>
        <w:ind w:left="0"/>
        <w:jc w:val="both"/>
      </w:pPr>
      <w:r>
        <w:rPr>
          <w:rFonts w:ascii="Times New Roman"/>
          <w:b w:val="false"/>
          <w:i w:val="false"/>
          <w:color w:val="000000"/>
          <w:sz w:val="28"/>
        </w:rPr>
        <w:t xml:space="preserve">
     319. Один экземпляр описи остается у нотариуса, другой экземпляр выдается лицу, сдавшему документы или ценные бумаги на хранение. </w:t>
      </w:r>
    </w:p>
    <w:bookmarkEnd w:id="320"/>
    <w:bookmarkStart w:name="z354" w:id="321"/>
    <w:p>
      <w:pPr>
        <w:spacing w:after="0"/>
        <w:ind w:left="0"/>
        <w:jc w:val="both"/>
      </w:pPr>
      <w:r>
        <w:rPr>
          <w:rFonts w:ascii="Times New Roman"/>
          <w:b w:val="false"/>
          <w:i w:val="false"/>
          <w:color w:val="000000"/>
          <w:sz w:val="28"/>
        </w:rPr>
        <w:t xml:space="preserve">
     320. По просьбе заинтересованного лица нотариус может принять документы или ценные бумаги без описи, если они упакованы надлежащим образом (упаковка скрепляется подписью и оттиском печати нотариуса, а также подписью лица, сдавшего документы или ценные бумаги на хранение). В этом случае нотариус несет ответственность только за сохранность упаковки. </w:t>
      </w:r>
    </w:p>
    <w:bookmarkEnd w:id="321"/>
    <w:bookmarkStart w:name="z355" w:id="322"/>
    <w:p>
      <w:pPr>
        <w:spacing w:after="0"/>
        <w:ind w:left="0"/>
        <w:jc w:val="both"/>
      </w:pPr>
      <w:r>
        <w:rPr>
          <w:rFonts w:ascii="Times New Roman"/>
          <w:b w:val="false"/>
          <w:i w:val="false"/>
          <w:color w:val="000000"/>
          <w:sz w:val="28"/>
        </w:rPr>
        <w:t xml:space="preserve">
     321. Принятые документы или ценные бумаги хранятся в отдельном пакете в железных шкафах или сейфах, опечатанных печатью нотариального органа (нотариуса), совершившего данное нотариальное действие. </w:t>
      </w:r>
    </w:p>
    <w:bookmarkEnd w:id="322"/>
    <w:bookmarkStart w:name="z356" w:id="323"/>
    <w:p>
      <w:pPr>
        <w:spacing w:after="0"/>
        <w:ind w:left="0"/>
        <w:jc w:val="both"/>
      </w:pPr>
      <w:r>
        <w:rPr>
          <w:rFonts w:ascii="Times New Roman"/>
          <w:b w:val="false"/>
          <w:i w:val="false"/>
          <w:color w:val="000000"/>
          <w:sz w:val="28"/>
        </w:rPr>
        <w:t xml:space="preserve">
     322. О принятии документов или ценных бумаг на хранение нотариус выдает заинтересованным лицам соответствующее свидетельство. Один экземпляр свидетельства хранится в делах у нотариуса. </w:t>
      </w:r>
    </w:p>
    <w:bookmarkEnd w:id="323"/>
    <w:bookmarkStart w:name="z357" w:id="324"/>
    <w:p>
      <w:pPr>
        <w:spacing w:after="0"/>
        <w:ind w:left="0"/>
        <w:jc w:val="both"/>
      </w:pPr>
      <w:r>
        <w:rPr>
          <w:rFonts w:ascii="Times New Roman"/>
          <w:b w:val="false"/>
          <w:i w:val="false"/>
          <w:color w:val="000000"/>
          <w:sz w:val="28"/>
        </w:rPr>
        <w:t xml:space="preserve">
     323. Срок хранения документов или ценных бумаг определяется на основании срока, указанного в заявлении заинтересованного лица, и указывается в свидетельстве о принятии документов или ценных бумаг на хранение, выдаваемом нотариусом. </w:t>
      </w:r>
      <w:r>
        <w:br/>
      </w:r>
      <w:r>
        <w:rPr>
          <w:rFonts w:ascii="Times New Roman"/>
          <w:b w:val="false"/>
          <w:i w:val="false"/>
          <w:color w:val="000000"/>
          <w:sz w:val="28"/>
        </w:rPr>
        <w:t xml:space="preserve">
     Нотариус отвечает за хранение документов или ценных бумаг в течение оговоренного в свидетельстве срока. </w:t>
      </w:r>
    </w:p>
    <w:bookmarkEnd w:id="324"/>
    <w:bookmarkStart w:name="z358" w:id="325"/>
    <w:p>
      <w:pPr>
        <w:spacing w:after="0"/>
        <w:ind w:left="0"/>
        <w:jc w:val="both"/>
      </w:pPr>
      <w:r>
        <w:rPr>
          <w:rFonts w:ascii="Times New Roman"/>
          <w:b w:val="false"/>
          <w:i w:val="false"/>
          <w:color w:val="000000"/>
          <w:sz w:val="28"/>
        </w:rPr>
        <w:t>
     324. Хранение документов или ценных бумаг и выдача свидетельства оплачиваются заинтересованными лицами государственным нотариусам по ставкам государственной пошлины, частным нотариусам - по ставкам, соответствующим размерам государственной пошлины, установленным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случае, если хранение документов или ценных бумаг у нотариуса превысил ранее оговоренный срок, а нотариус продолжал хранение, лицо, сдавшее документы или ценные бумаги на хранение, дополнительно оплачивает нотариусу государственную пошлину (оплату услуг частного нотариуса).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324 с изменениями - приказом Министра юстиции РК от 4 ноября 2004 года </w:t>
      </w:r>
      <w:r>
        <w:rPr>
          <w:rFonts w:ascii="Times New Roman"/>
          <w:b w:val="false"/>
          <w:i w:val="false"/>
          <w:color w:val="000000"/>
          <w:sz w:val="28"/>
        </w:rPr>
        <w:t>N 325</w:t>
      </w:r>
      <w:r>
        <w:rPr>
          <w:rFonts w:ascii="Times New Roman"/>
          <w:b w:val="false"/>
          <w:i w:val="false"/>
          <w:color w:val="ff0000"/>
          <w:sz w:val="28"/>
        </w:rPr>
        <w:t xml:space="preserve">. </w:t>
      </w:r>
    </w:p>
    <w:bookmarkEnd w:id="325"/>
    <w:bookmarkStart w:name="z359" w:id="326"/>
    <w:p>
      <w:pPr>
        <w:spacing w:after="0"/>
        <w:ind w:left="0"/>
        <w:jc w:val="both"/>
      </w:pPr>
      <w:r>
        <w:rPr>
          <w:rFonts w:ascii="Times New Roman"/>
          <w:b w:val="false"/>
          <w:i w:val="false"/>
          <w:color w:val="000000"/>
          <w:sz w:val="28"/>
        </w:rPr>
        <w:t xml:space="preserve">
     325. Принятые на хранение документы или ценные бумаги возвращаются сдавшему их на хранение лицу (либо его представителю) при предъявлении им свидетельства о принятии документов или ценных бумаг на хранение (в необходимых случаях - также описи), либо на основании вступившего в законную силу решения суда. Документы или ценные бумаги могут быть выданы и ранее оговоренного в свидетельстве срока на основании письменного заявления сдавшего документы или ценные бумаги на хранение лица (либо его представителя). </w:t>
      </w:r>
    </w:p>
    <w:bookmarkEnd w:id="326"/>
    <w:bookmarkStart w:name="z360" w:id="327"/>
    <w:p>
      <w:pPr>
        <w:spacing w:after="0"/>
        <w:ind w:left="0"/>
        <w:jc w:val="both"/>
      </w:pPr>
      <w:r>
        <w:rPr>
          <w:rFonts w:ascii="Times New Roman"/>
          <w:b w:val="false"/>
          <w:i w:val="false"/>
          <w:color w:val="000000"/>
          <w:sz w:val="28"/>
        </w:rPr>
        <w:t xml:space="preserve">
     326. В случае смерти лица, сдавшего документы или ценные бумаги на хранение, документы или ценные бумаги выдаются наследникам на основании свидетельства о праве на наследство, выданного в установленном законом порядке. </w:t>
      </w:r>
    </w:p>
    <w:bookmarkEnd w:id="327"/>
    <w:bookmarkStart w:name="z64" w:id="328"/>
    <w:p>
      <w:pPr>
        <w:spacing w:after="0"/>
        <w:ind w:left="0"/>
        <w:jc w:val="left"/>
      </w:pPr>
      <w:r>
        <w:rPr>
          <w:rFonts w:ascii="Times New Roman"/>
          <w:b/>
          <w:i w:val="false"/>
          <w:color w:val="000000"/>
        </w:rPr>
        <w:t xml:space="preserve"> 
Глава 20 </w:t>
      </w:r>
      <w:r>
        <w:br/>
      </w:r>
      <w:r>
        <w:rPr>
          <w:rFonts w:ascii="Times New Roman"/>
          <w:b/>
          <w:i w:val="false"/>
          <w:color w:val="000000"/>
        </w:rPr>
        <w:t xml:space="preserve">
Совершение морских протестов </w:t>
      </w:r>
    </w:p>
    <w:bookmarkEnd w:id="328"/>
    <w:bookmarkStart w:name="z66" w:id="329"/>
    <w:p>
      <w:pPr>
        <w:spacing w:after="0"/>
        <w:ind w:left="0"/>
        <w:jc w:val="both"/>
      </w:pPr>
      <w:r>
        <w:rPr>
          <w:rFonts w:ascii="Times New Roman"/>
          <w:b w:val="false"/>
          <w:i w:val="false"/>
          <w:color w:val="000000"/>
          <w:sz w:val="28"/>
        </w:rPr>
        <w:t xml:space="preserve">
     327. В целях обеспечения доказательств для защиты прав и законных интересов судовладельца нотариус принимает заявление капитана судна о происшествии, имевшем место в период плавания или стоянки судна, аварии, порчи грузов и т.п., что может явиться основанием для предъявления к судовладельцу имущественных требований. </w:t>
      </w:r>
    </w:p>
    <w:bookmarkEnd w:id="329"/>
    <w:bookmarkStart w:name="z361" w:id="330"/>
    <w:p>
      <w:pPr>
        <w:spacing w:after="0"/>
        <w:ind w:left="0"/>
        <w:jc w:val="both"/>
      </w:pPr>
      <w:r>
        <w:rPr>
          <w:rFonts w:ascii="Times New Roman"/>
          <w:b w:val="false"/>
          <w:i w:val="false"/>
          <w:color w:val="000000"/>
          <w:sz w:val="28"/>
        </w:rPr>
        <w:t xml:space="preserve">
     328. Заявление о морском протесте должно содержать описание обстоятельств происшествия и мер, принятых капитаном для обеспечения сохранности вверенного ему имущества. </w:t>
      </w:r>
    </w:p>
    <w:bookmarkEnd w:id="330"/>
    <w:bookmarkStart w:name="z362" w:id="331"/>
    <w:p>
      <w:pPr>
        <w:spacing w:after="0"/>
        <w:ind w:left="0"/>
        <w:jc w:val="both"/>
      </w:pPr>
      <w:r>
        <w:rPr>
          <w:rFonts w:ascii="Times New Roman"/>
          <w:b w:val="false"/>
          <w:i w:val="false"/>
          <w:color w:val="000000"/>
          <w:sz w:val="28"/>
        </w:rPr>
        <w:t xml:space="preserve">
     329. Заявление о морском протесте подается в течение двадцати четырех часов с момента прихода судна в порт. </w:t>
      </w:r>
      <w:r>
        <w:br/>
      </w:r>
      <w:r>
        <w:rPr>
          <w:rFonts w:ascii="Times New Roman"/>
          <w:b w:val="false"/>
          <w:i w:val="false"/>
          <w:color w:val="000000"/>
          <w:sz w:val="28"/>
        </w:rPr>
        <w:t xml:space="preserve">
     Если происшествие, вызывающее необходимость заявления морского протеста, произошло в порту, протест должен быть заявлен в течение двадцати четырех часов с момента происшествия. </w:t>
      </w:r>
    </w:p>
    <w:bookmarkEnd w:id="331"/>
    <w:bookmarkStart w:name="z363" w:id="332"/>
    <w:p>
      <w:pPr>
        <w:spacing w:after="0"/>
        <w:ind w:left="0"/>
        <w:jc w:val="both"/>
      </w:pPr>
      <w:r>
        <w:rPr>
          <w:rFonts w:ascii="Times New Roman"/>
          <w:b w:val="false"/>
          <w:i w:val="false"/>
          <w:color w:val="000000"/>
          <w:sz w:val="28"/>
        </w:rPr>
        <w:t xml:space="preserve">
     330. При невозможности заявления протеста в установленный срок, причины просрочки должны быть указаны в заявлении о морском протесте. </w:t>
      </w:r>
    </w:p>
    <w:bookmarkEnd w:id="332"/>
    <w:bookmarkStart w:name="z364" w:id="333"/>
    <w:p>
      <w:pPr>
        <w:spacing w:after="0"/>
        <w:ind w:left="0"/>
        <w:jc w:val="both"/>
      </w:pPr>
      <w:r>
        <w:rPr>
          <w:rFonts w:ascii="Times New Roman"/>
          <w:b w:val="false"/>
          <w:i w:val="false"/>
          <w:color w:val="000000"/>
          <w:sz w:val="28"/>
        </w:rPr>
        <w:t>
     331. В подтверждение обстоятельств, изложенных в заявлении о морском протесте, капитан судна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регулирующим торговое мореплавание, одновременно с заявлением, но не позднее семи дней с момента захода судна в порт (или с момента происшествия, если оно имело место в порту), обязан представить нотариусу на обозрение судовой журнал и заверенную капитаном выписку из судового журнала. </w:t>
      </w:r>
    </w:p>
    <w:bookmarkEnd w:id="333"/>
    <w:bookmarkStart w:name="z365" w:id="334"/>
    <w:p>
      <w:pPr>
        <w:spacing w:after="0"/>
        <w:ind w:left="0"/>
        <w:jc w:val="both"/>
      </w:pPr>
      <w:r>
        <w:rPr>
          <w:rFonts w:ascii="Times New Roman"/>
          <w:b w:val="false"/>
          <w:i w:val="false"/>
          <w:color w:val="000000"/>
          <w:sz w:val="28"/>
        </w:rPr>
        <w:t xml:space="preserve">
     332. Нотариус на основании заявления капитана, данных судового журнала, а также опроса самого капитана и, по возможности, не менее двух свидетелей из числа лиц командного состава судна и двух свидетелей из судовой команды, составляет акт о морском протесте и заверяет его своей подписью и печатью. </w:t>
      </w:r>
    </w:p>
    <w:bookmarkEnd w:id="334"/>
    <w:bookmarkStart w:name="z366" w:id="335"/>
    <w:p>
      <w:pPr>
        <w:spacing w:after="0"/>
        <w:ind w:left="0"/>
        <w:jc w:val="both"/>
      </w:pPr>
      <w:r>
        <w:rPr>
          <w:rFonts w:ascii="Times New Roman"/>
          <w:b w:val="false"/>
          <w:i w:val="false"/>
          <w:color w:val="000000"/>
          <w:sz w:val="28"/>
        </w:rPr>
        <w:t xml:space="preserve">
     333. Экземпляр акта о морском протесте выдается капитану или уполномоченному им лицу. Другой экземпляр с заявлением капитана и выпиской из судового журнала оставляется в делах нотариального органа. </w:t>
      </w:r>
    </w:p>
    <w:bookmarkEnd w:id="335"/>
    <w:bookmarkStart w:name="z67" w:id="336"/>
    <w:p>
      <w:pPr>
        <w:spacing w:after="0"/>
        <w:ind w:left="0"/>
        <w:jc w:val="left"/>
      </w:pPr>
      <w:r>
        <w:rPr>
          <w:rFonts w:ascii="Times New Roman"/>
          <w:b/>
          <w:i w:val="false"/>
          <w:color w:val="000000"/>
        </w:rPr>
        <w:t xml:space="preserve"> 
Глава 21 </w:t>
      </w:r>
      <w:r>
        <w:br/>
      </w:r>
      <w:r>
        <w:rPr>
          <w:rFonts w:ascii="Times New Roman"/>
          <w:b/>
          <w:i w:val="false"/>
          <w:color w:val="000000"/>
        </w:rPr>
        <w:t xml:space="preserve">
Обеспечение доказательств </w:t>
      </w:r>
    </w:p>
    <w:bookmarkEnd w:id="336"/>
    <w:bookmarkStart w:name="z69" w:id="337"/>
    <w:p>
      <w:pPr>
        <w:spacing w:after="0"/>
        <w:ind w:left="0"/>
        <w:jc w:val="both"/>
      </w:pPr>
      <w:r>
        <w:rPr>
          <w:rFonts w:ascii="Times New Roman"/>
          <w:b w:val="false"/>
          <w:i w:val="false"/>
          <w:color w:val="000000"/>
          <w:sz w:val="28"/>
        </w:rPr>
        <w:t xml:space="preserve">
     334. Нотариус по просьбе заинтересованных лиц, имеющих основания полагать, что представление необходимых для них доказательств впоследствии станет невозможным или затруднительным, принимает меры по обеспечению доказательств до возбуждения дела в суде или ином административном органе. </w:t>
      </w:r>
      <w:r>
        <w:br/>
      </w:r>
      <w:r>
        <w:rPr>
          <w:rFonts w:ascii="Times New Roman"/>
          <w:b w:val="false"/>
          <w:i w:val="false"/>
          <w:color w:val="000000"/>
          <w:sz w:val="28"/>
        </w:rPr>
        <w:t xml:space="preserve">
     Нотариус не обеспечивает доказательств по делу, которое в момент обращения заинтересованных лиц к нотариусу находится в производстве суда или другого компетентного органа. </w:t>
      </w:r>
    </w:p>
    <w:bookmarkEnd w:id="337"/>
    <w:bookmarkStart w:name="z367" w:id="338"/>
    <w:p>
      <w:pPr>
        <w:spacing w:after="0"/>
        <w:ind w:left="0"/>
        <w:jc w:val="both"/>
      </w:pPr>
      <w:r>
        <w:rPr>
          <w:rFonts w:ascii="Times New Roman"/>
          <w:b w:val="false"/>
          <w:i w:val="false"/>
          <w:color w:val="000000"/>
          <w:sz w:val="28"/>
        </w:rPr>
        <w:t xml:space="preserve">
     335. Указанное в пункте 334 настоящей Инструкции правило не применяется, если доказательства должны быть представлены в органы иностранного государства. В этих случаях обеспечение доказательств производится независимо от того, находится ли дело в производстве органов иностранного государства в момент обращения заинтересованного лица. </w:t>
      </w:r>
    </w:p>
    <w:bookmarkEnd w:id="338"/>
    <w:bookmarkStart w:name="z368" w:id="339"/>
    <w:p>
      <w:pPr>
        <w:spacing w:after="0"/>
        <w:ind w:left="0"/>
        <w:jc w:val="both"/>
      </w:pPr>
      <w:r>
        <w:rPr>
          <w:rFonts w:ascii="Times New Roman"/>
          <w:b w:val="false"/>
          <w:i w:val="false"/>
          <w:color w:val="000000"/>
          <w:sz w:val="28"/>
        </w:rPr>
        <w:t>
     336. Заинтересованное лицо предъявляет нотариусу заявления с изложением обстоятельств, в соответствии с которыми требуется обеспечение доказательств, указанием объекта или обстоятельства, которые будут служить в качестве доказательств, а также указываются сведения о том, что в суде или ином административном органе не имеется возбужденного дела. При принятии заявления нотариус свидетельствует подлинность подписи заинтересованного лица на заявлении. Нотариус разъясняет заинтересованному лицу, что в случае, если обеспечение доказательств будет произведено после возбуждения дела в суде или ином административном органе, такое обеспечение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не будет иметь силы. </w:t>
      </w:r>
    </w:p>
    <w:bookmarkEnd w:id="339"/>
    <w:bookmarkStart w:name="z369" w:id="340"/>
    <w:p>
      <w:pPr>
        <w:spacing w:after="0"/>
        <w:ind w:left="0"/>
        <w:jc w:val="both"/>
      </w:pPr>
      <w:r>
        <w:rPr>
          <w:rFonts w:ascii="Times New Roman"/>
          <w:b w:val="false"/>
          <w:i w:val="false"/>
          <w:color w:val="000000"/>
          <w:sz w:val="28"/>
        </w:rPr>
        <w:t xml:space="preserve">
     337. Вопрос об обеспечении доказательств решается нотариусом каждый раз с учетом конкретных обстоятельств. При решении вопроса о необходимости обеспечения доказательства нотариус выясняет, как велика и реальна степень угрозы затруднения или невозможности получения доказательств в будущем. В случае, если нотариус придет к выводу о необоснованности заявления об обеспечении доказательства, он отказывает в совершении данного нотариального действия и выносит постановление об отказе. </w:t>
      </w:r>
    </w:p>
    <w:bookmarkEnd w:id="340"/>
    <w:bookmarkStart w:name="z370" w:id="341"/>
    <w:p>
      <w:pPr>
        <w:spacing w:after="0"/>
        <w:ind w:left="0"/>
        <w:jc w:val="both"/>
      </w:pPr>
      <w:r>
        <w:rPr>
          <w:rFonts w:ascii="Times New Roman"/>
          <w:b w:val="false"/>
          <w:i w:val="false"/>
          <w:color w:val="000000"/>
          <w:sz w:val="28"/>
        </w:rPr>
        <w:t xml:space="preserve">
     338. Нотариус в порядке обеспечения доказательств опрашивает граждан, производит осмотр документов и предметов, а при необходимости назначает экспертизу. </w:t>
      </w:r>
    </w:p>
    <w:bookmarkEnd w:id="341"/>
    <w:bookmarkStart w:name="z371" w:id="342"/>
    <w:p>
      <w:pPr>
        <w:spacing w:after="0"/>
        <w:ind w:left="0"/>
        <w:jc w:val="both"/>
      </w:pPr>
      <w:r>
        <w:rPr>
          <w:rFonts w:ascii="Times New Roman"/>
          <w:b w:val="false"/>
          <w:i w:val="false"/>
          <w:color w:val="000000"/>
          <w:sz w:val="28"/>
        </w:rPr>
        <w:t>
     339. При выполнении процессуальных действий по обеспечению доказательств нотариус руководствуется нормами гражданского процессуального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p>
    <w:bookmarkEnd w:id="342"/>
    <w:bookmarkStart w:name="z372" w:id="343"/>
    <w:p>
      <w:pPr>
        <w:spacing w:after="0"/>
        <w:ind w:left="0"/>
        <w:jc w:val="both"/>
      </w:pPr>
      <w:r>
        <w:rPr>
          <w:rFonts w:ascii="Times New Roman"/>
          <w:b w:val="false"/>
          <w:i w:val="false"/>
          <w:color w:val="000000"/>
          <w:sz w:val="28"/>
        </w:rPr>
        <w:t xml:space="preserve">
     340. Нотариус извещает о времени и месте обеспечения доказательств всех заинтересованных лиц, однако их неявка не является препятствием для выполнения действий по обеспечению доказательств. Без извещения заинтересованных лиц обеспечение доказательств возможно в случаях, не терпящих отлагательства, либо когда нельзя заранее определить, кто будет впоследствии участвовать в деле. При этом необходимо указать причину неизвещения заинтересованных лиц в протоколе допроса либо осмотра письменных и вещественных доказательств. </w:t>
      </w:r>
    </w:p>
    <w:bookmarkEnd w:id="343"/>
    <w:bookmarkStart w:name="z373" w:id="344"/>
    <w:p>
      <w:pPr>
        <w:spacing w:after="0"/>
        <w:ind w:left="0"/>
        <w:jc w:val="both"/>
      </w:pPr>
      <w:r>
        <w:rPr>
          <w:rFonts w:ascii="Times New Roman"/>
          <w:b w:val="false"/>
          <w:i w:val="false"/>
          <w:color w:val="000000"/>
          <w:sz w:val="28"/>
        </w:rPr>
        <w:t xml:space="preserve">
     341. При допросе свидетеля в порядке обеспечения доказательств нотариус составляет протокол, в котором указывается: </w:t>
      </w:r>
      <w:r>
        <w:br/>
      </w:r>
      <w:r>
        <w:rPr>
          <w:rFonts w:ascii="Times New Roman"/>
          <w:b w:val="false"/>
          <w:i w:val="false"/>
          <w:color w:val="000000"/>
          <w:sz w:val="28"/>
        </w:rPr>
        <w:t xml:space="preserve">
     1) дата, время и место допроса; </w:t>
      </w:r>
      <w:r>
        <w:br/>
      </w:r>
      <w:r>
        <w:rPr>
          <w:rFonts w:ascii="Times New Roman"/>
          <w:b w:val="false"/>
          <w:i w:val="false"/>
          <w:color w:val="000000"/>
          <w:sz w:val="28"/>
        </w:rPr>
        <w:t xml:space="preserve">
     2) фамилия и инициалы нотариуса, производящего допрос; </w:t>
      </w:r>
      <w:r>
        <w:br/>
      </w:r>
      <w:r>
        <w:rPr>
          <w:rFonts w:ascii="Times New Roman"/>
          <w:b w:val="false"/>
          <w:i w:val="false"/>
          <w:color w:val="000000"/>
          <w:sz w:val="28"/>
        </w:rPr>
        <w:t xml:space="preserve">
     3) наименование нотариального органа; </w:t>
      </w:r>
      <w:r>
        <w:br/>
      </w:r>
      <w:r>
        <w:rPr>
          <w:rFonts w:ascii="Times New Roman"/>
          <w:b w:val="false"/>
          <w:i w:val="false"/>
          <w:color w:val="000000"/>
          <w:sz w:val="28"/>
        </w:rPr>
        <w:t xml:space="preserve">
     4) фамилии, имена и отчества, год рождения и место жительства лиц, участвующих в допросе; </w:t>
      </w:r>
      <w:r>
        <w:br/>
      </w:r>
      <w:r>
        <w:rPr>
          <w:rFonts w:ascii="Times New Roman"/>
          <w:b w:val="false"/>
          <w:i w:val="false"/>
          <w:color w:val="000000"/>
          <w:sz w:val="28"/>
        </w:rPr>
        <w:t xml:space="preserve">
     5) фамилия, имя, отчество свидетеля, его год рождения, место жительства; </w:t>
      </w:r>
      <w:r>
        <w:br/>
      </w:r>
      <w:r>
        <w:rPr>
          <w:rFonts w:ascii="Times New Roman"/>
          <w:b w:val="false"/>
          <w:i w:val="false"/>
          <w:color w:val="000000"/>
          <w:sz w:val="28"/>
        </w:rPr>
        <w:t xml:space="preserve">
     6) указание о предупреждении об ответственности за дачу заведомо ложных показаний и отказ от дачи показаний; </w:t>
      </w:r>
      <w:r>
        <w:br/>
      </w:r>
      <w:r>
        <w:rPr>
          <w:rFonts w:ascii="Times New Roman"/>
          <w:b w:val="false"/>
          <w:i w:val="false"/>
          <w:color w:val="000000"/>
          <w:sz w:val="28"/>
        </w:rPr>
        <w:t xml:space="preserve">
     7) содержание показаний свидетеля (заданные вопросы и ответы на них). </w:t>
      </w:r>
      <w:r>
        <w:br/>
      </w:r>
      <w:r>
        <w:rPr>
          <w:rFonts w:ascii="Times New Roman"/>
          <w:b w:val="false"/>
          <w:i w:val="false"/>
          <w:color w:val="000000"/>
          <w:sz w:val="28"/>
        </w:rPr>
        <w:t xml:space="preserve">
     Каждый лист протокола подписывается допрашиваемым, а последнюю страницу также подписывают участвующие в допросе лица и нотариус. </w:t>
      </w:r>
    </w:p>
    <w:bookmarkEnd w:id="344"/>
    <w:bookmarkStart w:name="z374" w:id="345"/>
    <w:p>
      <w:pPr>
        <w:spacing w:after="0"/>
        <w:ind w:left="0"/>
        <w:jc w:val="both"/>
      </w:pPr>
      <w:r>
        <w:rPr>
          <w:rFonts w:ascii="Times New Roman"/>
          <w:b w:val="false"/>
          <w:i w:val="false"/>
          <w:color w:val="000000"/>
          <w:sz w:val="28"/>
        </w:rPr>
        <w:t xml:space="preserve">
     342. Письменные и вещественные доказательства обеспечиваются путем их осмотра. Осмотр может производиться по месту нахождения доказательств, которые не могут быть доставлены к нотариусу. Осмотр может быть соединен с экспертизой, для чего вызывается эксперт. </w:t>
      </w:r>
    </w:p>
    <w:bookmarkEnd w:id="345"/>
    <w:bookmarkStart w:name="z375" w:id="346"/>
    <w:p>
      <w:pPr>
        <w:spacing w:after="0"/>
        <w:ind w:left="0"/>
        <w:jc w:val="both"/>
      </w:pPr>
      <w:r>
        <w:rPr>
          <w:rFonts w:ascii="Times New Roman"/>
          <w:b w:val="false"/>
          <w:i w:val="false"/>
          <w:color w:val="000000"/>
          <w:sz w:val="28"/>
        </w:rPr>
        <w:t xml:space="preserve">
     343. О результатах осмотра письменных и вещественных доказательств составляется протокол, в котором указывается: </w:t>
      </w:r>
      <w:r>
        <w:br/>
      </w:r>
      <w:r>
        <w:rPr>
          <w:rFonts w:ascii="Times New Roman"/>
          <w:b w:val="false"/>
          <w:i w:val="false"/>
          <w:color w:val="000000"/>
          <w:sz w:val="28"/>
        </w:rPr>
        <w:t xml:space="preserve">
     1) Дата, время и место производства осмотра; </w:t>
      </w:r>
      <w:r>
        <w:br/>
      </w:r>
      <w:r>
        <w:rPr>
          <w:rFonts w:ascii="Times New Roman"/>
          <w:b w:val="false"/>
          <w:i w:val="false"/>
          <w:color w:val="000000"/>
          <w:sz w:val="28"/>
        </w:rPr>
        <w:t xml:space="preserve">
     2) Фамилия и инициалы нотариуса, производящего осмотр; </w:t>
      </w:r>
      <w:r>
        <w:br/>
      </w:r>
      <w:r>
        <w:rPr>
          <w:rFonts w:ascii="Times New Roman"/>
          <w:b w:val="false"/>
          <w:i w:val="false"/>
          <w:color w:val="000000"/>
          <w:sz w:val="28"/>
        </w:rPr>
        <w:t xml:space="preserve">
     3) Фамилия, имя, отчество, год рождения и место жительства заинтересованных лиц, участвующих в осмотре (включая эксперта); </w:t>
      </w:r>
      <w:r>
        <w:br/>
      </w:r>
      <w:r>
        <w:rPr>
          <w:rFonts w:ascii="Times New Roman"/>
          <w:b w:val="false"/>
          <w:i w:val="false"/>
          <w:color w:val="000000"/>
          <w:sz w:val="28"/>
        </w:rPr>
        <w:t xml:space="preserve">
     4) обстоятельства, обнаруженные при осмотре. </w:t>
      </w:r>
      <w:r>
        <w:br/>
      </w:r>
      <w:r>
        <w:rPr>
          <w:rFonts w:ascii="Times New Roman"/>
          <w:b w:val="false"/>
          <w:i w:val="false"/>
          <w:color w:val="000000"/>
          <w:sz w:val="28"/>
        </w:rPr>
        <w:t xml:space="preserve">
     Протокол подписывается участвующими в осмотре лицами и нотариусом. </w:t>
      </w:r>
      <w:r>
        <w:br/>
      </w:r>
      <w:r>
        <w:rPr>
          <w:rFonts w:ascii="Times New Roman"/>
          <w:b w:val="false"/>
          <w:i w:val="false"/>
          <w:color w:val="000000"/>
          <w:sz w:val="28"/>
        </w:rPr>
        <w:t xml:space="preserve">
     Протокол, изложенный более чем на одном листе, пронумеровывается, прошнуровывается и скрепляется подписью и оттиском печати нотариуса. </w:t>
      </w:r>
    </w:p>
    <w:bookmarkEnd w:id="346"/>
    <w:bookmarkStart w:name="z376" w:id="347"/>
    <w:p>
      <w:pPr>
        <w:spacing w:after="0"/>
        <w:ind w:left="0"/>
        <w:jc w:val="both"/>
      </w:pPr>
      <w:r>
        <w:rPr>
          <w:rFonts w:ascii="Times New Roman"/>
          <w:b w:val="false"/>
          <w:i w:val="false"/>
          <w:color w:val="000000"/>
          <w:sz w:val="28"/>
        </w:rPr>
        <w:t xml:space="preserve">
     344. Для разъяснения вопросов, требующих специальных познаний в области науки, техники, искусства нотариусом может быть назначена и проведена экспертиза. О назначении экспертизы нотариус выносит постановление, в котором указывается: </w:t>
      </w:r>
      <w:r>
        <w:br/>
      </w:r>
      <w:r>
        <w:rPr>
          <w:rFonts w:ascii="Times New Roman"/>
          <w:b w:val="false"/>
          <w:i w:val="false"/>
          <w:color w:val="000000"/>
          <w:sz w:val="28"/>
        </w:rPr>
        <w:t xml:space="preserve">
     1) дата, время и место вынесения постановления; </w:t>
      </w:r>
      <w:r>
        <w:br/>
      </w:r>
      <w:r>
        <w:rPr>
          <w:rFonts w:ascii="Times New Roman"/>
          <w:b w:val="false"/>
          <w:i w:val="false"/>
          <w:color w:val="000000"/>
          <w:sz w:val="28"/>
        </w:rPr>
        <w:t xml:space="preserve">
     2) фамилия, имя, отчество лица, по просьбе которого назначается экспертиза; </w:t>
      </w:r>
      <w:r>
        <w:br/>
      </w:r>
      <w:r>
        <w:rPr>
          <w:rFonts w:ascii="Times New Roman"/>
          <w:b w:val="false"/>
          <w:i w:val="false"/>
          <w:color w:val="000000"/>
          <w:sz w:val="28"/>
        </w:rPr>
        <w:t xml:space="preserve">
     3) наименование экспертного учреждения, которому поручается производство экспертизы. Если производство экспертизы поручается конкретному лицу, то указывается его фамилия, имя, отчество, место жительства, место работы и должность; </w:t>
      </w:r>
      <w:r>
        <w:br/>
      </w:r>
      <w:r>
        <w:rPr>
          <w:rFonts w:ascii="Times New Roman"/>
          <w:b w:val="false"/>
          <w:i w:val="false"/>
          <w:color w:val="000000"/>
          <w:sz w:val="28"/>
        </w:rPr>
        <w:t xml:space="preserve">
     4) перечень вопросов, по которым требуется заключение. </w:t>
      </w:r>
      <w:r>
        <w:br/>
      </w:r>
      <w:r>
        <w:rPr>
          <w:rFonts w:ascii="Times New Roman"/>
          <w:b w:val="false"/>
          <w:i w:val="false"/>
          <w:color w:val="000000"/>
          <w:sz w:val="28"/>
        </w:rPr>
        <w:t xml:space="preserve">
     Постановление подписывается нотариусом и скрепляется его печатью. </w:t>
      </w:r>
    </w:p>
    <w:bookmarkEnd w:id="347"/>
    <w:bookmarkStart w:name="z377" w:id="348"/>
    <w:p>
      <w:pPr>
        <w:spacing w:after="0"/>
        <w:ind w:left="0"/>
        <w:jc w:val="both"/>
      </w:pPr>
      <w:r>
        <w:rPr>
          <w:rFonts w:ascii="Times New Roman"/>
          <w:b w:val="false"/>
          <w:i w:val="false"/>
          <w:color w:val="000000"/>
          <w:sz w:val="28"/>
        </w:rPr>
        <w:t xml:space="preserve">
     345. О производстве экспертизы составляется акт, подписываемый экспертом и участвующими в экспертизе лицами. Заключение эксперта подписывается экспертом. </w:t>
      </w:r>
    </w:p>
    <w:bookmarkEnd w:id="348"/>
    <w:bookmarkStart w:name="z378" w:id="349"/>
    <w:p>
      <w:pPr>
        <w:spacing w:after="0"/>
        <w:ind w:left="0"/>
        <w:jc w:val="both"/>
      </w:pPr>
      <w:r>
        <w:rPr>
          <w:rFonts w:ascii="Times New Roman"/>
          <w:b w:val="false"/>
          <w:i w:val="false"/>
          <w:color w:val="000000"/>
          <w:sz w:val="28"/>
        </w:rPr>
        <w:t xml:space="preserve">
     346. По окончании производства по обеспечению доказательств заинтересованному лицу выдается по одному экземпляру каждого документа, составленного в порядке обеспечения доказательств, по одному экземпляру остается в делах нотариального органа. </w:t>
      </w:r>
    </w:p>
    <w:bookmarkEnd w:id="349"/>
    <w:bookmarkStart w:name="z379" w:id="350"/>
    <w:p>
      <w:pPr>
        <w:spacing w:after="0"/>
        <w:ind w:left="0"/>
        <w:jc w:val="both"/>
      </w:pPr>
      <w:r>
        <w:rPr>
          <w:rFonts w:ascii="Times New Roman"/>
          <w:b w:val="false"/>
          <w:i w:val="false"/>
          <w:color w:val="000000"/>
          <w:sz w:val="28"/>
        </w:rPr>
        <w:t xml:space="preserve">
     347. Заинтересованное лицо, обратившееся с заявлением об обеспечении доказательств, оплачивает вознаграждение экспертам и другие расходы, произведенные в связи совершением данного нотариального действия. </w:t>
      </w:r>
    </w:p>
    <w:bookmarkEnd w:id="350"/>
    <w:bookmarkStart w:name="z380" w:id="351"/>
    <w:p>
      <w:pPr>
        <w:spacing w:after="0"/>
        <w:ind w:left="0"/>
        <w:jc w:val="left"/>
      </w:pPr>
      <w:r>
        <w:rPr>
          <w:rFonts w:ascii="Times New Roman"/>
          <w:b/>
          <w:i w:val="false"/>
          <w:color w:val="000000"/>
        </w:rPr>
        <w:t xml:space="preserve"> 
Глава 22 </w:t>
      </w:r>
      <w:r>
        <w:br/>
      </w:r>
      <w:r>
        <w:rPr>
          <w:rFonts w:ascii="Times New Roman"/>
          <w:b/>
          <w:i w:val="false"/>
          <w:color w:val="000000"/>
        </w:rPr>
        <w:t xml:space="preserve">
Применение нотариусом норм права других государств </w:t>
      </w:r>
      <w:r>
        <w:br/>
      </w:r>
      <w:r>
        <w:rPr>
          <w:rFonts w:ascii="Times New Roman"/>
          <w:b/>
          <w:i w:val="false"/>
          <w:color w:val="000000"/>
        </w:rPr>
        <w:t xml:space="preserve">
Международные договоры </w:t>
      </w:r>
    </w:p>
    <w:bookmarkEnd w:id="351"/>
    <w:bookmarkStart w:name="z381" w:id="352"/>
    <w:p>
      <w:pPr>
        <w:spacing w:after="0"/>
        <w:ind w:left="0"/>
        <w:jc w:val="both"/>
      </w:pPr>
      <w:r>
        <w:rPr>
          <w:rFonts w:ascii="Times New Roman"/>
          <w:b w:val="false"/>
          <w:i w:val="false"/>
          <w:color w:val="000000"/>
          <w:sz w:val="28"/>
        </w:rPr>
        <w:t xml:space="preserve">
     348. Нотариус на основании международных договоров Республики Казахстан совершает нотариальные действия в соответствии с нормами права других государств. </w:t>
      </w:r>
      <w:r>
        <w:br/>
      </w:r>
      <w:r>
        <w:rPr>
          <w:rFonts w:ascii="Times New Roman"/>
          <w:b w:val="false"/>
          <w:i w:val="false"/>
          <w:color w:val="000000"/>
          <w:sz w:val="28"/>
        </w:rPr>
        <w:t xml:space="preserve">
     Нормы права других государств применяются при совершении нотариальных действий при условии, что они не противоречат международным договорам Республики Казахстан. </w:t>
      </w:r>
    </w:p>
    <w:bookmarkEnd w:id="352"/>
    <w:bookmarkStart w:name="z382" w:id="353"/>
    <w:p>
      <w:pPr>
        <w:spacing w:after="0"/>
        <w:ind w:left="0"/>
        <w:jc w:val="both"/>
      </w:pPr>
      <w:r>
        <w:rPr>
          <w:rFonts w:ascii="Times New Roman"/>
          <w:b w:val="false"/>
          <w:i w:val="false"/>
          <w:color w:val="000000"/>
          <w:sz w:val="28"/>
        </w:rPr>
        <w:t xml:space="preserve">
     349. Иностранные юридические и физические лица, а также лица без гражданства имеют право обращаться за совершением нотариального действия в порядке и на условиях, установленных для юридических и физических лиц Республики Казахстан. </w:t>
      </w:r>
      <w:r>
        <w:br/>
      </w:r>
      <w:r>
        <w:rPr>
          <w:rFonts w:ascii="Times New Roman"/>
          <w:b w:val="false"/>
          <w:i w:val="false"/>
          <w:color w:val="000000"/>
          <w:sz w:val="28"/>
        </w:rPr>
        <w:t xml:space="preserve">
     Гражданская дееспособность иностранного гражданина определяется по закону страны, гражданином которой он является. Гражданская дееспособность лица без гражданства определяется по закону страны, где он имеет постоянное место жительства. </w:t>
      </w:r>
      <w:r>
        <w:br/>
      </w:r>
      <w:r>
        <w:rPr>
          <w:rFonts w:ascii="Times New Roman"/>
          <w:b w:val="false"/>
          <w:i w:val="false"/>
          <w:color w:val="000000"/>
          <w:sz w:val="28"/>
        </w:rPr>
        <w:t xml:space="preserve">
     Гражданская правоспособность иностранных юридических лиц определяется по закону страны, где данное юридическое лицо зарегистрировано в установленном порядке. </w:t>
      </w:r>
      <w:r>
        <w:br/>
      </w:r>
      <w:r>
        <w:rPr>
          <w:rFonts w:ascii="Times New Roman"/>
          <w:b w:val="false"/>
          <w:i w:val="false"/>
          <w:color w:val="000000"/>
          <w:sz w:val="28"/>
        </w:rPr>
        <w:t>
     В отношении сделок, заключаемых на территории Республики Казахстан, гражданская правоспособность иностранных юридических лиц и гражданская дееспособность иностранных граждан и лиц без гражданства определяется по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p>
    <w:bookmarkEnd w:id="353"/>
    <w:bookmarkStart w:name="z383" w:id="354"/>
    <w:p>
      <w:pPr>
        <w:spacing w:after="0"/>
        <w:ind w:left="0"/>
        <w:jc w:val="both"/>
      </w:pPr>
      <w:r>
        <w:rPr>
          <w:rFonts w:ascii="Times New Roman"/>
          <w:b w:val="false"/>
          <w:i w:val="false"/>
          <w:color w:val="000000"/>
          <w:sz w:val="28"/>
        </w:rPr>
        <w:t xml:space="preserve">
     350. Необходимость применения норм права иностранных государств возникает в случае, если за совершением нотариального действия обратилось лицо, предъявившее документ, составленный в соответствии с требованиями иностранного права, либо лицо, которому необходимо нотариально удостоверить документ, предназначенный для действия за границей. </w:t>
      </w:r>
    </w:p>
    <w:bookmarkEnd w:id="354"/>
    <w:bookmarkStart w:name="z384" w:id="355"/>
    <w:p>
      <w:pPr>
        <w:spacing w:after="0"/>
        <w:ind w:left="0"/>
        <w:jc w:val="both"/>
      </w:pPr>
      <w:r>
        <w:rPr>
          <w:rFonts w:ascii="Times New Roman"/>
          <w:b w:val="false"/>
          <w:i w:val="false"/>
          <w:color w:val="000000"/>
          <w:sz w:val="28"/>
        </w:rPr>
        <w:t xml:space="preserve">
     351. Иностранное право применяется в соответствии с толкованием и практикой его применения, сложившихся в иностранном государстве. </w:t>
      </w:r>
    </w:p>
    <w:bookmarkEnd w:id="355"/>
    <w:bookmarkStart w:name="z385" w:id="356"/>
    <w:p>
      <w:pPr>
        <w:spacing w:after="0"/>
        <w:ind w:left="0"/>
        <w:jc w:val="both"/>
      </w:pPr>
      <w:r>
        <w:rPr>
          <w:rFonts w:ascii="Times New Roman"/>
          <w:b w:val="false"/>
          <w:i w:val="false"/>
          <w:color w:val="000000"/>
          <w:sz w:val="28"/>
        </w:rPr>
        <w:t xml:space="preserve">
     352. При определении содержания иностранной правовой нормы нотариус вправе направить запрос Министерству юстиции Республики Казахстан либо обратиться за разъяснением к соответствующей (в том числе научной) организации. </w:t>
      </w:r>
      <w:r>
        <w:br/>
      </w:r>
      <w:r>
        <w:rPr>
          <w:rFonts w:ascii="Times New Roman"/>
          <w:b w:val="false"/>
          <w:i w:val="false"/>
          <w:color w:val="000000"/>
          <w:sz w:val="28"/>
        </w:rPr>
        <w:t xml:space="preserve">
     Нотариус вправе истребовать от заинтересованного лица, обратившегося за совершением нотариального действия, или его представителя необходимые сведения, а также тексты нормативных актов, регулирующих соответствующие правоотношения. </w:t>
      </w:r>
    </w:p>
    <w:bookmarkEnd w:id="356"/>
    <w:bookmarkStart w:name="z386" w:id="357"/>
    <w:p>
      <w:pPr>
        <w:spacing w:after="0"/>
        <w:ind w:left="0"/>
        <w:jc w:val="both"/>
      </w:pPr>
      <w:r>
        <w:rPr>
          <w:rFonts w:ascii="Times New Roman"/>
          <w:b w:val="false"/>
          <w:i w:val="false"/>
          <w:color w:val="000000"/>
          <w:sz w:val="28"/>
        </w:rPr>
        <w:t xml:space="preserve">
     353. Нотариус принимает документы, составленные в соответствии с требованиями международных договоров Республики Казахстан. </w:t>
      </w:r>
      <w:r>
        <w:br/>
      </w:r>
      <w:r>
        <w:rPr>
          <w:rFonts w:ascii="Times New Roman"/>
          <w:b w:val="false"/>
          <w:i w:val="false"/>
          <w:color w:val="000000"/>
          <w:sz w:val="28"/>
        </w:rPr>
        <w:t xml:space="preserve">
     Документы, применяемые за границей, по форме, содержанию и названию могут значительно отличаться от применяемых в Республике Казахстан документов, а также иметь ряд особенностей, неизвестных законодательству Республики Казахстан. Условия и форма некоторых сделок могут не соответствовать либо противоречить законодательству Республики Казахстан, но соответствовать международно-правовым нормам. В частности, доверенность, удостоверенная за границей или предназначенная для действия за границей, может не содержать указания на срок ее действия, при этом такая доверенность действует до момента ее отмены, либо текст доверенности может быть изложен в форме передачи полномочия. </w:t>
      </w:r>
      <w:r>
        <w:br/>
      </w:r>
      <w:r>
        <w:rPr>
          <w:rFonts w:ascii="Times New Roman"/>
          <w:b w:val="false"/>
          <w:i w:val="false"/>
          <w:color w:val="000000"/>
          <w:sz w:val="28"/>
        </w:rPr>
        <w:t xml:space="preserve">
     Кроме того, договор дарения может быть составлен в форме односторонней декларации собственника имущества. </w:t>
      </w:r>
    </w:p>
    <w:bookmarkEnd w:id="357"/>
    <w:bookmarkStart w:name="z387" w:id="358"/>
    <w:p>
      <w:pPr>
        <w:spacing w:after="0"/>
        <w:ind w:left="0"/>
        <w:jc w:val="both"/>
      </w:pPr>
      <w:r>
        <w:rPr>
          <w:rFonts w:ascii="Times New Roman"/>
          <w:b w:val="false"/>
          <w:i w:val="false"/>
          <w:color w:val="000000"/>
          <w:sz w:val="28"/>
        </w:rPr>
        <w:t>
     354. При удостоверении документов, предназначенных для действия за границей, нотариус совершает </w:t>
      </w:r>
      <w:r>
        <w:rPr>
          <w:rFonts w:ascii="Times New Roman"/>
          <w:b w:val="false"/>
          <w:i w:val="false"/>
          <w:color w:val="000000"/>
          <w:sz w:val="28"/>
        </w:rPr>
        <w:t>удостоверительные надписи</w:t>
      </w:r>
      <w:r>
        <w:rPr>
          <w:rFonts w:ascii="Times New Roman"/>
          <w:b w:val="false"/>
          <w:i w:val="false"/>
          <w:color w:val="000000"/>
          <w:sz w:val="28"/>
        </w:rPr>
        <w:t xml:space="preserve"> в форме, утвержденной Министерством юстиции Республики Казахстан. </w:t>
      </w:r>
      <w:r>
        <w:br/>
      </w:r>
      <w:r>
        <w:rPr>
          <w:rFonts w:ascii="Times New Roman"/>
          <w:b w:val="false"/>
          <w:i w:val="false"/>
          <w:color w:val="000000"/>
          <w:sz w:val="28"/>
        </w:rPr>
        <w:t xml:space="preserve">
     В случаях, если это предусмотрено международными договорами, ратифицированными Республикой Казахстан, нотариус вправе совершить удостоверительную надпись в форме, установленной законодательством другого государства. </w:t>
      </w:r>
    </w:p>
    <w:bookmarkEnd w:id="358"/>
    <w:bookmarkStart w:name="z388" w:id="359"/>
    <w:p>
      <w:pPr>
        <w:spacing w:after="0"/>
        <w:ind w:left="0"/>
        <w:jc w:val="both"/>
      </w:pPr>
      <w:r>
        <w:rPr>
          <w:rFonts w:ascii="Times New Roman"/>
          <w:b w:val="false"/>
          <w:i w:val="false"/>
          <w:color w:val="000000"/>
          <w:sz w:val="28"/>
        </w:rPr>
        <w:t xml:space="preserve">
     355. Действия, связанные с охраной имущества, находящегося на территории Республики Казахстан, оставшегося после смерти иностранного гражданина, или имущества, причитающегося иностранному гражданину после смерти гражданина Республики Казахстан, а также с выдачей свидетельства о праве на наследство в отношении такого имущества, осуществляются в соответствии с законодательством Республики Казахстан. </w:t>
      </w:r>
    </w:p>
    <w:bookmarkEnd w:id="359"/>
    <w:bookmarkStart w:name="z389" w:id="360"/>
    <w:p>
      <w:pPr>
        <w:spacing w:after="0"/>
        <w:ind w:left="0"/>
        <w:jc w:val="both"/>
      </w:pPr>
      <w:r>
        <w:rPr>
          <w:rFonts w:ascii="Times New Roman"/>
          <w:b w:val="false"/>
          <w:i w:val="false"/>
          <w:color w:val="000000"/>
          <w:sz w:val="28"/>
        </w:rPr>
        <w:t xml:space="preserve">
     356. Если при принятии мер к охране наследственного имущества выяснится, что наследниками являются проживающие за пределами Республики Казахстан иностранные граждане, нотариус направляет им уведомление о месте и времени открытия наследства через органы юстиции и Министерство иностранных дел Республики Казахстан. Форма уведомления разрабатывается и утверждается Министерством юстиции Республики Казахстан и доводится до сведения нотариусов. </w:t>
      </w:r>
    </w:p>
    <w:bookmarkEnd w:id="360"/>
    <w:bookmarkStart w:name="z390" w:id="361"/>
    <w:p>
      <w:pPr>
        <w:spacing w:after="0"/>
        <w:ind w:left="0"/>
        <w:jc w:val="both"/>
      </w:pPr>
      <w:r>
        <w:rPr>
          <w:rFonts w:ascii="Times New Roman"/>
          <w:b w:val="false"/>
          <w:i w:val="false"/>
          <w:color w:val="000000"/>
          <w:sz w:val="28"/>
        </w:rPr>
        <w:t xml:space="preserve">
     357. В случае, если между Республикой Казахстан и другим государством, гражданин которого наследует имущество, заключен международный договор, нотариус, руководствуясь нормами этого договора, устанавливает состав и стоимость наследственного имущества, выясняет круг наследников, проверяет имеется ли завещание наследодателя, в необходимых случаях принимает меры к охране наследственного имущества и сообщает информацию об открытии наследства и принятых мерах дипломатическому или иному иностранному представителю соответствующего государства на территории Республики Казахстан. </w:t>
      </w:r>
    </w:p>
    <w:bookmarkEnd w:id="361"/>
    <w:bookmarkStart w:name="z391" w:id="362"/>
    <w:p>
      <w:pPr>
        <w:spacing w:after="0"/>
        <w:ind w:left="0"/>
        <w:jc w:val="both"/>
      </w:pPr>
      <w:r>
        <w:rPr>
          <w:rFonts w:ascii="Times New Roman"/>
          <w:b w:val="false"/>
          <w:i w:val="false"/>
          <w:color w:val="000000"/>
          <w:sz w:val="28"/>
        </w:rPr>
        <w:t>
     358. Свидетельство о праве на наследство по закону (завещанию) выдается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 если иное не предусмотрено международными договорами, ратифицированными Республикой Казахстан. </w:t>
      </w:r>
    </w:p>
    <w:bookmarkEnd w:id="362"/>
    <w:bookmarkStart w:name="z392" w:id="363"/>
    <w:p>
      <w:pPr>
        <w:spacing w:after="0"/>
        <w:ind w:left="0"/>
        <w:jc w:val="both"/>
      </w:pPr>
      <w:r>
        <w:rPr>
          <w:rFonts w:ascii="Times New Roman"/>
          <w:b w:val="false"/>
          <w:i w:val="false"/>
          <w:color w:val="000000"/>
          <w:sz w:val="28"/>
        </w:rPr>
        <w:t xml:space="preserve">
     359. При выдаче свидетельства о праве на наследство по завещанию нотариусу следует иметь в виду, что форма завещания (и его отмены) определяется по праву той страны, где завещатель имел место жительства в момент составления завещания или его отмены. Но если при этом соблюдены нормы законодательства страны, на территории которой составлено завещание или его отмена, эти действия также признаются действительными. </w:t>
      </w:r>
    </w:p>
    <w:bookmarkEnd w:id="363"/>
    <w:bookmarkStart w:name="z393" w:id="364"/>
    <w:p>
      <w:pPr>
        <w:spacing w:after="0"/>
        <w:ind w:left="0"/>
        <w:jc w:val="both"/>
      </w:pPr>
      <w:r>
        <w:rPr>
          <w:rFonts w:ascii="Times New Roman"/>
          <w:b w:val="false"/>
          <w:i w:val="false"/>
          <w:color w:val="000000"/>
          <w:sz w:val="28"/>
        </w:rPr>
        <w:t xml:space="preserve">
     360. Нотариус принимает документы, составленные за границей с участием должностных лиц компетентных органов иностранных государств или от них исходящие, при условии проставления на них апостиля, либо их легализации.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360 с дополнениями - </w:t>
      </w:r>
      <w:r>
        <w:rPr>
          <w:rFonts w:ascii="Times New Roman"/>
          <w:b w:val="false"/>
          <w:i w:val="false"/>
          <w:color w:val="000000"/>
          <w:sz w:val="28"/>
        </w:rPr>
        <w:t>приказом</w:t>
      </w:r>
      <w:r>
        <w:rPr>
          <w:rFonts w:ascii="Times New Roman"/>
          <w:b w:val="false"/>
          <w:i w:val="false"/>
          <w:color w:val="000000"/>
          <w:sz w:val="28"/>
        </w:rPr>
        <w:t> </w:t>
      </w:r>
      <w:r>
        <w:rPr>
          <w:rFonts w:ascii="Times New Roman"/>
          <w:b w:val="false"/>
          <w:i w:val="false"/>
          <w:color w:val="ff0000"/>
          <w:sz w:val="28"/>
        </w:rPr>
        <w:t xml:space="preserve">Министра юстиции Республики Казахстан от 22 ноября 2002 года N 175; с изменениями - от 7 июля 2004 года </w:t>
      </w:r>
      <w:r>
        <w:rPr>
          <w:rFonts w:ascii="Times New Roman"/>
          <w:b w:val="false"/>
          <w:i w:val="false"/>
          <w:color w:val="000000"/>
          <w:sz w:val="28"/>
        </w:rPr>
        <w:t xml:space="preserve">N 206 </w:t>
      </w:r>
      <w:r>
        <w:rPr>
          <w:rFonts w:ascii="Times New Roman"/>
          <w:b w:val="false"/>
          <w:i w:val="false"/>
          <w:color w:val="ff0000"/>
          <w:sz w:val="28"/>
        </w:rPr>
        <w:t xml:space="preserve">. </w:t>
      </w:r>
    </w:p>
    <w:bookmarkEnd w:id="364"/>
    <w:bookmarkStart w:name="z394" w:id="365"/>
    <w:p>
      <w:pPr>
        <w:spacing w:after="0"/>
        <w:ind w:left="0"/>
        <w:jc w:val="both"/>
      </w:pPr>
      <w:r>
        <w:rPr>
          <w:rFonts w:ascii="Times New Roman"/>
          <w:b w:val="false"/>
          <w:i w:val="false"/>
          <w:color w:val="000000"/>
          <w:sz w:val="28"/>
        </w:rPr>
        <w:t>
     361. </w:t>
      </w:r>
      <w:r>
        <w:rPr>
          <w:rFonts w:ascii="Times New Roman"/>
          <w:b w:val="false"/>
          <w:i w:val="false"/>
          <w:color w:val="000000"/>
          <w:sz w:val="28"/>
        </w:rPr>
        <w:t>Консульская легализация</w:t>
      </w:r>
      <w:r>
        <w:rPr>
          <w:rFonts w:ascii="Times New Roman"/>
          <w:b w:val="false"/>
          <w:i w:val="false"/>
          <w:color w:val="000000"/>
          <w:sz w:val="28"/>
        </w:rPr>
        <w:t xml:space="preserve"> заключается в подтверждении соответствия документов законодательству государства их происхождения и представляет собой, как правило, засвидетельствование подлинности подписи должностного лица и печати уполномоченного государственного органа на таких документах с целью использования их в другом государстве. </w:t>
      </w:r>
    </w:p>
    <w:bookmarkEnd w:id="365"/>
    <w:bookmarkStart w:name="z395" w:id="366"/>
    <w:p>
      <w:pPr>
        <w:spacing w:after="0"/>
        <w:ind w:left="0"/>
        <w:jc w:val="both"/>
      </w:pPr>
      <w:r>
        <w:rPr>
          <w:rFonts w:ascii="Times New Roman"/>
          <w:b w:val="false"/>
          <w:i w:val="false"/>
          <w:color w:val="000000"/>
          <w:sz w:val="28"/>
        </w:rPr>
        <w:t xml:space="preserve">
     362. Нотариус принимает без легализации документы, составленные за границей с участием должностных лиц компетентных органов иностранного государства или от них исходящие, в случаях, когда это предусмотрено международными договорами, ратифицированными Республикой Казахстан или законодательством Республики Казахстан, предусматривающих взаимную отмену требования легализации определенных видов таких документов. </w:t>
      </w:r>
      <w:r>
        <w:br/>
      </w:r>
      <w:r>
        <w:rPr>
          <w:rFonts w:ascii="Times New Roman"/>
          <w:b w:val="false"/>
          <w:i w:val="false"/>
          <w:color w:val="000000"/>
          <w:sz w:val="28"/>
        </w:rPr>
        <w:t>
     В соответствии с </w:t>
      </w:r>
      <w:r>
        <w:rPr>
          <w:rFonts w:ascii="Times New Roman"/>
          <w:b w:val="false"/>
          <w:i w:val="false"/>
          <w:color w:val="000000"/>
          <w:sz w:val="28"/>
        </w:rPr>
        <w:t>Минской Конвенцией</w:t>
      </w:r>
      <w:r>
        <w:rPr>
          <w:rFonts w:ascii="Times New Roman"/>
          <w:b w:val="false"/>
          <w:i w:val="false"/>
          <w:color w:val="000000"/>
          <w:sz w:val="28"/>
        </w:rPr>
        <w:t xml:space="preserve"> о правовой помощи и правовых отношениях по гражданским, семейным и уголовным делам, Договора между Республикой Казахстан и Монголией, а также Договора между Республикой Казахстан и Китайской Народной Республикой о взаимной правовой помощи по гражданским и уголовным делам, на территории Республики Казахстан принимаются без легализации документы, изготовленные или засвидетельствованные учреждением или специально на то уполномоченным органом в пределах их компетенции и по установленной форме и скрепленные гербовой печатью следующих государств: Китайская Народная Республика, Монголия, Республика Армения, Республика Беларусь, Кыргызская Республика, Республика Молдова, Российская Федерация, Республика Таджикистан, Туркменистан, Узбекская Республика, Украина. </w:t>
      </w:r>
    </w:p>
    <w:bookmarkEnd w:id="366"/>
    <w:bookmarkStart w:name="z396" w:id="367"/>
    <w:p>
      <w:pPr>
        <w:spacing w:after="0"/>
        <w:ind w:left="0"/>
        <w:jc w:val="both"/>
      </w:pPr>
      <w:r>
        <w:rPr>
          <w:rFonts w:ascii="Times New Roman"/>
          <w:b w:val="false"/>
          <w:i w:val="false"/>
          <w:color w:val="000000"/>
          <w:sz w:val="28"/>
        </w:rPr>
        <w:t xml:space="preserve">
     363. Нотариус обеспечивает доказательства, необходимые для ведения дел в органах других государств (в суде, третейском или арбитражном суде, а также в иных административных, финансовых, валютных, таможенных и т.п. органах). </w:t>
      </w:r>
      <w:r>
        <w:br/>
      </w:r>
      <w:r>
        <w:rPr>
          <w:rFonts w:ascii="Times New Roman"/>
          <w:b w:val="false"/>
          <w:i w:val="false"/>
          <w:color w:val="000000"/>
          <w:sz w:val="28"/>
        </w:rPr>
        <w:t xml:space="preserve">
     Обеспечение доказательств производится нотариусом по просьбе заинтересованного лица независимо от того, имеет ли это лицо основания опасаться, что представление доказательств станет впоследствии невозможным или затруднительным, но при условии, что оно представит доказательства того, что совершение данного нотариального действия необходимо для ведения дела в органе иностранного государства. </w:t>
      </w:r>
      <w:r>
        <w:br/>
      </w:r>
      <w:r>
        <w:rPr>
          <w:rFonts w:ascii="Times New Roman"/>
          <w:b w:val="false"/>
          <w:i w:val="false"/>
          <w:color w:val="000000"/>
          <w:sz w:val="28"/>
        </w:rPr>
        <w:t xml:space="preserve">
     Нотариус вправе производить действия по обеспечению доказательств на любой стадии дела, как до его возбуждения, так и во время рассмотрения, обжалования, а также на стадии кассационного или апелляционного обжалования. </w:t>
      </w:r>
    </w:p>
    <w:bookmarkEnd w:id="367"/>
    <w:bookmarkStart w:name="z397" w:id="368"/>
    <w:p>
      <w:pPr>
        <w:spacing w:after="0"/>
        <w:ind w:left="0"/>
        <w:jc w:val="both"/>
      </w:pPr>
      <w:r>
        <w:rPr>
          <w:rFonts w:ascii="Times New Roman"/>
          <w:b w:val="false"/>
          <w:i w:val="false"/>
          <w:color w:val="000000"/>
          <w:sz w:val="28"/>
        </w:rPr>
        <w:t xml:space="preserve">
     364. Нотариус в целях обеспечения доказательств, требующихся для ведения дел в органах других государств, допрашивает свидетелей, производит осмотр письменных и вещественных доказательств, назначает экспертизу. </w:t>
      </w:r>
      <w:r>
        <w:br/>
      </w:r>
      <w:r>
        <w:rPr>
          <w:rFonts w:ascii="Times New Roman"/>
          <w:b w:val="false"/>
          <w:i w:val="false"/>
          <w:color w:val="000000"/>
          <w:sz w:val="28"/>
        </w:rPr>
        <w:t>
     Указанные нотариальные действия производятся в порядке, установленном </w:t>
      </w:r>
      <w:r>
        <w:rPr>
          <w:rFonts w:ascii="Times New Roman"/>
          <w:b w:val="false"/>
          <w:i w:val="false"/>
          <w:color w:val="000000"/>
          <w:sz w:val="28"/>
        </w:rPr>
        <w:t>главой 21</w:t>
      </w:r>
      <w:r>
        <w:rPr>
          <w:rFonts w:ascii="Times New Roman"/>
          <w:b w:val="false"/>
          <w:i w:val="false"/>
          <w:color w:val="000000"/>
          <w:sz w:val="28"/>
        </w:rPr>
        <w:t xml:space="preserve"> настоящей Инструкции, если иное не установлено международным договором, ратифицированным Республикой Казахстан. </w:t>
      </w:r>
    </w:p>
    <w:bookmarkEnd w:id="368"/>
    <w:bookmarkStart w:name="z398" w:id="369"/>
    <w:p>
      <w:pPr>
        <w:spacing w:after="0"/>
        <w:ind w:left="0"/>
        <w:jc w:val="both"/>
      </w:pPr>
      <w:r>
        <w:rPr>
          <w:rFonts w:ascii="Times New Roman"/>
          <w:b w:val="false"/>
          <w:i w:val="false"/>
          <w:color w:val="000000"/>
          <w:sz w:val="28"/>
        </w:rPr>
        <w:t xml:space="preserve">
     365. Если международный договор, ратифицированный Республикой Казахстан, относит к компетенции нотариуса совершение нотариального действия, не предусмотренного законодательством Республики Казахстан, нотариус производит нотариальные действия в порядке, установленном Министерством юстиции Республики Казахстан. </w:t>
      </w:r>
    </w:p>
    <w:bookmarkEnd w:id="369"/>
    <w:bookmarkStart w:name="z399" w:id="370"/>
    <w:p>
      <w:pPr>
        <w:spacing w:after="0"/>
        <w:ind w:left="0"/>
        <w:jc w:val="both"/>
      </w:pPr>
      <w:r>
        <w:rPr>
          <w:rFonts w:ascii="Times New Roman"/>
          <w:b w:val="false"/>
          <w:i w:val="false"/>
          <w:color w:val="000000"/>
          <w:sz w:val="28"/>
        </w:rPr>
        <w:t xml:space="preserve">
     366. Нотариальные действия, не предусмотренные законодательством Республики Казахстан, но предусмотренные международным договором, ратифицированным Республикой Казахстан, вправе совершать только нотариус, в порядке, установленном Министерством юстиции Республики Казахстан. </w:t>
      </w:r>
    </w:p>
    <w:bookmarkEnd w:id="3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