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db31c" w14:textId="3fdb3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введении в действие Прaвил государственного таможенного контроля за предметами, принадлежащими организациям и лицам, пользующимся на территории РК таможенными льготами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Государственного таможенного комитета Республики Казахстан от 12 мая 1997 г. N 124-П. Зарегистрирован в Министерстве юстиции 16 июня 1997 г. N 319. Утратил силу - приказом Председателя Агентства таможенного контроля Республики Казахстан от 9 января 2004 года N 6</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Извлечение из приказа Председателя Агентства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таможенного контроля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9 января 2004 года N 6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связи с введением в действие Таможенного кодекса Республики Казахстан и в целях систематизации нормативных правовых актов в сфере таможенного дела, приказываю: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Признать утратившими силу некоторые приказы Таможенного комитета Министерства государственных доходов Республики Казахстан (далее - ТК МГД РК) и Агентства таможенного контроля Республики Казахстан (далее - АТК РК) согласно приложению...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Председатель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Приложение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 приказу Председателя Агентства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таможенного контроля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9 января 2004 года N 6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Перечень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приказов Таможенного комитета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Министерства государственных доходов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Республики Казахстан и Агентства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таможенного контроля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утративших силу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10) Приказ Государственного таможенного комитета Республики Казахстан от 12 мая 1997 г. N 124-П.".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целях упорядочения государственного таможенного контроля за товарами, принадлежащими представительствам иностранных государств, должностным лицам представительств иностранных государств, административно-техническому и обслуживающему персоналу представительств иностранных государств, аккредитованным в Республике Казахстан, членам семей указанных выше лиц, пользующихся на территории Республики Казахстан таможенными льготами и во исполнение ст.ст. 223-232 Указа Президента Республики Казахстан, имеющего силу Закона, "О таможенном деле в Республике Казахстан" 
</w:t>
      </w:r>
      <w:r>
        <w:rPr>
          <w:rFonts w:ascii="Times New Roman"/>
          <w:b w:val="false"/>
          <w:i w:val="false"/>
          <w:color w:val="000000"/>
          <w:sz w:val="28"/>
        </w:rPr>
        <w:t xml:space="preserve"> Z952368_ </w:t>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П Р И К А 3 Ы В А Ю: 
</w:t>
      </w:r>
      <w:r>
        <w:br/>
      </w:r>
      <w:r>
        <w:rPr>
          <w:rFonts w:ascii="Times New Roman"/>
          <w:b w:val="false"/>
          <w:i w:val="false"/>
          <w:color w:val="000000"/>
          <w:sz w:val="28"/>
        </w:rPr>
        <w:t>
</w:t>
      </w:r>
      <w:r>
        <w:br/>
      </w:r>
      <w:r>
        <w:rPr>
          <w:rFonts w:ascii="Times New Roman"/>
          <w:b w:val="false"/>
          <w:i w:val="false"/>
          <w:color w:val="000000"/>
          <w:sz w:val="28"/>
        </w:rPr>
        <w:t>
      1. Утвердить и ввести в действие с________________1997 года Правила государственного таможенного контроля за предметами, принадлежащими организациям и лицам, пользующимся на территории Республики Казахстан таможенными льготами, согласованные с Министерством иностранных дел Республики Казахстан. 
</w:t>
      </w:r>
      <w:r>
        <w:br/>
      </w:r>
      <w:r>
        <w:rPr>
          <w:rFonts w:ascii="Times New Roman"/>
          <w:b w:val="false"/>
          <w:i w:val="false"/>
          <w:color w:val="000000"/>
          <w:sz w:val="28"/>
        </w:rPr>
        <w:t>
      2. Пресс-службе Государственного таможенного комитета РК обеспечить освещение настоящих Правил в средствах массовой информации. 
</w:t>
      </w:r>
      <w:r>
        <w:br/>
      </w:r>
      <w:r>
        <w:rPr>
          <w:rFonts w:ascii="Times New Roman"/>
          <w:b w:val="false"/>
          <w:i w:val="false"/>
          <w:color w:val="000000"/>
          <w:sz w:val="28"/>
        </w:rPr>
        <w:t>
      3. Управлению внешних связей ГТК РК довести для сведения положения настоящих Правил до посольств и консульских учреждений иностранных государств, аккредитованных на территории Республики Казахстан. 
</w:t>
      </w:r>
      <w:r>
        <w:br/>
      </w:r>
      <w:r>
        <w:rPr>
          <w:rFonts w:ascii="Times New Roman"/>
          <w:b w:val="false"/>
          <w:i w:val="false"/>
          <w:color w:val="000000"/>
          <w:sz w:val="28"/>
        </w:rPr>
        <w:t>
      4. Начальникам Таможенных управлений и таможен обеспечить контроль за исполнением настоящего Приказа.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УТВЕРЖДЕНО:
</w:t>
      </w:r>
      <w:r>
        <w:br/>
      </w:r>
      <w:r>
        <w:rPr>
          <w:rFonts w:ascii="Times New Roman"/>
          <w:b w:val="false"/>
          <w:i w:val="false"/>
          <w:color w:val="000000"/>
          <w:sz w:val="28"/>
        </w:rPr>
        <w:t>
                                    приказом Государственного
</w:t>
      </w:r>
      <w:r>
        <w:br/>
      </w:r>
      <w:r>
        <w:rPr>
          <w:rFonts w:ascii="Times New Roman"/>
          <w:b w:val="false"/>
          <w:i w:val="false"/>
          <w:color w:val="000000"/>
          <w:sz w:val="28"/>
        </w:rPr>
        <w:t>
                                      таможенного комитета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мая 1997 г. N 127-П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 Р А В И Л 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государственного таможенного контроля за предметами,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принадлежащими организациям и лицам, пользующимся 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территории Республики Казахстан таможенными льготами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Настоящие Правила регулируют порядок государственного таможенного контроля за товарами, принадлежащими представительствам иностранных государств, должностным лицам представительств иностранных государств, административно-техническому и обслуживающему персоналу представительств иностранных государств, аккредитованным в Республике Казахстан, членам семей указанных выше лиц и пользующихся на территории Республики Казахстан таможенными льготами в соответствии с Венской конвенцией о дипломатических сношениях 1961 года, Венской конвенцией о консульских сношениях и со ст.ст. 223-232 Указа Президента Республики Казахстан, имеющего силу Закона, "О таможенном деле в Республике Казахстан". 
</w:t>
      </w:r>
      <w:r>
        <w:br/>
      </w:r>
      <w:r>
        <w:rPr>
          <w:rFonts w:ascii="Times New Roman"/>
          <w:b w:val="false"/>
          <w:i w:val="false"/>
          <w:color w:val="000000"/>
          <w:sz w:val="28"/>
        </w:rPr>
        <w:t>
      Настоящие Правила направлены на обеспечение соблюдения государственных интересов при перемещении товаров через таможенную границу Республики Казахстан, соблюдение разрешительного порядка перемещения товаров. Действие настоящих Правил распространяется на все товары, вывозимые из Республики Казахстан и ввозимые в Республику Казахстан в адреса дипломатических и приравненных к ним представительств, аккредитованных в Республике Казахстан. 
</w:t>
      </w:r>
      <w:r>
        <w:br/>
      </w:r>
      <w:r>
        <w:rPr>
          <w:rFonts w:ascii="Times New Roman"/>
          <w:b w:val="false"/>
          <w:i w:val="false"/>
          <w:color w:val="000000"/>
          <w:sz w:val="28"/>
        </w:rPr>
        <w:t>
      В настоящих Правилах понимаются: 
</w:t>
      </w:r>
      <w:r>
        <w:br/>
      </w:r>
      <w:r>
        <w:rPr>
          <w:rFonts w:ascii="Times New Roman"/>
          <w:b w:val="false"/>
          <w:i w:val="false"/>
          <w:color w:val="000000"/>
          <w:sz w:val="28"/>
        </w:rPr>
        <w:t>
      - под "предметами, принадлежащими организациям и лицам, пользующимся на территории Республики Казахстан таможенными льготами" - перемещаемые через границу Республики Казахстан предметы, предназначенные для официального (служебного) пользования организации, пользующейся на территории Республики Казахстан таможенными льготами; предметы, предназначенные для личного пользования лица, пользующегося на территории Республики Казахстан таможенными льготами; 
</w:t>
      </w:r>
      <w:r>
        <w:br/>
      </w:r>
      <w:r>
        <w:rPr>
          <w:rFonts w:ascii="Times New Roman"/>
          <w:b w:val="false"/>
          <w:i w:val="false"/>
          <w:color w:val="000000"/>
          <w:sz w:val="28"/>
        </w:rPr>
        <w:t>
      - под "представительствами иностранных государств" - дипломатические представительства иностранных государств, консульские учреждения иностранных государств на территории Республики Казахстан, которым предоставлены таможенные льготы; 
</w:t>
      </w:r>
      <w:r>
        <w:br/>
      </w:r>
      <w:r>
        <w:rPr>
          <w:rFonts w:ascii="Times New Roman"/>
          <w:b w:val="false"/>
          <w:i w:val="false"/>
          <w:color w:val="000000"/>
          <w:sz w:val="28"/>
        </w:rPr>
        <w:t>
      - под "должностными лицами представительств иностранных государств" - главы дипломатических представительств и члены дипломатического персонала, консульские должностные лица; 
</w:t>
      </w:r>
      <w:r>
        <w:br/>
      </w:r>
      <w:r>
        <w:rPr>
          <w:rFonts w:ascii="Times New Roman"/>
          <w:b w:val="false"/>
          <w:i w:val="false"/>
          <w:color w:val="000000"/>
          <w:sz w:val="28"/>
        </w:rPr>
        <w:t>
      - под "административно-техническим персоналом представительств иностранных государств" - члены административно-технического персонала дипломатических представительств, консульские служащие консульских учреждений; 
</w:t>
      </w:r>
      <w:r>
        <w:br/>
      </w:r>
      <w:r>
        <w:rPr>
          <w:rFonts w:ascii="Times New Roman"/>
          <w:b w:val="false"/>
          <w:i w:val="false"/>
          <w:color w:val="000000"/>
          <w:sz w:val="28"/>
        </w:rPr>
        <w:t>
      - под "обслуживающим персоналом" - члены обслуживающего персонала дипломатических представительств, работники обслуживающего персонала консульских учреждений; 
</w:t>
      </w:r>
      <w:r>
        <w:br/>
      </w:r>
      <w:r>
        <w:rPr>
          <w:rFonts w:ascii="Times New Roman"/>
          <w:b w:val="false"/>
          <w:i w:val="false"/>
          <w:color w:val="000000"/>
          <w:sz w:val="28"/>
        </w:rPr>
        <w:t>
      - под "членами семей" - члены семей лиц, пользующихся на территории Республики Казахстан таможенными льготами, проживающие вместе с ними либо сопровождающие их. 
</w:t>
      </w:r>
      <w:r>
        <w:br/>
      </w:r>
      <w:r>
        <w:rPr>
          <w:rFonts w:ascii="Times New Roman"/>
          <w:b w:val="false"/>
          <w:i w:val="false"/>
          <w:color w:val="000000"/>
          <w:sz w:val="28"/>
        </w:rPr>
        <w:t>
      Предусмотренные настоящими Правилами таможенные льготы распространяются на членов семей должностных лиц представительств иностранных государств, если эти члены семей проживают вместе с указанными лицами и не являются гражданами Республики Казахстан. Таможенные льготы могут быть распространены также на членов семей административно-технического и вспомогательного персонала этого представительства, при условии, если они не являются гражданами Республики Казахстан или не проживают в Республике Казахстан постоянно и только на основе специального соглашения Республики Казахстан с иностранным государством. 
</w:t>
      </w:r>
      <w:r>
        <w:br/>
      </w:r>
      <w:r>
        <w:rPr>
          <w:rFonts w:ascii="Times New Roman"/>
          <w:b w:val="false"/>
          <w:i w:val="false"/>
          <w:color w:val="000000"/>
          <w:sz w:val="28"/>
        </w:rPr>
        <w:t>
      В случае, если международными договорами или иными правовыми актами Республики Казахстан устанавливается иной объем привилегий и иммунитетов, то применяются положения таких договоров или актов.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Предметы официального (служебного) и личного пользования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Представительства иностранных государств на территории Республики Казахстан, при соблюдении установленного порядка перемещения через таможенную границу Республики Казахстан, предназначенные для официального (служебного) пользования представительств, могут ввозить товары с освобождением от таможенных платежей, за исключением платежей за хранение, таможенное оформление товаров вне определенных для этого мест или вне времени работы таможенных органов Республики Казахстан, установленных таможенным законодательством Республики Казахстан по письменному обращению в таможенные органы через Департамент по работе с дипломатическими представительствами при Министерстве иностранных дел Республики Казахстан. Указанные товары не освобождаются от таможенного досмотра. 
</w:t>
      </w:r>
      <w:r>
        <w:br/>
      </w:r>
      <w:r>
        <w:rPr>
          <w:rFonts w:ascii="Times New Roman"/>
          <w:b w:val="false"/>
          <w:i w:val="false"/>
          <w:color w:val="000000"/>
          <w:sz w:val="28"/>
        </w:rPr>
        <w:t>
      Товары, предназначенные для официального (служебного) пользования представительств иностранных государств и личного пользования лиц, аккредитованных в установленном порядке, подлежат таможенному оформлению путем представления таможенным органам Республики Казахстан грузовой таможенной декларации, таможенной декларации формы Т-6 (для физических лиц) и обязательства об обратном вывозе из Республики Казахстан предметов, подлежащих обязательному учету (Приложение N 1). Обязательство об обратном вывозе не требуется на малоценные предметы домашнего обихода, одежду, товары, используемые для ремонта жилища в разумных количествах, а также на товары сувенирного характера в пределах до 500 долларов США, ввезенные для представительских целей. 
</w:t>
      </w:r>
      <w:r>
        <w:br/>
      </w:r>
      <w:r>
        <w:rPr>
          <w:rFonts w:ascii="Times New Roman"/>
          <w:b w:val="false"/>
          <w:i w:val="false"/>
          <w:color w:val="000000"/>
          <w:sz w:val="28"/>
        </w:rPr>
        <w:t>
      Представительства иностранных государств могут ввозить поквартально с предоставлением таможенных льгот и без применения мер экономического регулирования: - 5000 штук табачных изделий (сигар, сигарет и т.п.); - 100 литров вина и ликероводочной продукции. 
</w:t>
      </w:r>
      <w:r>
        <w:br/>
      </w:r>
      <w:r>
        <w:rPr>
          <w:rFonts w:ascii="Times New Roman"/>
          <w:b w:val="false"/>
          <w:i w:val="false"/>
          <w:color w:val="000000"/>
          <w:sz w:val="28"/>
        </w:rPr>
        <w:t>
      Товар, выпущенный в режим для свободного обращения с предоставлением таможенных льгот, считается условно выпущенным. Передача права собственности товаром с одного лица другому разрешается с уплатой всех таможенных платежей и налогов, предусмотренных законодательством Республики Казахстан, за исключением случаев передачи лицу, пользующемуся на территории Республики Казахстан таможенными льготами. 
</w:t>
      </w:r>
      <w:r>
        <w:br/>
      </w:r>
      <w:r>
        <w:rPr>
          <w:rFonts w:ascii="Times New Roman"/>
          <w:b w:val="false"/>
          <w:i w:val="false"/>
          <w:color w:val="000000"/>
          <w:sz w:val="28"/>
        </w:rPr>
        <w:t>
      Багаж, принадлежащий главе дипломатического представительства иностранного государства, членам дипломатического персонала представительства иностранного государства, консульским должностным лицам, а также проживающим вместе с ними членам их семей, освобождается от таможенного досмотра, если нет оснований предполагать, что он содержит товары, предназначенные не для личного или официального пользования или ввоз которых в Республику Казахстан запрещен нормативными актами Правительства Республики Казахстан либо регулируются специальными правилами. При этом, досмотр такого багажа может производиться только в присутствии указанных лиц или их уполномоченных представителей. 
</w:t>
      </w:r>
      <w:r>
        <w:br/>
      </w:r>
      <w:r>
        <w:rPr>
          <w:rFonts w:ascii="Times New Roman"/>
          <w:b w:val="false"/>
          <w:i w:val="false"/>
          <w:color w:val="000000"/>
          <w:sz w:val="28"/>
        </w:rPr>
        <w:t>
      Аналогичный порядок действует и в отношении личного багажа должностных лиц представительств иностранных государств, следующих для занятия своего поста, возвращающихся на этот пост или в свою страну через территорию Республики Казахстан. 
</w:t>
      </w:r>
      <w:r>
        <w:br/>
      </w:r>
      <w:r>
        <w:rPr>
          <w:rFonts w:ascii="Times New Roman"/>
          <w:b w:val="false"/>
          <w:i w:val="false"/>
          <w:color w:val="000000"/>
          <w:sz w:val="28"/>
        </w:rPr>
        <w:t>
      Ввозимые в Республику Казахстан иностранная валюта, фондовые ценности в иностранной валюте, драгоценные металлы, камни и изделия из них, исторические и культурные ценности предъявляются таможенному органу владельцем или его уполномоченным представителем. Таможенные органы выдают соответствующие документы, дающие право беспрепятственного обратного вывоза из Республики Казахстан этих ценностей. 
</w:t>
      </w:r>
      <w:r>
        <w:br/>
      </w:r>
      <w:r>
        <w:rPr>
          <w:rFonts w:ascii="Times New Roman"/>
          <w:b w:val="false"/>
          <w:i w:val="false"/>
          <w:color w:val="000000"/>
          <w:sz w:val="28"/>
        </w:rPr>
        <w:t>
      Иностранная валюта, фондовые ценности в иностранной валюте, драгоценные металлы, камни и изделия из них, приобретенные на территории Республики Казахстан, вывозятся за границу в соответствии с действующим законодательством Республики Казахстан. 
</w:t>
      </w:r>
      <w:r>
        <w:br/>
      </w:r>
      <w:r>
        <w:rPr>
          <w:rFonts w:ascii="Times New Roman"/>
          <w:b w:val="false"/>
          <w:i w:val="false"/>
          <w:color w:val="000000"/>
          <w:sz w:val="28"/>
        </w:rPr>
        <w:t>
      Культурные ценности подлежат обязательной регистрации в Министерстве образования и культуры Республики Казахстан с последующим предъявлением подтверждающих документов, а также самой ценности в таможенный орган Республики Казахстан для дальнейшего таможенного оформления и контроля. Культурные ценности, приобретенные на территории Республики Казахстан, могут быть вывезены за границу по разрешению Министерства образования и культуры Республики Казахстан с уплатой таможенных платежей, предусмотренных таможенным законодательством Республики Казахстан. 
</w:t>
      </w:r>
      <w:r>
        <w:br/>
      </w:r>
      <w:r>
        <w:rPr>
          <w:rFonts w:ascii="Times New Roman"/>
          <w:b w:val="false"/>
          <w:i w:val="false"/>
          <w:color w:val="000000"/>
          <w:sz w:val="28"/>
        </w:rPr>
        <w:t>
      Факт уничтожения или безвозвратной утраты товаров вследствие аварии или действия непреодолимой силы, недостачи в силу естественного износа или убыли при нормальных условиях транспортировки и хранения либо выбытия из владения вследствие неправомерных по законодательству Республики Казахстан действий органов или должностных лиц иностранного государства подтверждается документально.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Автотранспорт для официального и личного пользования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Автотранспорт, предназначенный для официального (служебного) пользования представительствами иностранных государств подлежит декларированию путем представления таможенным органам грузовой таможенной декларации в установленном Центральным таможенным органом Республики Казахстан порядке. Автотранспорт, предназначенный для личного пользования физических лиц, аккредитованных (зарегистрированных) на таможенной территории Республики Казахстан, подлежат таможенному оформлению путем представления таможенным органам таможенной декларации формы Т6/АС (Приложение N 2) и обязательства об обратном вывозе из Республики Казахстан (Приложение N 3). При этом, автомобили, выпущенные в режим для свободного обращения с предоставлением таможенных льгот считаются условно выпущенными. Передача права собственности на автомобиль от одного лица другому разрешается с уплатой всех таможенных платежей и налогов, предусмотренных законодательством Республики Казахстан, за исключением случаев передачи лицам, пользующимся на территории Республики Казахстан таможенными льготами. 
</w:t>
      </w:r>
      <w:r>
        <w:br/>
      </w:r>
      <w:r>
        <w:rPr>
          <w:rFonts w:ascii="Times New Roman"/>
          <w:b w:val="false"/>
          <w:i w:val="false"/>
          <w:color w:val="000000"/>
          <w:sz w:val="28"/>
        </w:rPr>
        <w:t>
      При наличии отметки о снятии с регистрации транспортного средства в стране вывоза, таможенные органы Республики Казахстан, производившие таможенное оформление ввезенных или приобретенных транспортных средств, выдают разрешение (Приложение N 4) на регистрацию в органах ГАИ МВД Республики Казахстан на основании документа внутреннего таможенного транзита, выданного пограничным таможенным органом Республики Казахстан или документа, подтверждающего ввоз в Республику Казахстан транспортного средства в виде груза. В 15-дневный срок со дня выдачи разрешения автотранспортное средство должно быть предъявлено в органы ГАИ МВД Республики Казахстан для регистрации. 
</w:t>
      </w:r>
      <w:r>
        <w:br/>
      </w:r>
      <w:r>
        <w:rPr>
          <w:rFonts w:ascii="Times New Roman"/>
          <w:b w:val="false"/>
          <w:i w:val="false"/>
          <w:color w:val="000000"/>
          <w:sz w:val="28"/>
        </w:rPr>
        <w:t>
      Количество автомашин, которые могут быть ввезены дипломатическими и приравненными к ним представительствами для официального пользования определяет Министерство иностранных дел Республики Казахстан. Должностным лицам представительств иностранных государств для личного пользования разрешается ввоз 2-х автомашин на семью, лицам административно-технического и обслуживающего персонала - 1 (один) автомобиль на семью беспошлинно. 
</w:t>
      </w:r>
      <w:r>
        <w:br/>
      </w:r>
      <w:r>
        <w:rPr>
          <w:rFonts w:ascii="Times New Roman"/>
          <w:b w:val="false"/>
          <w:i w:val="false"/>
          <w:color w:val="000000"/>
          <w:sz w:val="28"/>
        </w:rPr>
        <w:t>
      При окончательном выезде за границу автомобиль следует снять с контроля в таможенном органе и с учета в подразделениях ГАИ МВД Республики Казахстан для получения разрешения таможни на вывоз ее за границу.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Дипломатическая почта, личный багаж дипломатических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курьеров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Правом беспрепятственных сношений посредством дипломатической почты пользуются: Министерства (ведомства) иностранных дел государств, с которыми Республики Казахстан поддерживает дипломатические или консульские отношения, дипломатические представительства и консульские учреждения этих государств, аккредитованные в Республике Казахстан, с представительствами своих государств в третьих странах. 
</w:t>
      </w:r>
      <w:r>
        <w:br/>
      </w:r>
      <w:r>
        <w:rPr>
          <w:rFonts w:ascii="Times New Roman"/>
          <w:b w:val="false"/>
          <w:i w:val="false"/>
          <w:color w:val="000000"/>
          <w:sz w:val="28"/>
        </w:rPr>
        <w:t>
      Следующая через границу Республики Казахстан дипломатическая почта не подлежит ни вскрытию, ни задержанию. Все места, составляющие дипломатическую почту, должны иметь видимые внешние знаки, указывающие на их характер, и они могут содержать только дипломатические документы и предметы, предназначенные для официального пользования. 
</w:t>
      </w:r>
      <w:r>
        <w:br/>
      </w:r>
      <w:r>
        <w:rPr>
          <w:rFonts w:ascii="Times New Roman"/>
          <w:b w:val="false"/>
          <w:i w:val="false"/>
          <w:color w:val="000000"/>
          <w:sz w:val="28"/>
        </w:rPr>
        <w:t>
      Дипломатический курьер снабжается официальным документом (курьерским листом), в котором указывается его статус и число мест, составляющих дипломатическую почту. Документ подписывается уполномоченным на это сотрудником и скрепляется печатью учреждения, отправляющего дипломатическую почту. 
</w:t>
      </w:r>
      <w:r>
        <w:br/>
      </w:r>
      <w:r>
        <w:rPr>
          <w:rFonts w:ascii="Times New Roman"/>
          <w:b w:val="false"/>
          <w:i w:val="false"/>
          <w:color w:val="000000"/>
          <w:sz w:val="28"/>
        </w:rPr>
        <w:t>
      Дипломатическая почта может быть вверена также временному дипломатическому курьеру, назначенному для перевозки только данной дипломатической почты (дипломатический курьер ad hoc) и снабженному официальным документальным (курьерским листом). Временному дипломатическому курьеру предоставляются таможенные льготы, предусмотренные настоящим разделом Правил. Такие льготы прекращаются с момента доставки дипломатической почты по назначению. 
</w:t>
      </w:r>
      <w:r>
        <w:br/>
      </w:r>
      <w:r>
        <w:rPr>
          <w:rFonts w:ascii="Times New Roman"/>
          <w:b w:val="false"/>
          <w:i w:val="false"/>
          <w:color w:val="000000"/>
          <w:sz w:val="28"/>
        </w:rPr>
        <w:t>
      Дипломатическая почта может быть вверена командиру экипажа гражданского воздушного судна, направляющегося в аэропорт, прибытие в который разрешено. В этом случае, командир воздушного судна должен быть снабжен официальным документом (курьерским листом) с указанием числа мест, составляющих дипломатическую почту, но он не считается дипломатическим курьером. Представительство может направить своих сотрудников принять дипломатическую почту непосредственно и беспрепятственно от командира воздушного судна. 
</w:t>
      </w:r>
      <w:r>
        <w:br/>
      </w:r>
      <w:r>
        <w:rPr>
          <w:rFonts w:ascii="Times New Roman"/>
          <w:b w:val="false"/>
          <w:i w:val="false"/>
          <w:color w:val="000000"/>
          <w:sz w:val="28"/>
        </w:rPr>
        <w:t>
      Если дипломатическая почта доставляется транспортным средством иностранного государства непосредственно в представительство или организацию, находящиеся в пункте, в котором расположено внутреннее таможенное учреждение, то такая почта под таможенным обеспечением пограничного таможенного органа направляется для выпуска в таможенный орган, в зоне деятельности которой находится данное представительство. Этот же таможенный орган производит таможенное оформление отправляемой из Республики Казахстан таким образом дипломатической почты. 
</w:t>
      </w:r>
      <w:r>
        <w:br/>
      </w:r>
      <w:r>
        <w:rPr>
          <w:rFonts w:ascii="Times New Roman"/>
          <w:b w:val="false"/>
          <w:i w:val="false"/>
          <w:color w:val="000000"/>
          <w:sz w:val="28"/>
        </w:rPr>
        <w:t>
      Дипломатическая почта, оформленная должным образом и следующая по обычным каналам связи без сопровождения дипломатическим курьером не подлежит ни вскрытию, ни задержанию. 
</w:t>
      </w:r>
      <w:r>
        <w:br/>
      </w:r>
      <w:r>
        <w:rPr>
          <w:rFonts w:ascii="Times New Roman"/>
          <w:b w:val="false"/>
          <w:i w:val="false"/>
          <w:color w:val="000000"/>
          <w:sz w:val="28"/>
        </w:rPr>
        <w:t>
      Положения настоящего раздела Правил применяются также к консульским курьерам и консульским вализам. 
</w:t>
      </w:r>
      <w:r>
        <w:br/>
      </w:r>
      <w:r>
        <w:rPr>
          <w:rFonts w:ascii="Times New Roman"/>
          <w:b w:val="false"/>
          <w:i w:val="false"/>
          <w:color w:val="000000"/>
          <w:sz w:val="28"/>
        </w:rPr>
        <w:t>
      При осуществлении государственного таможенного контроля таможенные органы Республики Казахстан производят лишь внешний осмотр дипломатической почты и проверяют соблюдение требований, предъявляемых Венской конвенцией о дипломатических сношениях 1961 года к дипломатической почте. При несоблюдении таких требований предметы не признаются дипломатической почтой.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1
</w:t>
      </w:r>
      <w:r>
        <w:br/>
      </w:r>
      <w:r>
        <w:rPr>
          <w:rFonts w:ascii="Times New Roman"/>
          <w:b w:val="false"/>
          <w:i w:val="false"/>
          <w:color w:val="000000"/>
          <w:sz w:val="28"/>
        </w:rPr>
        <w:t>
                           к Правилам гостамконтроля за предметами,
</w:t>
      </w:r>
      <w:r>
        <w:br/>
      </w:r>
      <w:r>
        <w:rPr>
          <w:rFonts w:ascii="Times New Roman"/>
          <w:b w:val="false"/>
          <w:i w:val="false"/>
          <w:color w:val="000000"/>
          <w:sz w:val="28"/>
        </w:rPr>
        <w:t>
                             принадлежащими организациям и лицам,
</w:t>
      </w:r>
      <w:r>
        <w:br/>
      </w:r>
      <w:r>
        <w:rPr>
          <w:rFonts w:ascii="Times New Roman"/>
          <w:b w:val="false"/>
          <w:i w:val="false"/>
          <w:color w:val="000000"/>
          <w:sz w:val="28"/>
        </w:rPr>
        <w:t>
                             пользующимся на территории Республики
</w:t>
      </w:r>
      <w:r>
        <w:br/>
      </w:r>
      <w:r>
        <w:rPr>
          <w:rFonts w:ascii="Times New Roman"/>
          <w:b w:val="false"/>
          <w:i w:val="false"/>
          <w:color w:val="000000"/>
          <w:sz w:val="28"/>
        </w:rPr>
        <w:t>
                             Казахстан таможенными льготами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ПЕРЕЧЕНЬ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товаров, подлежащих обязательному учету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Транспортные моторные средства всех видов; 
</w:t>
      </w:r>
      <w:r>
        <w:br/>
      </w:r>
      <w:r>
        <w:rPr>
          <w:rFonts w:ascii="Times New Roman"/>
          <w:b w:val="false"/>
          <w:i w:val="false"/>
          <w:color w:val="000000"/>
          <w:sz w:val="28"/>
        </w:rPr>
        <w:t>
2. Персональные компьютеры и принадлежности к ним; 
</w:t>
      </w:r>
      <w:r>
        <w:br/>
      </w:r>
      <w:r>
        <w:rPr>
          <w:rFonts w:ascii="Times New Roman"/>
          <w:b w:val="false"/>
          <w:i w:val="false"/>
          <w:color w:val="000000"/>
          <w:sz w:val="28"/>
        </w:rPr>
        <w:t>
3. Теле-радио-видео аппаратура с сателлитовыми принадлежностями; 
</w:t>
      </w:r>
      <w:r>
        <w:br/>
      </w:r>
      <w:r>
        <w:rPr>
          <w:rFonts w:ascii="Times New Roman"/>
          <w:b w:val="false"/>
          <w:i w:val="false"/>
          <w:color w:val="000000"/>
          <w:sz w:val="28"/>
        </w:rPr>
        <w:t>
4. Кинокамеры и кинопроекторы с проявленными слайдами и фильмами; 
</w:t>
      </w:r>
      <w:r>
        <w:br/>
      </w:r>
      <w:r>
        <w:rPr>
          <w:rFonts w:ascii="Times New Roman"/>
          <w:b w:val="false"/>
          <w:i w:val="false"/>
          <w:color w:val="000000"/>
          <w:sz w:val="28"/>
        </w:rPr>
        <w:t>
5. Электробытовые приборы свыше 300 долларов США; 
</w:t>
      </w:r>
      <w:r>
        <w:br/>
      </w:r>
      <w:r>
        <w:rPr>
          <w:rFonts w:ascii="Times New Roman"/>
          <w:b w:val="false"/>
          <w:i w:val="false"/>
          <w:color w:val="000000"/>
          <w:sz w:val="28"/>
        </w:rPr>
        <w:t>
6. Мебель; 
</w:t>
      </w:r>
      <w:r>
        <w:br/>
      </w:r>
      <w:r>
        <w:rPr>
          <w:rFonts w:ascii="Times New Roman"/>
          <w:b w:val="false"/>
          <w:i w:val="false"/>
          <w:color w:val="000000"/>
          <w:sz w:val="28"/>
        </w:rPr>
        <w:t>
7. Музыкальные инструменты; 
</w:t>
      </w:r>
      <w:r>
        <w:br/>
      </w:r>
      <w:r>
        <w:rPr>
          <w:rFonts w:ascii="Times New Roman"/>
          <w:b w:val="false"/>
          <w:i w:val="false"/>
          <w:color w:val="000000"/>
          <w:sz w:val="28"/>
        </w:rPr>
        <w:t>
8. Личные ювелирные украшения из драгметаллов и драгкамней; 
</w:t>
      </w:r>
      <w:r>
        <w:br/>
      </w:r>
      <w:r>
        <w:rPr>
          <w:rFonts w:ascii="Times New Roman"/>
          <w:b w:val="false"/>
          <w:i w:val="false"/>
          <w:color w:val="000000"/>
          <w:sz w:val="28"/>
        </w:rPr>
        <w:t>
9. Дорогостоящие спортивные принадлежности.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2
</w:t>
      </w:r>
      <w:r>
        <w:br/>
      </w:r>
      <w:r>
        <w:rPr>
          <w:rFonts w:ascii="Times New Roman"/>
          <w:b w:val="false"/>
          <w:i w:val="false"/>
          <w:color w:val="000000"/>
          <w:sz w:val="28"/>
        </w:rPr>
        <w:t>
                         к Правилам гостамконтроля за предметами,
</w:t>
      </w:r>
      <w:r>
        <w:br/>
      </w:r>
      <w:r>
        <w:rPr>
          <w:rFonts w:ascii="Times New Roman"/>
          <w:b w:val="false"/>
          <w:i w:val="false"/>
          <w:color w:val="000000"/>
          <w:sz w:val="28"/>
        </w:rPr>
        <w:t>
                             принадлежащими организациям и лицам,
</w:t>
      </w:r>
      <w:r>
        <w:br/>
      </w:r>
      <w:r>
        <w:rPr>
          <w:rFonts w:ascii="Times New Roman"/>
          <w:b w:val="false"/>
          <w:i w:val="false"/>
          <w:color w:val="000000"/>
          <w:sz w:val="28"/>
        </w:rPr>
        <w:t>
                             пользующимся на территории Республики
</w:t>
      </w:r>
      <w:r>
        <w:br/>
      </w:r>
      <w:r>
        <w:rPr>
          <w:rFonts w:ascii="Times New Roman"/>
          <w:b w:val="false"/>
          <w:i w:val="false"/>
          <w:color w:val="000000"/>
          <w:sz w:val="28"/>
        </w:rPr>
        <w:t>
                             Казахстан таможенными льготами
</w:t>
      </w:r>
    </w:p>
    <w:p>
      <w:pPr>
        <w:spacing w:after="0"/>
        <w:ind w:left="0"/>
        <w:jc w:val="both"/>
      </w:pPr>
      <w:r>
        <w:rPr>
          <w:rFonts w:ascii="Times New Roman"/>
          <w:b w:val="false"/>
          <w:i w:val="false"/>
          <w:color w:val="000000"/>
          <w:sz w:val="28"/>
        </w:rPr>
        <w:t>
                                                     форма Т-6/АС
</w:t>
      </w:r>
    </w:p>
    <w:p>
      <w:pPr>
        <w:spacing w:after="0"/>
        <w:ind w:left="0"/>
        <w:jc w:val="both"/>
      </w:pPr>
      <w:r>
        <w:rPr>
          <w:rFonts w:ascii="Times New Roman"/>
          <w:b w:val="false"/>
          <w:i w:val="false"/>
          <w:color w:val="000000"/>
          <w:sz w:val="28"/>
        </w:rPr>
        <w:t>
                         РЕСПУБЛИКА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ТАМОЖЕННАЯ ДЕКЛАРАЦИЯ
</w:t>
      </w:r>
      <w:r>
        <w:rPr>
          <w:rFonts w:ascii="Times New Roman"/>
          <w:b w:val="false"/>
          <w:i w:val="false"/>
          <w:color w:val="000000"/>
          <w:sz w:val="28"/>
        </w:rPr>
        <w:t>
</w:t>
      </w:r>
    </w:p>
    <w:p>
      <w:pPr>
        <w:spacing w:after="0"/>
        <w:ind w:left="0"/>
        <w:jc w:val="both"/>
      </w:pPr>
      <w:r>
        <w:rPr>
          <w:rFonts w:ascii="Times New Roman"/>
          <w:b w:val="false"/>
          <w:i w:val="false"/>
          <w:color w:val="000000"/>
          <w:sz w:val="28"/>
        </w:rPr>
        <w:t>
Мною _______________________________________________________________
</w:t>
      </w:r>
      <w:r>
        <w:br/>
      </w:r>
      <w:r>
        <w:rPr>
          <w:rFonts w:ascii="Times New Roman"/>
          <w:b w:val="false"/>
          <w:i w:val="false"/>
          <w:color w:val="000000"/>
          <w:sz w:val="28"/>
        </w:rPr>
        <w:t>
          (Ф.И.О., место жительства, сведения о документе,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удостоверяющем личность)
</w:t>
      </w:r>
      <w:r>
        <w:br/>
      </w:r>
      <w:r>
        <w:rPr>
          <w:rFonts w:ascii="Times New Roman"/>
          <w:b w:val="false"/>
          <w:i w:val="false"/>
          <w:color w:val="000000"/>
          <w:sz w:val="28"/>
        </w:rPr>
        <w:t>
ввозится(вывозится) автомобиль марки 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объем и N двигателя ________________________________________________
</w:t>
      </w:r>
      <w:r>
        <w:br/>
      </w:r>
      <w:r>
        <w:rPr>
          <w:rFonts w:ascii="Times New Roman"/>
          <w:b w:val="false"/>
          <w:i w:val="false"/>
          <w:color w:val="000000"/>
          <w:sz w:val="28"/>
        </w:rPr>
        <w:t>
шасси N ____________________ кузов N _______________________________
</w:t>
      </w:r>
      <w:r>
        <w:br/>
      </w:r>
      <w:r>
        <w:rPr>
          <w:rFonts w:ascii="Times New Roman"/>
          <w:b w:val="false"/>
          <w:i w:val="false"/>
          <w:color w:val="000000"/>
          <w:sz w:val="28"/>
        </w:rPr>
        <w:t>
регистрационный номер ______________________________________________
</w:t>
      </w:r>
      <w:r>
        <w:br/>
      </w:r>
      <w:r>
        <w:rPr>
          <w:rFonts w:ascii="Times New Roman"/>
          <w:b w:val="false"/>
          <w:i w:val="false"/>
          <w:color w:val="000000"/>
          <w:sz w:val="28"/>
        </w:rPr>
        <w:t>
для целей:__________________________________________________________
</w:t>
      </w:r>
      <w:r>
        <w:br/>
      </w:r>
      <w:r>
        <w:rPr>
          <w:rFonts w:ascii="Times New Roman"/>
          <w:b w:val="false"/>
          <w:i w:val="false"/>
          <w:color w:val="000000"/>
          <w:sz w:val="28"/>
        </w:rPr>
        <w:t>
             (в личное пользование, коммерческие цели,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временный ввоз/вывоз, ремонт и т.д.)
</w:t>
      </w:r>
      <w:r>
        <w:br/>
      </w:r>
      <w:r>
        <w:rPr>
          <w:rFonts w:ascii="Times New Roman"/>
          <w:b w:val="false"/>
          <w:i w:val="false"/>
          <w:color w:val="000000"/>
          <w:sz w:val="28"/>
        </w:rPr>
        <w:t>
______________________                   ___________________________
</w:t>
      </w:r>
      <w:r>
        <w:br/>
      </w:r>
      <w:r>
        <w:rPr>
          <w:rFonts w:ascii="Times New Roman"/>
          <w:b w:val="false"/>
          <w:i w:val="false"/>
          <w:color w:val="000000"/>
          <w:sz w:val="28"/>
        </w:rPr>
        <w:t>
  Дата, месяц, год                           (Ф.И.О. подпись)
</w:t>
      </w:r>
    </w:p>
    <w:p>
      <w:pPr>
        <w:spacing w:after="0"/>
        <w:ind w:left="0"/>
        <w:jc w:val="both"/>
      </w:pPr>
      <w:r>
        <w:rPr>
          <w:rFonts w:ascii="Times New Roman"/>
          <w:b w:val="false"/>
          <w:i w:val="false"/>
          <w:color w:val="000000"/>
          <w:sz w:val="28"/>
        </w:rPr>
        <w:t>
Таможенная стоимость _______________________________________________
</w:t>
      </w:r>
      <w:r>
        <w:br/>
      </w:r>
      <w:r>
        <w:rPr>
          <w:rFonts w:ascii="Times New Roman"/>
          <w:b w:val="false"/>
          <w:i w:val="false"/>
          <w:color w:val="000000"/>
          <w:sz w:val="28"/>
        </w:rPr>
        <w:t>
Прилагаемые документы: 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Отметки таможенного органа: 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Инспектор: _________________________________________________________
</w:t>
      </w:r>
      <w:r>
        <w:br/>
      </w:r>
      <w:r>
        <w:rPr>
          <w:rFonts w:ascii="Times New Roman"/>
          <w:b w:val="false"/>
          <w:i w:val="false"/>
          <w:color w:val="000000"/>
          <w:sz w:val="28"/>
        </w:rPr>
        <w:t>
           (подпись, заверенная личной номерной печатью)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
</w:t>
      </w:r>
      <w:r>
        <w:br/>
      </w:r>
      <w:r>
        <w:rPr>
          <w:rFonts w:ascii="Times New Roman"/>
          <w:b w:val="false"/>
          <w:i w:val="false"/>
          <w:color w:val="000000"/>
          <w:sz w:val="28"/>
        </w:rPr>
        <w:t>
                                   к Правилам государственного
</w:t>
      </w:r>
      <w:r>
        <w:br/>
      </w:r>
      <w:r>
        <w:rPr>
          <w:rFonts w:ascii="Times New Roman"/>
          <w:b w:val="false"/>
          <w:i w:val="false"/>
          <w:color w:val="000000"/>
          <w:sz w:val="28"/>
        </w:rPr>
        <w:t>
                                   таможенного контроля за
</w:t>
      </w:r>
      <w:r>
        <w:br/>
      </w:r>
      <w:r>
        <w:rPr>
          <w:rFonts w:ascii="Times New Roman"/>
          <w:b w:val="false"/>
          <w:i w:val="false"/>
          <w:color w:val="000000"/>
          <w:sz w:val="28"/>
        </w:rPr>
        <w:t>
                                   предметами, принадлежащими
</w:t>
      </w:r>
      <w:r>
        <w:br/>
      </w:r>
      <w:r>
        <w:rPr>
          <w:rFonts w:ascii="Times New Roman"/>
          <w:b w:val="false"/>
          <w:i w:val="false"/>
          <w:color w:val="000000"/>
          <w:sz w:val="28"/>
        </w:rPr>
        <w:t>
                                   организациям и лицам,
</w:t>
      </w:r>
      <w:r>
        <w:br/>
      </w:r>
      <w:r>
        <w:rPr>
          <w:rFonts w:ascii="Times New Roman"/>
          <w:b w:val="false"/>
          <w:i w:val="false"/>
          <w:color w:val="000000"/>
          <w:sz w:val="28"/>
        </w:rPr>
        <w:t>
                                   пользующимся на территории РК
</w:t>
      </w:r>
      <w:r>
        <w:br/>
      </w:r>
      <w:r>
        <w:rPr>
          <w:rFonts w:ascii="Times New Roman"/>
          <w:b w:val="false"/>
          <w:i w:val="false"/>
          <w:color w:val="000000"/>
          <w:sz w:val="28"/>
        </w:rPr>
        <w:t>
                                   таможенными льготами
</w:t>
      </w:r>
    </w:p>
    <w:p>
      <w:pPr>
        <w:spacing w:after="0"/>
        <w:ind w:left="0"/>
        <w:jc w:val="both"/>
      </w:pPr>
      <w:r>
        <w:rPr>
          <w:rFonts w:ascii="Times New Roman"/>
          <w:b w:val="false"/>
          <w:i w:val="false"/>
          <w:color w:val="000000"/>
          <w:sz w:val="28"/>
        </w:rPr>
        <w:t>
Начальнику __________________
</w:t>
      </w:r>
      <w:r>
        <w:br/>
      </w:r>
      <w:r>
        <w:rPr>
          <w:rFonts w:ascii="Times New Roman"/>
          <w:b w:val="false"/>
          <w:i w:val="false"/>
          <w:color w:val="000000"/>
          <w:sz w:val="28"/>
        </w:rPr>
        <w:t>
                таможни
</w:t>
      </w:r>
    </w:p>
    <w:p>
      <w:pPr>
        <w:spacing w:after="0"/>
        <w:ind w:left="0"/>
        <w:jc w:val="both"/>
      </w:pPr>
      <w:r>
        <w:rPr>
          <w:rFonts w:ascii="Times New Roman"/>
          <w:b w:val="false"/>
          <w:i w:val="false"/>
          <w:color w:val="000000"/>
          <w:sz w:val="28"/>
        </w:rPr>
        <w:t>
</w:t>
      </w:r>
      <w:r>
        <w:rPr>
          <w:rFonts w:ascii="Times New Roman"/>
          <w:b/>
          <w:i w:val="false"/>
          <w:color w:val="000000"/>
          <w:sz w:val="28"/>
        </w:rPr>
        <w:t>
                            ОБЯЗАТЕЛЬСТВО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 обратном вывозе/ввозе из/в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автотранспортных средств
</w:t>
      </w:r>
      <w:r>
        <w:rPr>
          <w:rFonts w:ascii="Times New Roman"/>
          <w:b w:val="false"/>
          <w:i w:val="false"/>
          <w:color w:val="000000"/>
          <w:sz w:val="28"/>
        </w:rPr>
        <w:t>
</w:t>
      </w:r>
    </w:p>
    <w:p>
      <w:pPr>
        <w:spacing w:after="0"/>
        <w:ind w:left="0"/>
        <w:jc w:val="both"/>
      </w:pPr>
      <w:r>
        <w:rPr>
          <w:rFonts w:ascii="Times New Roman"/>
          <w:b w:val="false"/>
          <w:i w:val="false"/>
          <w:color w:val="000000"/>
          <w:sz w:val="28"/>
        </w:rPr>
        <w:t>
Вид и заводская марка ______________________________________________
</w:t>
      </w:r>
      <w:r>
        <w:br/>
      </w:r>
      <w:r>
        <w:rPr>
          <w:rFonts w:ascii="Times New Roman"/>
          <w:b w:val="false"/>
          <w:i w:val="false"/>
          <w:color w:val="000000"/>
          <w:sz w:val="28"/>
        </w:rPr>
        <w:t>
Двигатель N ________________________________________________________
</w:t>
      </w:r>
      <w:r>
        <w:br/>
      </w:r>
      <w:r>
        <w:rPr>
          <w:rFonts w:ascii="Times New Roman"/>
          <w:b w:val="false"/>
          <w:i w:val="false"/>
          <w:color w:val="000000"/>
          <w:sz w:val="28"/>
        </w:rPr>
        <w:t>
Шасси N ____________________________________________________________
</w:t>
      </w:r>
      <w:r>
        <w:br/>
      </w:r>
      <w:r>
        <w:rPr>
          <w:rFonts w:ascii="Times New Roman"/>
          <w:b w:val="false"/>
          <w:i w:val="false"/>
          <w:color w:val="000000"/>
          <w:sz w:val="28"/>
        </w:rPr>
        <w:t>
Кузов N ____________________________________________________________
</w:t>
      </w:r>
      <w:r>
        <w:br/>
      </w:r>
      <w:r>
        <w:rPr>
          <w:rFonts w:ascii="Times New Roman"/>
          <w:b w:val="false"/>
          <w:i w:val="false"/>
          <w:color w:val="000000"/>
          <w:sz w:val="28"/>
        </w:rPr>
        <w:t>
Регистрационный номер ______________________________________________
</w:t>
      </w:r>
      <w:r>
        <w:br/>
      </w:r>
      <w:r>
        <w:rPr>
          <w:rFonts w:ascii="Times New Roman"/>
          <w:b w:val="false"/>
          <w:i w:val="false"/>
          <w:color w:val="000000"/>
          <w:sz w:val="28"/>
        </w:rPr>
        <w:t>
Владелец ___________________________________________________________
</w:t>
      </w:r>
      <w:r>
        <w:br/>
      </w:r>
      <w:r>
        <w:rPr>
          <w:rFonts w:ascii="Times New Roman"/>
          <w:b w:val="false"/>
          <w:i w:val="false"/>
          <w:color w:val="000000"/>
          <w:sz w:val="28"/>
        </w:rPr>
        <w:t>
                 (Ф.И.О., место работы, должность)
</w:t>
      </w:r>
      <w:r>
        <w:br/>
      </w:r>
      <w:r>
        <w:rPr>
          <w:rFonts w:ascii="Times New Roman"/>
          <w:b w:val="false"/>
          <w:i w:val="false"/>
          <w:color w:val="000000"/>
          <w:sz w:val="28"/>
        </w:rPr>
        <w:t>
Срок обратного ввоза/вывоза ________________________________________
</w:t>
      </w:r>
    </w:p>
    <w:p>
      <w:pPr>
        <w:spacing w:after="0"/>
        <w:ind w:left="0"/>
        <w:jc w:val="both"/>
      </w:pPr>
      <w:r>
        <w:rPr>
          <w:rFonts w:ascii="Times New Roman"/>
          <w:b w:val="false"/>
          <w:i w:val="false"/>
          <w:color w:val="000000"/>
          <w:sz w:val="28"/>
        </w:rPr>
        <w:t>
                                   Подпись владельца _______________
</w:t>
      </w:r>
      <w:r>
        <w:br/>
      </w:r>
      <w:r>
        <w:rPr>
          <w:rFonts w:ascii="Times New Roman"/>
          <w:b w:val="false"/>
          <w:i w:val="false"/>
          <w:color w:val="000000"/>
          <w:sz w:val="28"/>
        </w:rPr>
        <w:t>
                                       "___"____________ 199 г.
</w:t>
      </w:r>
    </w:p>
    <w:p>
      <w:pPr>
        <w:spacing w:after="0"/>
        <w:ind w:left="0"/>
        <w:jc w:val="left"/>
      </w:pPr>
      <w:r>
        <w:rPr>
          <w:rFonts w:ascii="Times New Roman"/>
          <w:b w:val="false"/>
          <w:i w:val="false"/>
          <w:color w:val="000000"/>
          <w:sz w:val="28"/>
        </w:rPr>
        <w:t>
Служебные отметки таможни:__________________________________________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
</w:t>
      </w:r>
      <w:r>
        <w:br/>
      </w:r>
      <w:r>
        <w:rPr>
          <w:rFonts w:ascii="Times New Roman"/>
          <w:b w:val="false"/>
          <w:i w:val="false"/>
          <w:color w:val="000000"/>
          <w:sz w:val="28"/>
        </w:rPr>
        <w:t>
                                    к Правилам государственного
</w:t>
      </w:r>
      <w:r>
        <w:br/>
      </w:r>
      <w:r>
        <w:rPr>
          <w:rFonts w:ascii="Times New Roman"/>
          <w:b w:val="false"/>
          <w:i w:val="false"/>
          <w:color w:val="000000"/>
          <w:sz w:val="28"/>
        </w:rPr>
        <w:t>
                                    таможенного контроля за
</w:t>
      </w:r>
      <w:r>
        <w:br/>
      </w:r>
      <w:r>
        <w:rPr>
          <w:rFonts w:ascii="Times New Roman"/>
          <w:b w:val="false"/>
          <w:i w:val="false"/>
          <w:color w:val="000000"/>
          <w:sz w:val="28"/>
        </w:rPr>
        <w:t>
                                    предметами, принадлежащими
</w:t>
      </w:r>
      <w:r>
        <w:br/>
      </w:r>
      <w:r>
        <w:rPr>
          <w:rFonts w:ascii="Times New Roman"/>
          <w:b w:val="false"/>
          <w:i w:val="false"/>
          <w:color w:val="000000"/>
          <w:sz w:val="28"/>
        </w:rPr>
        <w:t>
                                    организациям и лицам,
</w:t>
      </w:r>
      <w:r>
        <w:br/>
      </w:r>
      <w:r>
        <w:rPr>
          <w:rFonts w:ascii="Times New Roman"/>
          <w:b w:val="false"/>
          <w:i w:val="false"/>
          <w:color w:val="000000"/>
          <w:sz w:val="28"/>
        </w:rPr>
        <w:t>
                                    пользующимся на территории РК
</w:t>
      </w:r>
      <w:r>
        <w:br/>
      </w:r>
      <w:r>
        <w:rPr>
          <w:rFonts w:ascii="Times New Roman"/>
          <w:b w:val="false"/>
          <w:i w:val="false"/>
          <w:color w:val="000000"/>
          <w:sz w:val="28"/>
        </w:rPr>
        <w:t>
                                    таможенными льготами
</w:t>
      </w:r>
      <w:r>
        <w:br/>
      </w:r>
      <w:r>
        <w:rPr>
          <w:rFonts w:ascii="Times New Roman"/>
          <w:b w:val="false"/>
          <w:i w:val="false"/>
          <w:color w:val="000000"/>
          <w:sz w:val="28"/>
        </w:rPr>
        <w:t>
</w:t>
      </w:r>
      <w:r>
        <w:br/>
      </w:r>
      <w:r>
        <w:rPr>
          <w:rFonts w:ascii="Times New Roman"/>
          <w:b w:val="false"/>
          <w:i w:val="false"/>
          <w:color w:val="000000"/>
          <w:sz w:val="28"/>
        </w:rPr>
        <w:t>
Начальнику ___________________
</w:t>
      </w:r>
      <w:r>
        <w:br/>
      </w:r>
      <w:r>
        <w:rPr>
          <w:rFonts w:ascii="Times New Roman"/>
          <w:b w:val="false"/>
          <w:i w:val="false"/>
          <w:color w:val="000000"/>
          <w:sz w:val="28"/>
        </w:rPr>
        <w:t>
                таможни
</w:t>
      </w:r>
    </w:p>
    <w:p>
      <w:pPr>
        <w:spacing w:after="0"/>
        <w:ind w:left="0"/>
        <w:jc w:val="both"/>
      </w:pPr>
      <w:r>
        <w:rPr>
          <w:rFonts w:ascii="Times New Roman"/>
          <w:b w:val="false"/>
          <w:i w:val="false"/>
          <w:color w:val="000000"/>
          <w:sz w:val="28"/>
        </w:rPr>
        <w:t>
</w:t>
      </w:r>
      <w:r>
        <w:rPr>
          <w:rFonts w:ascii="Times New Roman"/>
          <w:b/>
          <w:i w:val="false"/>
          <w:color w:val="000000"/>
          <w:sz w:val="28"/>
        </w:rPr>
        <w:t>
                  Р А З Р Е Ш Е Н И Е N __________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Владельцу __________________________________________________________
</w:t>
      </w:r>
      <w:r>
        <w:br/>
      </w:r>
      <w:r>
        <w:rPr>
          <w:rFonts w:ascii="Times New Roman"/>
          <w:b w:val="false"/>
          <w:i w:val="false"/>
          <w:color w:val="000000"/>
          <w:sz w:val="28"/>
        </w:rPr>
        <w:t>
                 (Ф.И.О., место работы, должность)
</w:t>
      </w:r>
      <w:r>
        <w:br/>
      </w:r>
      <w:r>
        <w:rPr>
          <w:rFonts w:ascii="Times New Roman"/>
          <w:b w:val="false"/>
          <w:i w:val="false"/>
          <w:color w:val="000000"/>
          <w:sz w:val="28"/>
        </w:rPr>
        <w:t>
ввезенного из-за границы автотранспортного средства:
</w:t>
      </w:r>
    </w:p>
    <w:p>
      <w:pPr>
        <w:spacing w:after="0"/>
        <w:ind w:left="0"/>
        <w:jc w:val="both"/>
      </w:pPr>
      <w:r>
        <w:rPr>
          <w:rFonts w:ascii="Times New Roman"/>
          <w:b w:val="false"/>
          <w:i w:val="false"/>
          <w:color w:val="000000"/>
          <w:sz w:val="28"/>
        </w:rPr>
        <w:t>
вид и марка __________________________; двигатель N ________________
</w:t>
      </w:r>
    </w:p>
    <w:p>
      <w:pPr>
        <w:spacing w:after="0"/>
        <w:ind w:left="0"/>
        <w:jc w:val="both"/>
      </w:pPr>
      <w:r>
        <w:rPr>
          <w:rFonts w:ascii="Times New Roman"/>
          <w:b w:val="false"/>
          <w:i w:val="false"/>
          <w:color w:val="000000"/>
          <w:sz w:val="28"/>
        </w:rPr>
        <w:t>
шасси N ____________________________; кузов N ______________________
</w:t>
      </w:r>
    </w:p>
    <w:p>
      <w:pPr>
        <w:spacing w:after="0"/>
        <w:ind w:left="0"/>
        <w:jc w:val="both"/>
      </w:pPr>
      <w:r>
        <w:rPr>
          <w:rFonts w:ascii="Times New Roman"/>
          <w:b w:val="false"/>
          <w:i w:val="false"/>
          <w:color w:val="000000"/>
          <w:sz w:val="28"/>
        </w:rPr>
        <w:t>
Разрешается зарегистрировать в Госавтоинспекции г. _________________
</w:t>
      </w:r>
    </w:p>
    <w:p>
      <w:pPr>
        <w:spacing w:after="0"/>
        <w:ind w:left="0"/>
        <w:jc w:val="both"/>
      </w:pPr>
      <w:r>
        <w:rPr>
          <w:rFonts w:ascii="Times New Roman"/>
          <w:b w:val="false"/>
          <w:i w:val="false"/>
          <w:color w:val="000000"/>
          <w:sz w:val="28"/>
        </w:rPr>
        <w:t>
Перерегистрировать на новое лицо: __________________________________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(Ф.И.О., место работы, должность)
</w:t>
      </w:r>
    </w:p>
    <w:p>
      <w:pPr>
        <w:spacing w:after="0"/>
        <w:ind w:left="0"/>
        <w:jc w:val="both"/>
      </w:pPr>
      <w:r>
        <w:rPr>
          <w:rFonts w:ascii="Times New Roman"/>
          <w:b w:val="false"/>
          <w:i w:val="false"/>
          <w:color w:val="000000"/>
          <w:sz w:val="28"/>
        </w:rPr>
        <w:t>
Инспектор: _________________________________________________________
</w:t>
      </w:r>
      <w:r>
        <w:br/>
      </w:r>
      <w:r>
        <w:rPr>
          <w:rFonts w:ascii="Times New Roman"/>
          <w:b w:val="false"/>
          <w:i w:val="false"/>
          <w:color w:val="000000"/>
          <w:sz w:val="28"/>
        </w:rPr>
        <w:t>
           (подпись, заверенная личной номерной печатью)
</w:t>
      </w:r>
    </w:p>
    <w:p>
      <w:pPr>
        <w:spacing w:after="0"/>
        <w:ind w:left="0"/>
        <w:jc w:val="both"/>
      </w:pPr>
      <w:r>
        <w:rPr>
          <w:rFonts w:ascii="Times New Roman"/>
          <w:b w:val="false"/>
          <w:i w:val="false"/>
          <w:color w:val="000000"/>
          <w:sz w:val="28"/>
        </w:rPr>
        <w:t>
                                               Печать таможни: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Линия отрыва
</w:t>
      </w:r>
    </w:p>
    <w:p>
      <w:pPr>
        <w:spacing w:after="0"/>
        <w:ind w:left="0"/>
        <w:jc w:val="both"/>
      </w:pPr>
      <w:r>
        <w:rPr>
          <w:rFonts w:ascii="Times New Roman"/>
          <w:b w:val="false"/>
          <w:i w:val="false"/>
          <w:color w:val="000000"/>
          <w:sz w:val="28"/>
        </w:rPr>
        <w:t>
                        КОРЕШОК РАЗРЕШЕНИЯ N
</w:t>
      </w:r>
    </w:p>
    <w:p>
      <w:pPr>
        <w:spacing w:after="0"/>
        <w:ind w:left="0"/>
        <w:jc w:val="both"/>
      </w:pPr>
      <w:r>
        <w:rPr>
          <w:rFonts w:ascii="Times New Roman"/>
          <w:b w:val="false"/>
          <w:i w:val="false"/>
          <w:color w:val="000000"/>
          <w:sz w:val="28"/>
        </w:rPr>
        <w:t>
Выдан номерной знак ________________________________________________
</w:t>
      </w:r>
    </w:p>
    <w:p>
      <w:pPr>
        <w:spacing w:after="0"/>
        <w:ind w:left="0"/>
        <w:jc w:val="both"/>
      </w:pPr>
      <w:r>
        <w:rPr>
          <w:rFonts w:ascii="Times New Roman"/>
          <w:b w:val="false"/>
          <w:i w:val="false"/>
          <w:color w:val="000000"/>
          <w:sz w:val="28"/>
        </w:rPr>
        <w:t>
"____"_________________199 г.     Инспектор ГАИ ____________________
</w:t>
      </w:r>
    </w:p>
    <w:p>
      <w:pPr>
        <w:spacing w:after="0"/>
        <w:ind w:left="0"/>
        <w:jc w:val="both"/>
      </w:pPr>
      <w:r>
        <w:rPr>
          <w:rFonts w:ascii="Times New Roman"/>
          <w:b w:val="false"/>
          <w:i w:val="false"/>
          <w:color w:val="000000"/>
          <w:sz w:val="28"/>
        </w:rPr>
        <w:t>
Корешок подлежит возврату в таможню: 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