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69d1" w14:textId="4a56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проведения операции хирургической стерилизации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здравоохранения Республики Казахстан от 6 июня 1995 г. N 250. Отменен приказом Министра здравоохранения Республики Казахстан от 20 февраля 2014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Отменен приказом Министра здравоохранения РК от 20.02.2014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Верховного Совета Республики Казахстан от 10 января 1992 г. N 1108-XII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народа в Республике Казахстан" и в целях охраны здоровья женщин, снижения числа абортов и смертности от них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Начальникам управлений и заведующим отделами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здравоохранения областных и городских администраций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Организовать комиссии в составе врачей акушеров-гинекологов, терапевтов, хирургов и других специалистов для решения вопроса о проведении операций хирургической стерилизации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Определить лечебно-профилактические учреждения для проведения операций хирургической стерилизации женщин, располагающих соответствующей аппаратурой и специалистами, владеющими методами оперативной пельвиоскопии.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"Медтехника" (Герасименко Г.Л.) в течение 1995-1996 гг. в соответствии с заявками управлений здравоохранения на централизованные средства Минздрава закупить наборы инструментария для оперативной лапароскопии и приспособления для производства хирургической стерилизации.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Управлениям и отделам здравоохранения областных и городских администраций представить в Республиканский научно-исследовательский центр охраны здоровья матери и ребенка кандидатуру врачей акушеров-гинекологов для обучения методам хирургической стерилизации.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Республиканскому научно-исследовательскому центру охраны здоровья матери и ребенка (т. Каюпова Н.А.), организовать их подготовку, начиная с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Министерства здравоохранения Республики Казахстан N 354 от 23 июля 1992 г. "О разрешении проведения операции хирургической стерилизации женщин"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Размножить данный приказ в необходимом количестве и довести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до сведения всех лечебно-профилактических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Контроль за выполнением данного приказа возлагаю на I зам.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т. А.Д.Дуйсекеева.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Перечень медицинских показаний и противопоказаний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хирургической стерилизации женщин (приложение N 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приказу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6 июня 1995 г. N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медицинских показаний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противопоказаний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хирургической стерилизации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Хирургическая стерилизация осуществляется по желанию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показаниях: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Повторное кесарево сечение при наличии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Рубец на матке после консервативной миомэктомии.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Наличие в настоящем или в прошлом злокачественных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новообразований всех локализаций.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Болезни эндокринной системы: тиреотоксикоз с зобом или без него средней и тяжелой формы; врожденный, приобретенный гипотиреоз некомпенсированный; сахарный диабет тяжелая форма; сахарный диабет у обоих супругов; гиперпаратиреоз; гипопаратиреоз; несахарный диабет; болезни надпочечников, активная фаза или выраженные остаточные явления после специфического лечения; амилоидоз.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Болезни крови и кровотворных органов: апластическая анемия, пурпура и другие геморрагические состояния в стадии ремиссии; хроническая (крайне тяжелая, экстремальная форма) анемия беременных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12 у многорожавших (Нb - 50 г/л и ниже, Эритроцитов - 2,0*10 и ниже, Гематокрит - 22 % и ниже).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Психические расстройства (удостоверенные психоневрологическим учреждением у матери или у отца будущего ребенка): психозы; алкогольные психозы; лекарственные психозы; проходящие психоневротические состояния, возникающие в результате органических заболеваний; другие психоневротические состояния (хронические), возникающие в результате органических заболеваний; шизофренические психозы; аффективные психозы; параноидные состояния; другие неорганические психозы; расстройства личности; хронический алкоголизм, все формы; токсикомании (лекарственная зависимость); умственная отсталость.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Болезни нервной системы и органов чувств: воспалительные болезни ЦНС - бактериальный менингит; менингит, вызываемый другими возбудителями; менингит неуточненной этиологии; энцефалит, миелит и энцефаломиелит; цистицеркоз; наследственные и денегеративные болезни ЦНС; другие болезни ЦНС - рассеянный склероз - все формы; другие демиолизирующие болезни ЦНС; эпилепсия - все формы; каталепсия и нарколепсия - все формы; воспалительная и токсическая невропатия - все формы; периодическая гиперсомния; мышечные дистрофии и другие виды миопатий; отслойка и дефект сетчатки; хориотинальные воспаления; болезни радужной оболочки - тяжелые формы; глаукома - в любой стадии; нарушение рефракции и аккомодации - тяжелые формы или снижение зрения, не коррегирующиеся очками; дефекты поля зрения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 концентрическое сужение поля зрения до 10 ; слепота и понижение зрения (на оба глаза ниже 0,05); кератит - тяжелые формы; неврит зрительного нерва; синдром головокружения и другие болезни вестибулярного аппарата; отосклероз - все формы; болезни слухового нерва при наличии прогрессирующего понижения слуха; глухота и глухонемота (врожденная).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Болезни системы кроообращения: ревматизм в активной фазе; хронический ревматический перикардит; болезни (пороки) митрального, аортального, трехстворчатого клапана с недостаточностью кровообращения; болезни (пороки) митрального и аортального клапанов (сочетанные); гипертоническая болезнь, стадии - П А с частыми (ежемесячными) кризами, П В, Ш, злокачественная; ишемическая болезнь сердца; нарушение легочного кровообращения и сердечная недостаточность; перикардиты - острые, подострые, хронические; миокардиты - инфекционно-аллергические; нарушения сердечного ритма (фибрилляция и мерцание предсердий и желудочков); аневризма аорты; эмболия и тромбоз артерий; узелковый периарториит и сходные состояния; врожденные пороки сердца; другие врожденные аномалии системы кровообращения; состояние после митральной комиссуротемии с возникновением рестеноза, наличием гипертензии, обострение ревматизма - после протезирования клапанов сердца.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Болезни органов дыхания: стеноз гортани; бронхиальная астма - тяжелая форма; бронхоэктатическая болезнь - тяжелая форма; болезни легких и плевры с легечно-сердечной недостаточностью, амилоидозам внутренних органов; стеноз трахеи или бронхов.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Болезни органов пищеварения: сужение и стеноз пищевода - не поддающиеся бужированию; искусственный пищевод; язва желудка и двенадцатиперстной кишки с наличием стеноза и кровотечения; грыжа брюшной полости значительных размеров с расхождением брюшной стенки; инфекционные энтариты и колиты с кишечным кровотечением; синдром оперированного желудка; нарушения всасывания в кишечнике; хронические болезни печени и цирроз; желчно-каменная болезнь - хроническая с обострениями; другие болезни желчных путей; болезни поджелудочной железы.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Болезни мочеполовой системы: острый и хронический (обострение) гломерулонефрит; острая и хроническая почечная недостаточность; инфекция почек с почечной недостаточностью, стойкой гипертонией, инфекция единственной почки; гидронефроз двусторонний, единственной почки, врожденный; поликистоз обеих почек с почечной недостаточностью; свищи с вовлечением женских половых органов и состояния после операций по поводу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Болезни костно-мышечной системы и соединительной ткани: диффузная болезнь соединительной ткани; ревматоидный артрит и другие воспалительные артропатии; анкилозирующий спондилит; остеохондропатии; ампутация руки, кисти (всей или 4 пальцев); ампутация ноги, стопы (полная).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Врожденные аномалии: повторные рождения детей с однотипными пороками развития; рождение ребенка с хромосомными аномалиями; доминантно наследуемые заболевания у одного из родителей с высокой степенью панентрантности.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Наследственные болезни: гетерезиготное носительство у супругов по всем многогенным заболеваниям (нарушение аминокислотного, углеводного, гликолипидного, гликопротеинового обменов) при наличии у одного из имеющихся детей точно установленного заболевания; рождение ранее детей с заболеваниями, наследуемыми сцепление с полом (гемофилия, миопатия типа Дюшенна и др.) при условии, что мужской пол плода установлен (методами пренатальной диагностики).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Состояние после оперативного вмешательства, связанного с удалением жизненно важного органа (легкого или его доли, почки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Противопоказанием для проведения хирургической стерилизации являются острые инфекционные заболевания, острые воспалительные заболевания, хронические заболевания жизненно важных органов в стадии декомпенсации.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Хирургическая стерилизация не производится ни после родов, ни после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Хирургическая стерилизация по медицинским показаниям производится при заполнении специального листка согласования супружеской пары.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хирургической стерилизации решается комиссионно в составе врачей акушеров-гинекологов, терапевтов и других специалистов для определения показаний к проведению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Хирургическая стерилизация производится только акушерами-гинекологами, прошедшими специальную подготовку по методам хирургической стерилизации.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каждую женщину, которой произведена операция хирургичской стерилизации производится заполнение "Медицинской карты амбулаторного больного: (учетная форма N 025/у), статистический талон для регистрации заключительных (уточненных) диагнозов (форма N 025-2/у), в гинекологическом стационаре заполняются сведения в операционный журнал по форме, установленным МЗ Республики Казахстан, медицинская карта стационарного больного (форма N 003-У), а также выписка в женскую консультацию и поликлинику общей лечебной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охраны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здоровья матери 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Минздрава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