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c1d3" w14:textId="3d6c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регистрации судов в морских торговых портах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транспорта и коммуникаций Республики Казахстан от 2 февраля 1994 года N 19. Зарегистрирован в Министерстве юстиции Республики Казахстан 03.08.1998 г. N 561. Утратил силу - приказом Министерства транспорта и коммуникаций Республики Казахстан от 14.03.2003г. N 99-I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Извлечение из приказа Министерства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транспорта и коммуникаций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14.03.2003г. N 99-I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"...                           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 к приказу Министерства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 транспорта и коммуникаций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Республики Казахстан от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14.03.2003г. N 99-I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Перечень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правовых актов Министерства транспорта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и коммуникаций Республики Казахстан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1. Приказ Министерства транспорта и коммуникаций Республики Казахстан от 2 февраля 1994 года N 19 "Об утверждении Правил регистрации судов в морских торговых портах (зарегистрирован в Министерстве юстиции Республики Казахстан 03 августа 1998 г. N 561).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постановлением Кабинета Министров Республики Казахстан от 9 декабря 1993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1231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временного положения о праве плавания морских торговых судов под Государственным флагом Республики Казахстан" и распоряжением Премьер-Министра Республики Казахстан от 18 июня 1993 года N 245, в целях создания условий для организации торгового мореплавания,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9 декабря 1993 года N 1231 "Об утверждении Временного положения о праве плавания морских торговых судов под Государственным флагом Республики Казахстан" принять к руководству и исполнению.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регистрации судов в морских торговых портах согласно приложению к настоящему приказу.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Дирекция Международной морской транспортной компании "Актау" (Воробьев В.И.) обеспечить размещение заказа на изготовление необходимого количества бланков форм: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согласно приложений к постановлению Кабинета Министров Республики Казахстан от 9.12.93г. N 1231: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Свидетельства о праве плавания морского торгового судна под Государственным флагом Республики Казахстан (судовой патент) - приложение N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Временного свидетельства о праве плавания морского торгового судна под Государственным флагом Республики Казахстан - приложение N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Свидетельства о временном предоставлении права плавания под Государственным флагом Республики Казахстан иностранному морскому торговому судну, зафрахтованному на условиях бербоут-чартера (договор фрахтования судна без экипажа) - приложение N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согласно приложений к Правилам регистрации судов в морских торговых портах, утвержденных настоящим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Государственного судового реестра - приложение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Свидетельства о праве собственности на судно - приложение N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Судовой книги - приложение N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Судового билета - приложение N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Бербоут-чартерного реестра - приложение N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Анкеты судового реестра - приложение N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выходом настоящего приказа считать утратившим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приказ Министра транспорта Республики Казахстан от 21 сентября 1992 года N 51;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пункты 1 и 2 приказа Министра транспорта Республики Казахстан от 31 августа 1993 года N 90.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регистрации судов в морских торговых портах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плавания морского торгового судна под Государственным флагом Республики Казахстан означает, что в открытом море торговое судно подчинено исключительной юрисдикции Республики Казахстан. Во время пребывания в иностранных водах оно пользуется защитой и содействием со стороны консулов и дипломатических представительств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плавания под Государственным флагом Республики Казахстан предоставляется морским торговым судам, находящимся в собственности: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юридических лиц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юридических лиц Республики Казахстан с иностранным участием, при условии, что доля национального капитала в совместном предприятии составляет не менее 51 процента;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Морское торговое судно приобретает право плавания под Государственным флагом Республики Казахстан с момента получения владельцем судна Свидетельства о праве плавания морского торгового судна под Государственным флагом Республики Казахстан (судовой патент*). Свидетельство выдается Министерством транспорта Республики Казахстан после внесения судна в Государственный судовой реестр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Морское торговое судно, приобретенное за границей, получает право плавания под Государственным флагом Республики Казахстан на основании Временного свидетельства о праве плавания морского торгового судна под Государственным флагом Республики Казахстан *), выданного консулом Республики Казахстан, аккредитованным в стране продавца. При отсутствии консульского учреждения Республики Казахстан в стране продавца Временное свидетельство может быть выдано в ближайшем консульском учреждении Республики Казахстан в другой стране либо консульским учреждением третьего государства по поручению Министерства иностранных дел Республики Казахстан при отсутствии возражения со стороны государства пребывания. Временное свидетельство действительно до регистрации морского судна в установленном порядке, но не более 6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Государственном судовом реестре регистрируются суда валовой вместимостью не менее 80 регистровых тонн, технически надзор за которыми осуществляется Морским и Речным Регистром при Министерстве транспорта Республики Казахстан или признанным им иностранным классификационным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судна в Государственный судовой реестр удостоверяется выдачей Свидетельства о праве плавания под Государственным флагом Республики Казахстан (судовой патент) и Свидетельства о праве собственности на судно (приложение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Суда, не подлежащие внесению в Государственный судовой реестр, регистрируются в судовой книге (приложение N 3) с выдачей судового билета (приложение N 4), который дает право плавания под Государственным флагом Республики Казахстан и служит доказательством права собственности на судно.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Обязательной регистрации не подлежат суда вместимостью менее 25 регистровых тонн, используемые исключительно в прибрежном плавании.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Внесение в Государственный судовой реестр и в судовые книги не подлежат шлюпки и иные плавучие средства, которые являются принадлежностями какого-либо судна.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Иностранное морское торговое судно, зафрахтованное на условиях бербоут-чартера (договор фрахтования судна без экипажа), которому временно предоставлено право плавания под Государственным флагом Республики Казахстан, должно быть зарегистрировано в бербоут-чартерном реестре (приложение N 5) в одном из морских или рыбных портов Республики Казахстан после приостановления его регистрации в реестре судов государства основной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судну права плавания под Государственным флагом Республики Казахстан, зафрахтованного на условиях бербоут-чартера, удостоверяется Свидетельством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бербоут-чартера*.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морских торговых судов осуществляется службами капитана порта в морских торговых и рыбных портах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собственности на морское торговое судно и судовой билет выдаются органом, осуществляющим регистрацию судна.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годности морского торгового судна к плаванию, классификационное свидетельство, мерительное свидетельство, а также свидетельство о грузовой марки выдаются Морским и Речным Регистром при Министерстве транспорта Республики Казахстан или другим им признанным иностранным классификационным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 регистрацию морского торгового судна и внесение любых изменений в Государственный судовой реестр или судовую книгу, а также за выдачу документов, указанных в пункте 8 Положения - взимаются установленные сборы.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Морское торговое судно, которое было зарегистрировано в реестре иностранного государства, может быть зарегистрировано в Государственном судовом реестре или судовой книге только в одном морском торговом или рыбном порту Республики Казахстан после его исключения из реестра этого государства и представления свидетельства, удостоверяющего, что судно исключено или будет незамедлительно исключено из реестра в тот момент, когда будет произведена новая регистрация.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казахстанского судна в судовом реестре иностранного государства не имеет юридической силы, если судно не исключено в установленном порядке из Государственного судового реестра или судовой книги.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II. Порядок регистрации судов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в морских торговых портах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Любое лицо, приобретшее судно на праве собственности, обязано в течение месяца зарегистрировать в Государственном судовом реестре или судовой книге само судно и право собственности на него.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судна за границей заявление о регистрации должно быть подано в течение месяца со дня, когда судно впервые прибыло в порт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должно содержать анкету судового реестра (приложение N 6) с приложением следующих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документ, подтверждающий право собственности на судно;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мерительное свидетельство;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свидетельство о технической годности судна к плаванию;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классификационное свидетельство.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судна в Государственном судовом реестре или судовой книге выдаются необходимые свидетельства с присвоением ему соответствующего регистрационного номера. К регистрационному номеру судна, внесенного в судовую книгу, добавляется буква "к".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судна на условиях бербоут-чартера в бербоут-чартерный реестр кроме сведений, содержащихся в анкете судового реестра включаются дополнительные данные: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порт прописки судна;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дата приостановления регистрации в государстве основной регистрации;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имя и адрес фрахтователя.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Государственном судовом реестре на каждое судно отводится отдельная страница. В судовую книгу данные о судах заносятся последовательно без пропусков по мере регистрации судов.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судна из Государственного судового реестра или из судовой книги регистрационный номер исключенного судна может быть использован для регистрации нового судна.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судне, внесенном в Государственный судовой реестр, должны быть четко обозначены: на бортах слева и справа в носовой части - название судна; на корме - название судна, название порта приписки и регистрационный номер. На судне, внесенном с судовую книгу, название порта приписки и регистрационный номер (на видном месте).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Изменение названия судна производится в порядке, указанном в Кодексе торгового мореплавания. Новое название на бортах и корме судна может быть написано только после внесения соответствующих изменений в Государственный судовой реестр.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переходе права собственности на судно или долю в праве собственности на него (продажа, наследование, раздел имущества и др.) в Государственный судовой реестр или судовую книгу вносятся соответствующие изменения с указанием даты регистрации права собственности и выдается Свидетельство о праве собственности или судовой билет на имя нового собственника.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любых изменениях сведений, подлежащих внесению в Государственный судовой реестр, судовую книгу или бербоут-чартерный реестр, собственник судна или фрахтователь по бербоут-чартеру обязаны сообщить органу регистрации судна в течение двух недель со дня получения информации. За непредьявление таких сведений владельцы судов несут ответственность в установленном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III. Исключение судов из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судового реестра или судовой книги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Исключается из Государственного судового реестра или судовой книги судна: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утратившее право плавания под Государственным флагом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затонувшее, полностью разрушенное или пропавшее без вести;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конструктивно погибшее;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утратившее качество судна в результате перестройки и либо других существенных изменений;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перемены порта приписки.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Для исключения судна из Государственного судового реестра или судовой книги по причинам, указанным в п.17 настоящих Правил, владелец судна обязан своевременно сообщить об этом в Инспекцию портового надзора по месту регистрации судна письменным заявлением на имя капитана порта.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подпунктах "а", "б", "в" и "г" п.17 настоящих Правил, владелец судна должен к заявлению об исключении судна из Государственного судового реестра или судовой книги приложить все судовые документы, если таковые не погибли с судном.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случае, предусмотренном подпунктом "д" п.17 настоящих Правил, кроме заявления об исключении судна из Государственного судового реестра или судовой книги, в Инспекцию портового надзора по месту новой приписки судна вместе с заявлением о регистрации судна и другими документами, предусмотренными п.11 настоящих Правил, представляются судовой патент и свидетельство о праве собственности на судно или судовой билет.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Взамен этих документов Инспекцией портового надзора нового порта приписки после внесения судна в Государственный судовой реестр или судовую книгу данного порта в порядке, установленном разделом II настоящих Правил, на судно выдаются аналогичные новые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Инспекцией портового надзора нового порта приписки прежние документы возвращаются Инспекции портового надзора, выдавшей 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утери судовых документов дубликаты судового патента, свидетельства о праве собственности на судно или судового билета выдаются владельцу судна только после рассмотрения Инспекцией портового надзора, выдавшей эти документы, всех обстоятельств об утере документов и признании их недействительными. По решению Инспекции портового надзора публикация в печати может не делаться, если будет установлен факт гибели документа.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Утверждены постановлением Кабинета Министров Республики Казахстан от 09 декабря 1993 года N 1231.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водного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Правилам регистрации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морских торговых портах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Государственный судовой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!  Дата  ! Порт   !Идентификацион-!Название ! Дата  !Собст-   !Судо-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п/п!внесения!насто-  !ный номер судо-!судна    !аннули-!венник   !владелец,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!и поряд-!ящей    !вой спутниковой!настоящее!рования!судна,   !адрес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!ковый   !и порт  !связи; позывной!и прежнее!прежней!адрес и  !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!регист- !прежней !сигнал судовой !         !регист-!нацио-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!рацион- !приписки!радиостанции   !         !рации  !нальность!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!ный №   !        !               !         !       !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___!________!________!_______________!_________!_______!_________!_________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_1_!____2___!____3___!_______4_______!____5____!___6___!____7____!____8____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(продолжение таблицы)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судна,!Год и место!Тип и назначение!Грузо- !Вместимость!Длина,!Осадка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принадлежа-!постройки  !судна, район    !подъем-!вало-!чис- !ширина!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щая каждому!№ проекта  !плавания        !ность  !вая  !тая  !и глу-!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собств. !           !                !       !     !     !бина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___________!___________!________________!_______!_____!_____!______!_______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____9______!____10_____!_______11_______!___12__!__13_!__14_!__15__!___16__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(продолжение таблицы)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Материал!Ско- !Тип и мощность!Число!Число!Число во-!Число!Взыскано!При-! 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!рость!гл. двигателя.!пасс.!груз.!донепро- !палуб!тоннажн.!меча!п/п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!хода !Род движений и!мест !трю- !ницаемых !     !сбора   !ние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!в узл!к-во винтов   !     !мов  !переборок!     !   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________!_____!______________!_____!_____!_________!_____!________!____!___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___17___!__18_!______19______!__20_!__21_!____22___!__23_!____24__!__25_!26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Правилам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судов в морских торговых портах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Примечание.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Текст Свидетельства - на трех языках (казахском, английском, русском)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(см. бумажный вариант).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(Государственный герб Республики Казахстан)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Свидетельство о праве собственности на судно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данных, внесенных в судовой реестр управления______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морского порта                               "_____"________19__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(дата)(месяц)(год)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 номером , настоящим удостоверяется, что судно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_____________________принадлежит_________________________________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Относительно названного судна в судовом реестре значится: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Назначение и тип судна________________________________________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Позывной сигнал_______________________________________________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Время и место постройки_____________________________________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Главный материал____________________________________________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Главные размеры по мерительному свидетельству, выданному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  "___" _______19__   N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учреждения)  датой месяца   года    под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Длина______________________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полная_____рег.тонна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Ширина_____________________   Вместимость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чистая_____рег.тонна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Глубина____________________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Род двигателей, число и сила машин__________________________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Прежнее название судна, если оно плавало под иностранным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флагом и прежний порт его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свидетельство, на основании Кодекса торгового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мореплавания, является исключительным доказательством права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собственности на судно_________________________________________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Судовое свидетельство хранится на судне в подлиннике или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засвидетельствованной нотариальным порядком или управлением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_________________порта копии. В случае потери судном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права плавания под флагом Республики Казахстан или наступления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других обстоятельств, указанных в правилах о регистрации судов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морских портах Республики Казахстан, судовое свидетельство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возвращается в Управление_________________морского порта.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выдано в гор.________ Управлением_______________порта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19_______ "_____"________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(года)   (дата)(месяц)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№___________________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приложением печати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  Капитан порта 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Правилам регистрации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морских торговых портах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Судовая книга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№ !  Дата  !Порт!Название!Порт   !Доля   !Собст-!Владелец!Тип и !Тип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п/п!внесения!при-!судна   !прежней!судна, !венник!судна,  !наз-  !мощ-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 поряд-!пис-!новое и !регист-!принад.!адрес !адрес   !нач.  !ность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!ковый   !ки  !прежнее !рации и!каждому!и нац.!        !судна,!гл. двиг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!регист- !    !        !дата   !из соб-!      !        !район !род движ.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!рацион- !    !        !аннули-!ствен- !      !        !плава-!и к-во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!ный №   !    !        !рования!ников  !      !        !ния   !винтов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 !        !прежн. !       !      !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 !        !рег.   !       !      !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___!________!____!________!_______!_______!______!________!______!_________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_1_!___2____!_3__!___4____!___5___!___6___!___7__!____8___!___9___!____10__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(продолжение таблицы)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и!Мате-  !Размеры в метрах    !Вместимость   !Грузо- !Осадка!Приме-! 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место!риал-  !____________________!______________!подъем-!      !чание !п/п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пост-!корпуса!Длина!Ширина!Глубина!Валовая!Чистая!ность  !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ройки!       !     !      !       !       !      !       !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про!       !     !      !       !       !      !       !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екта !       !     !      !       !       !      !       !      !      !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_____!_______!_____!______!_______!_______!______!_______!______!______!___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__11_!___12__!__13_!__14__!___15__!__16___!__17__!___18__!__19__!__20__!_21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Правилам регистрации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морских торговых портах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Республика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(Государственный герб Республики Казахстан)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Судовой билет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Настоящий судовой билет выдан Управлением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_____________________морского торгового порта в том, что внесенное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судовую книгу этого порта судно_________________________________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______________________принадлежит_________________________________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судовой книге названного порта относительно судна__________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под N _______значится: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Назначение и тип судна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Район плавания____________________________________________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Род движителя, количество винтов__________________________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Тип и мощность главных двигателей_________________________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Главный материал__________________________________________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Главные размеры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длина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ширина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глубина_________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груза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Осадка__________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 грузом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Вместимость_____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река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Грузоподъемность /предельный вес груза/____________________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Время и место постройки, N проекта________________________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Судовладелец, адрес_______________________________________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Прежний порт приписки____________________________________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Прежнее название судна___________________________________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Доля судна, принадлежащая каждому из собственников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судовой билет служит доказательством права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судно___________________и права этого судна на плавание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флагом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потери судном ________________________права плавания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флагом Республики Казахстан или наступления других обстоятельств,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указанных в Правилах о регистрации судов в морских торговых портах,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судовой билет возвращается в Управление___________________________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_______________морского торгового порта.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Выдано Управлением________________морского торгового 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_________________числа _________________месяца_____________года.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Капитан порта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/подпись/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Правилам регистрации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 морских торговых портах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Бербоут-чартерный реестр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№ !  Дата  !Порт  !Идентификацион-!Собст-!Дата !Порт    !Фрах-!Тип и!Вид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п/п!внесения!припи-!ный номер судо-!венник!приос!припис- !това-!наз- !и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!и поряд-!ски и !вой спутниковой!адрес !танов!ки на   !тель !нач. !место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!ковый   !назва-!связи; позывной!и нац.!ления!время   !и его!судна!пост-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!регист- !ние   !сигнал судовой !      !рег. !фрахтов.!адрес!район!ройки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!рацион- !судна !радиостанции   !      !госу-!судна   !     !пла-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!ный №   !      !               !      !дар. !        !     !вания!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 !               !      !осн. !   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 !               !      !рег. !        !     !  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___!________!______!_______________!______!_____!________!_____!_____!_____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_1_!____2___!__3___!_______4_______!__5___!__6__!____7___!__8__!__9__!_10__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(продолжение таблицы)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Грузо-! Вместимость !Длина,!Осадка!Материал!Скорость!Тип и    !Число!Число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подъем!_____________!ширина!      !корпуса !хода в  !мощность !пасс.!груз.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 !Вало- !Чистая!и глу-!      !        !узл.    !гл. двиг.!мест !трюмов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!вая   !      !бина  !      !        !        !Род движ.!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 !      !      !      !        !        !и к-во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 !      !      !      !        !        !винтов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______!______!______!______!______!________!________!_________!_____!______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__11__!__12__!__13__!__14__!__15__!___16___!___17___!____18___!__19_!__20__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(продолжение таблицы)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Число    ! Взыскано ! №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водонепро-!тоннажного!п/п!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ницаемых  !сбора     !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переборок !          !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__________!__________!___!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____21____!____22____!23_!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Правилам регистрации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 морских торговых портах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Анкета судового реестра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Название судна__________________________________________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Индентификационный номер судовой спутниковой связи______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Позывной сигнал судовой радиостанции____________________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Тип и назначение________________________________________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Собственник, адрес и национальность_____________________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Район плавания__________________________________________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Размеры: длина ________м, ширина_________м, глубина_____м.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Вместимость валовая________р.т., чистая_________________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Грузоподьемность 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Осадка без груза___________,с грузом___________________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Высота надводного борта________________________________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Год и место постройки__________________________________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Главный материал_______________14. Число палуб_________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Тип и место постройки главных двигателей_______________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Мощность главных двигателей____________________________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Скорость хода__________________________________________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Род движителя и количество винтов______________________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N проекта______________________________________________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Вместимость цистерн пресной воды_______________________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Число грузовых трюмов и их кубатура____________________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Грузовые средства______________________________________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Число пассажирских мест 1 кл______, 2кл______, 3кл_____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Число водонепроницаемых переработок____________________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Радиостанция и ее мощность_____________________________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Вместимость топливных цистерн__________________________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Количество спасательных шлюпок_________________________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Рулевое устройство_____________________________________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Якорное устройство_____________________________________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Число и мощность водоотливных и противопожарных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Порт прежней регистрации_______________________________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Дата аннулирования предыдущей регистрации______________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 Прежнее название судна_________________________________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Доля судна, принадлежащая каждому из собственников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35. Мерительное свидетельство N и кем выдано_______________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Пассажирское свидетельство N и кем выдано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Удостоверение на годность плавания и его срок__________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 Судовладелец и его адрес_______________________________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39. Подпись капитана судна_________________________________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