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0419" w14:textId="b2f0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мая 2026 года № 41/7-VIII. Зарегистрировано в Министерстве юстиции Республики Казахстан 18 мая 2026 года № 38732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Алтай"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Алтай после его официального опубликования.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признаных утратившими силу некоторых решений маслихата района Алтай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"Об определении размера и перечня категорий получателей жилищных сертификатов по району Алтай" от 21 октября 2021 года № 8/5-VII (зарегистрирован в Реестре государственной регистрации нормативных правовых актов под № 25020);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 от 23 ноября 2022 года № 25/17-VII (зарегистрирован в Реестре государственной регистрации нормативных правовых актов под № 30905);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 от 13 октября 2023 года № 6/3-VIII (зарегистрирован в Реестре государственной регистрации нормативных правовых актов под № 8902-16);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 от 4 сентября 2024 года № 19/6-VIII (зарегистрирован в Реестре государственной регистрации нормативных правовых актов под № 9076-16);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 от 28 февраля 2025 года № 25/3-VIII (зарегистрирован в Реестре государственной регистрации нормативных правовых актов под № 9139-16).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