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514" w14:textId="3d0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Туркестанской области от 18 марта 2024 года № 21-99-VIII "О понижении размера ставки налогов при применении специального налогового режима розничного налога в Шардаринском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20 марта 2026 года № 52-273-VIII. Зарегистрировано в Министерстве юстиции Республики Казахстан 3 апреля 2026 года № 38301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Шардаринский районный маслихат Туркестанской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Шардаринского районного маслихата туркестанской области от 18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21-99-VIII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в Шардаринском районе" (зарегистрирован в Реестре государственной регистрации нормативных правовых актов за № 6486-13).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