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ad5c" w14:textId="411a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Камыстинского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25 июня 2026 года № 87. Зарегистрировано в Министерстве юстиции Республики Казахстан 31 июля 2026 года № 39465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Камыстинского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Камыстинского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Камыстинского района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Камыстинского района (далее – Правила) разработаны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(далее – Закон)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Камыстинского района.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текущий ремонт общего имущества объекта кондоминиума -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ремонт общего имущества объекта кондоминиума -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реконструкция – изменение отдельных помещений, иных частей здания или здания в целом, как правило, связанное с необходимостью обновления и модернизации изменяемого объекта.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мероприятий по реконструкции, текущему или капитальному ремонту наружных стен, кровли многоквартирных жилых домов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 и автомобильных дорог акимата Камыстинского района" (далее - Отдел) определяет перечень многоквартирных жилых домов, требующих проведения реконструкции, текущего или капитального ремонта наружных стен, кровли многоквартирных жилых домов для придания единого архитектурного облика населенным пунктам Камыстинского района.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архитектуры, градостроительства и строительства акимата Камыстинского района" обеспечивает разработку и утверждение единого архитектурного облика населенным пунктам Камыстинского района, после определения перечня многоквартирных жилых домов,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Акимат Камыстинского района в соответствии с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принятия решений по управлению объектом кондоминиума, а также типовых форм протоколов собрания собственников квартир, нежилых помещений, многоквартирного жилого дома и форм ежемесячного и годового отчетов по управлению объектом кондоминиума" (зарегистрировано в Реестре государственной регистрации нормативных правовых актов под № 20283) организует следующие мероприятия: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района на официальном интернет-ресурсе акимата;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наружных стен, кровли многоквартирного жилого дома.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решение, если в нем участвуют более половины от общего числа собственников квартир, нежилых помещений.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 работы по ремонту наружных стен, кровли многоквартирного жилого дома, направленные на придание единого архитектурного облика, не производятся.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и установления степени их физического износа.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осуществляется в соответствии с законодательством о государственных закупках.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с привлечением лиц, осуществляющих технический надзор.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