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f2d2" w14:textId="812f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Костаная от 24 ноября 2021 года № 2586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августа 2026 года № 1702. Зарегистрировано в Министерстве юстиции Республики Казахстан 13 августа 2026 года № 39580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Костанайской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Костанай" от 24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2586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25438)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Костанай";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Костанай";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Костанай,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2586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Костанай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Костанай (далее –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– Закон),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Костанай.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общего имущества объекта кондоминиума -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общего имущества объекта кондоминиума 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Костанай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жилищных отношений акимата города Костаная"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городу единого архитектурного облика.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архитектуры и градостроительства акимата города Костанай" после определения перечня многоквартирных жилых домов,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города.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города Костаная организует следующие мероприятия: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города на официальном интернет-ресурсе акимата;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собранием отрицательного решения работы по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реконструкцию или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Костанай, осуществляется из средств местного бюджета.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