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4d5d" w14:textId="9194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Костанайского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 марта 2026 года № 273. Зарегистрировано в Министерстве юстиции Республики Казахстан 13 марта 2026 года № 38146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Костанайского областного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маслихата Костанайской области от 12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Костанайской области" (зарегистрировано в Реестре государственной регистрации нормативных правовых актов под № 25291);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маслихата Костанайской области от 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Костанайского областного маслихата от 12 ноября 2021 года № 117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Костанайской области" (зарегистрировано в Реестре государственной регистрации нормативных правовых актов под № 31082).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