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2f1a" w14:textId="94c2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Каркаралинского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26 августа 2026 года № VIII-57/446. Зарегистрировано в Министерстве юстиции Республики Казахстан 28 августа 2026 года № 39722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"Об определении размера и перечня категорий получателей жилищных сертификатов по Каркаралинскому району" от 09 ноября 2021 года № VII-11/86 (зарегистрировано в Реестре государственной регистрации нормативных правовых актов под № 25363);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внесении изменений в решение Каркаралинского районного маслихата от 09 ноября 2021 года № VII-11/86 "Об определении размера и перечня категорий получателей жилищных сертификатов по Каркаралинскому району" от 14 сентября 2023 года № VIII-9/69 (зарегистрировано в Реестре государственной регистрации нормативных правовых актов под № 6482-09).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Каркаралинского районного маслихата"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Каркаралинского районного маслихата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