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82e03cb" w14:textId="82e03cb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О внесении изменений в решение Балхашского городского маслихата от 19 июня 2024 года № 14/122 "Об определении размера и порядка оказания жилищной помощи в городе Балхаш"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Решение Балхашского городского маслихата Карагандинской области от 27 апреля 2026 года № 29/239. Зарегистрировано в Министерстве юстиции Республики Казахстан 4 мая 2026 года № 38651</w:t>
      </w:r>
    </w:p>
    <w:p>
      <w:pPr>
        <w:spacing w:after="0"/>
        <w:ind w:left="0"/>
        <w:jc w:val="both"/>
      </w:pPr>
      <w:bookmarkStart w:name="z4" w:id="0"/>
      <w:r>
        <w:rPr>
          <w:rFonts w:ascii="Times New Roman"/>
          <w:b w:val="false"/>
          <w:i w:val="false"/>
          <w:color w:val="000000"/>
          <w:sz w:val="28"/>
        </w:rPr>
        <w:t>
      Балхашский городской маслихат РЕШИЛ:</w:t>
      </w:r>
    </w:p>
    <w:bookmarkEnd w:id="0"/>
    <w:bookmarkStart w:name="z5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Внести в </w:t>
      </w:r>
      <w:r>
        <w:rPr>
          <w:rFonts w:ascii="Times New Roman"/>
          <w:b w:val="false"/>
          <w:i w:val="false"/>
          <w:color w:val="000000"/>
          <w:sz w:val="28"/>
        </w:rPr>
        <w:t>решение</w:t>
      </w:r>
      <w:r>
        <w:rPr>
          <w:rFonts w:ascii="Times New Roman"/>
          <w:b w:val="false"/>
          <w:i w:val="false"/>
          <w:color w:val="000000"/>
          <w:sz w:val="28"/>
        </w:rPr>
        <w:t xml:space="preserve"> Балхашского городского маслихата от 19 июня 2024 года № 14/122 "Об определении размера и порядка оказания жилищной помощи в городе Балхаш" (зарегистрировано в Реестре государственной регистрации нормативных правовых актов под № 6617-09) следующие изменения:</w:t>
      </w:r>
    </w:p>
    <w:bookmarkEnd w:id="1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заголовок</w:t>
      </w:r>
      <w:r>
        <w:rPr>
          <w:rFonts w:ascii="Times New Roman"/>
          <w:b w:val="false"/>
          <w:i w:val="false"/>
          <w:color w:val="000000"/>
          <w:sz w:val="28"/>
        </w:rPr>
        <w:t xml:space="preserve"> указанного решения изложить в следующей редакции:</w:t>
      </w:r>
    </w:p>
    <w:bookmarkStart w:name="z7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"Об утверждении размера и Правил оказания жилищной помощи в городе Балхаш";</w:t>
      </w:r>
    </w:p>
    <w:bookmarkEnd w:id="2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пункт 1</w:t>
      </w:r>
      <w:r>
        <w:rPr>
          <w:rFonts w:ascii="Times New Roman"/>
          <w:b w:val="false"/>
          <w:i w:val="false"/>
          <w:color w:val="000000"/>
          <w:sz w:val="28"/>
        </w:rPr>
        <w:t xml:space="preserve"> указанного решения изложить в следующей редакции:</w:t>
      </w:r>
    </w:p>
    <w:bookmarkStart w:name="z9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"1. Утвердить размер и Правила оказания жилищной помощи в городе Балхаш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решению".</w:t>
      </w:r>
    </w:p>
    <w:bookmarkEnd w:id="3"/>
    <w:bookmarkStart w:name="z10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</w:t>
      </w:r>
      <w:r>
        <w:rPr>
          <w:rFonts w:ascii="Times New Roman"/>
          <w:b w:val="false"/>
          <w:i w:val="false"/>
          <w:color w:val="000000"/>
          <w:sz w:val="28"/>
        </w:rPr>
        <w:t>Размере и порядке</w:t>
      </w:r>
      <w:r>
        <w:rPr>
          <w:rFonts w:ascii="Times New Roman"/>
          <w:b w:val="false"/>
          <w:i w:val="false"/>
          <w:color w:val="000000"/>
          <w:sz w:val="28"/>
        </w:rPr>
        <w:t xml:space="preserve"> оказания жилищной помощи в городе Балхаш, утвержденных указанным решением:</w:t>
      </w:r>
    </w:p>
    <w:bookmarkEnd w:id="4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заголовок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следующей редакции:</w:t>
      </w:r>
    </w:p>
    <w:bookmarkStart w:name="z12"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"Размер и Правила оказания жилищной помощи в городе Балхаш";</w:t>
      </w:r>
    </w:p>
    <w:bookmarkEnd w:id="5"/>
    <w:bookmarkStart w:name="z13"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абзац второй </w:t>
      </w:r>
      <w:r>
        <w:rPr>
          <w:rFonts w:ascii="Times New Roman"/>
          <w:b w:val="false"/>
          <w:i w:val="false"/>
          <w:color w:val="000000"/>
          <w:sz w:val="28"/>
        </w:rPr>
        <w:t>пункта 1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следующей редакции:</w:t>
      </w:r>
    </w:p>
    <w:bookmarkEnd w:id="6"/>
    <w:bookmarkStart w:name="z14" w:id="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"текущих и накопительных взносов;";</w:t>
      </w:r>
    </w:p>
    <w:bookmarkEnd w:id="7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пункт 4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следующей редакции:</w:t>
      </w:r>
    </w:p>
    <w:bookmarkStart w:name="z16" w:id="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"4. Размер жилищной помощи рассчитывается услугодателем, в пределах норм, утвержденных Правилами предоставления жилищной помощи.";</w:t>
      </w:r>
    </w:p>
    <w:bookmarkEnd w:id="8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пункт 9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следующей редакции:</w:t>
      </w:r>
    </w:p>
    <w:bookmarkStart w:name="z18" w:id="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"9. Срок рассмотрения документов и принятия решения о предоставлении жилищной помощи либо мотивированный ответ об отказе со дня принятия полного комплекта документов от Государственной корпорации, либо через веб-портал "электронного правительства" определяется в порядке, установленном Правилами предоставления жилищной помощи.".</w:t>
      </w:r>
    </w:p>
    <w:bookmarkEnd w:id="9"/>
    <w:bookmarkStart w:name="z19" w:id="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Государственному учреждению "Аппарат маслихата города Балхаша" в установленном законодательством Республики Казахстан порядке обеспечить:</w:t>
      </w:r>
    </w:p>
    <w:bookmarkEnd w:id="10"/>
    <w:bookmarkStart w:name="z20" w:id="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государственную регистрацию настоящего решения в государственном учреждении "Министерстве юстиции Республики Казахстан";</w:t>
      </w:r>
    </w:p>
    <w:bookmarkEnd w:id="11"/>
    <w:bookmarkStart w:name="z21" w:id="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размещение настоящего решения на интернет - ресурсе Балхашского городского маслихата после его официального опубликования.</w:t>
      </w:r>
    </w:p>
    <w:bookmarkEnd w:id="12"/>
    <w:bookmarkStart w:name="z22" w:id="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Настоящий приказ вводится в действие по истечении десяти календарных дней после дня его первого официального опубликования.</w:t>
      </w:r>
    </w:p>
    <w:bookmarkEnd w:id="13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Председатель городского маслихата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А. Муслымов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РГП на ПХВ «Институт законодательства и правовой информации Республики Казахстан» Министерства юстиции Республики Казахстан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