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5926e" w14:textId="a95926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Шуского районного маслихата от 26 апреля 2024 года № 20-4 "Об определени размера и порядка оказания жилищной помощи в Шуском районе"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Шуского районного маслихата Жамбылской области от 22 июля 2026 года № 59-2. Зарегистрировано в Министерстве юстиции Республики Казахстан от 27 июля 2026 года № 39411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Шуский районный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Шуского районного маслихата 26 апреля 2024 года </w:t>
      </w:r>
      <w:r>
        <w:rPr>
          <w:rFonts w:ascii="Times New Roman"/>
          <w:b w:val="false"/>
          <w:i w:val="false"/>
          <w:color w:val="000000"/>
          <w:sz w:val="28"/>
        </w:rPr>
        <w:t>№ 20-4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определени размера и порядка оказания жилищной помощи в Шуском районе" (зарегистрировано в Реестре государственной регистрации нормативных правовых актов под № 5200-08) следующие изменения: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определении размера и правил оказания жилищной помощи в Шуском районе";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Определить размер и правила оказания жилищной помощи в Шуском районе,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Размер и порядок оказания жилищной помощи в Шуском районе, определенные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решения,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1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Шуского районного маслихата" в установленном законодательством Республики Казахстан порядке обеспечить:</w:t>
      </w:r>
    </w:p>
    <w:bookmarkEnd w:id="2"/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государственном учреждении "Министерство юстиции Республики Казахстан";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Шуского районного маслихата после его официального опубликования.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курирующего заместителя акима Шуского района.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Шуского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Абенов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Шуского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апреля 2024 года № 20-4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Шуского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июля 2026 года № 59-2</w:t>
            </w:r>
          </w:p>
        </w:tc>
      </w:tr>
    </w:tbl>
    <w:bookmarkStart w:name="z2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и правила оказания жилищной помощи в Шуском районе</w:t>
      </w:r>
    </w:p>
    <w:bookmarkEnd w:id="7"/>
    <w:bookmarkStart w:name="z2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2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Жилищная помощь предоставляется за счет средств местного бюджета малообеспеченным семьям (гражданам) (далее - услугополучатель), постоянно зарегистрированным и проживающим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проживающим в Шуском районе, на оплату:</w:t>
      </w:r>
    </w:p>
    <w:bookmarkEnd w:id="9"/>
    <w:bookmarkStart w:name="z2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текущих и накопительных взносов;</w:t>
      </w:r>
    </w:p>
    <w:bookmarkEnd w:id="10"/>
    <w:bookmarkStart w:name="z2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кондоминиума;</w:t>
      </w:r>
    </w:p>
    <w:bookmarkEnd w:id="11"/>
    <w:bookmarkStart w:name="z2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bookmarkEnd w:id="12"/>
    <w:bookmarkStart w:name="z2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bookmarkEnd w:id="13"/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услугополучателя, принимаемые к исчислению жилищной помощи, определяются как сумма расходов по каждому из вышеуказанных направлений.</w:t>
      </w:r>
    </w:p>
    <w:bookmarkEnd w:id="14"/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Назначение жилищной помощи оказывается государственным учреждением "Отдел занятости и социальных программ Шуского района" (далее – услугодатель).</w:t>
      </w:r>
    </w:p>
    <w:bookmarkEnd w:id="15"/>
    <w:bookmarkStart w:name="z3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Размер и порядок оказания жилищной помощи в Шуском районе</w:t>
      </w:r>
    </w:p>
    <w:bookmarkEnd w:id="16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Совокупный доход услугополучателя исчисляется услугодателем согласно приказу Министра промышленности и строительства Республики Казахстан от 8 декабря 2023 года </w:t>
      </w:r>
      <w:r>
        <w:rPr>
          <w:rFonts w:ascii="Times New Roman"/>
          <w:b w:val="false"/>
          <w:i w:val="false"/>
          <w:color w:val="000000"/>
          <w:sz w:val="28"/>
        </w:rPr>
        <w:t>№ 117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предоставления жилищной помощи" (Зарегистрирован в Реестре государственной регистрации нормативных правовых актов под № 33763) (далее - Правила).</w:t>
      </w:r>
    </w:p>
    <w:bookmarkStart w:name="z3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 в размере 5 (пяти) процентов к совокупному доходу услугополучателя.</w:t>
      </w:r>
    </w:p>
    <w:bookmarkEnd w:id="17"/>
    <w:bookmarkStart w:name="z3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жилищной помощи рассчитывается услугодателем, в соответствии с пунктом 4-1 Правил.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Компенсация услуг связи в части увеличения абонентской платы за телефон, подключенный к сети телекоммуникаций, производится в соответствии с приказом Министра цифрового развития, инноваций и аэрокосмической промышленности Республики Казахстан от 28 июля 2023 года </w:t>
      </w:r>
      <w:r>
        <w:rPr>
          <w:rFonts w:ascii="Times New Roman"/>
          <w:b w:val="false"/>
          <w:i w:val="false"/>
          <w:color w:val="000000"/>
          <w:sz w:val="28"/>
        </w:rPr>
        <w:t>№ 295/НҚ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 (Зарегистрирован в Реестре государственной регистрации нормативных правовых актов под № 33200).</w:t>
      </w:r>
    </w:p>
    <w:bookmarkStart w:name="z3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Жилищная помощь оказывается по предъявленным поставщиками счетам о ежемесячных 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 согласно смете расходов и счетам на оплату коммунальных услуг за счет бюджетных средств услугополучателю.</w:t>
      </w:r>
    </w:p>
    <w:bookmarkEnd w:id="19"/>
    <w:bookmarkStart w:name="z3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Назначение жилищной помощи услугополучателю осуществляется в пределах средств, предусмотренных в районном бюджете на соответствующий финансовый год.</w:t>
      </w:r>
    </w:p>
    <w:bookmarkEnd w:id="20"/>
    <w:bookmarkStart w:name="z3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Выплата жилищной помощи услугополучателю осуществляется услугодателем через банки второго уровня путем перечисления начисленных сумм на лицевые счета услугополучателей.</w:t>
      </w:r>
    </w:p>
    <w:bookmarkEnd w:id="2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