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5ab1f7a" w14:textId="5ab1f7a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 признании утратившим силу решения акима Карасайского района Алматинской области от 20 марта 2025 года № 1 "Об образовании избирательных участков для проведения голосования и подсчета голосов по Карасайскому району"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Решение акима Карасайского района Алматинской области от 21 августа 2026 года № 282. Зарегистрирован в Министерстве юстиции Республики Казахстан 24 августа 2026 года № 39665</w:t>
      </w:r>
    </w:p>
    <w:p>
      <w:pPr>
        <w:spacing w:after="0"/>
        <w:ind w:left="0"/>
        <w:jc w:val="both"/>
      </w:pPr>
      <w:bookmarkStart w:name="z7" w:id="0"/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со </w:t>
      </w:r>
      <w:r>
        <w:rPr>
          <w:rFonts w:ascii="Times New Roman"/>
          <w:b w:val="false"/>
          <w:i w:val="false"/>
          <w:color w:val="000000"/>
          <w:sz w:val="28"/>
        </w:rPr>
        <w:t>статьей 27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Республики Казахстан "О правовых актах" аким Карасайского района Алматинской области РЕШИЛ:</w:t>
      </w:r>
    </w:p>
    <w:bookmarkEnd w:id="0"/>
    <w:bookmarkStart w:name="z8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Признать утратившим силу решение акима Карасайского района Алматинской области от 20 марта 2025 года </w:t>
      </w:r>
      <w:r>
        <w:rPr>
          <w:rFonts w:ascii="Times New Roman"/>
          <w:b w:val="false"/>
          <w:i w:val="false"/>
          <w:color w:val="000000"/>
          <w:sz w:val="28"/>
        </w:rPr>
        <w:t>№ 1</w:t>
      </w:r>
      <w:r>
        <w:rPr>
          <w:rFonts w:ascii="Times New Roman"/>
          <w:b w:val="false"/>
          <w:i w:val="false"/>
          <w:color w:val="000000"/>
          <w:sz w:val="28"/>
        </w:rPr>
        <w:t xml:space="preserve"> "Об образовании избирательных участков для проведения голосования и подсчета голосов по Карасайскому району" (зарегистрировано в Реестре государственной регистрации нормативных правовых актов под № 6228-05).</w:t>
      </w:r>
    </w:p>
    <w:bookmarkEnd w:id="1"/>
    <w:bookmarkStart w:name="z9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Государственному учреждению "Аппарат акима Карасайского района" в установленном законодательством Республики Казахстан порядке обеспечить:</w:t>
      </w:r>
    </w:p>
    <w:bookmarkEnd w:id="2"/>
    <w:bookmarkStart w:name="z10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государственную регистрацию настоящего решения в Министерстве юстиции Республики Казахстан;</w:t>
      </w:r>
    </w:p>
    <w:bookmarkEnd w:id="3"/>
    <w:bookmarkStart w:name="z11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размещение настоящего решения на интернет-ресурсе акимата Карасайского района после его официального опубликования.</w:t>
      </w:r>
    </w:p>
    <w:bookmarkEnd w:id="4"/>
    <w:bookmarkStart w:name="z12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Контроль за исполнением настоящего решения возложить на руководителя аппарата акима Карасайского района.</w:t>
      </w:r>
    </w:p>
    <w:bookmarkEnd w:id="5"/>
    <w:bookmarkStart w:name="z13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4. Настоящее решение вводится в действие по истечении десяти календарных дней после дня его первого официального опубликования. </w:t>
      </w:r>
    </w:p>
    <w:bookmarkEnd w:id="6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Аким Карасайского района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Ж. Естенов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