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274b" w14:textId="a052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3 июля 2026 года № 123. Зарегистрировано в Министерстве юстиции Республики Казахстан 3 июля 2026 года № 39227</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Правила поощрения граждан, участвующих в профилактике правонарушений в Актюбинской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Признать утратившими силу некоторые акты акимата Актюбинской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акима Актюбинской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Актюбинской области после его официального опубликования.</w:t>
      </w:r>
    </w:p>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Актюбинской области.</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3 июля 2026 года № 123</w:t>
            </w:r>
          </w:p>
        </w:tc>
      </w:tr>
    </w:tbl>
    <w:bookmarkStart w:name="z9" w:id="6"/>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Актюбинской области</w:t>
      </w:r>
    </w:p>
    <w:bookmarkEnd w:id="6"/>
    <w:bookmarkStart w:name="z10" w:id="7"/>
    <w:p>
      <w:pPr>
        <w:spacing w:after="0"/>
        <w:ind w:left="0"/>
        <w:jc w:val="left"/>
      </w:pPr>
      <w:r>
        <w:rPr>
          <w:rFonts w:ascii="Times New Roman"/>
          <w:b/>
          <w:i w:val="false"/>
          <w:color w:val="000000"/>
        </w:rPr>
        <w:t xml:space="preserve"> Глава 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Актюбинской области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Актюбинской области.</w:t>
      </w:r>
    </w:p>
    <w:bookmarkEnd w:id="8"/>
    <w:bookmarkStart w:name="z12"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p>
      <w:pPr>
        <w:spacing w:after="0"/>
        <w:ind w:left="0"/>
        <w:jc w:val="both"/>
      </w:pPr>
      <w:r>
        <w:rPr>
          <w:rFonts w:ascii="Times New Roman"/>
          <w:b w:val="false"/>
          <w:i w:val="false"/>
          <w:color w:val="000000"/>
          <w:sz w:val="28"/>
        </w:rPr>
        <w:t>
      3) уполномоченный орган - местный исполнительный орган (в том числе акиматы города Актобе и районов Актюбинской области),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Start w:name="z13" w:id="10"/>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в Актюбинской области, а также размер денежного вознаграждения</w:t>
      </w:r>
    </w:p>
    <w:bookmarkEnd w:id="10"/>
    <w:bookmarkStart w:name="z14" w:id="11"/>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созданной при аппаратах акима города Актобе и районов Актюбинской области, по представлению государственных органов.</w:t>
      </w:r>
    </w:p>
    <w:bookmarkEnd w:id="11"/>
    <w:p>
      <w:pPr>
        <w:spacing w:after="0"/>
        <w:ind w:left="0"/>
        <w:jc w:val="both"/>
      </w:pPr>
      <w:r>
        <w:rPr>
          <w:rFonts w:ascii="Times New Roman"/>
          <w:b w:val="false"/>
          <w:i w:val="false"/>
          <w:color w:val="000000"/>
          <w:sz w:val="28"/>
        </w:rPr>
        <w:t>
      Комиссия вправе поощрить также граждан, не зарегистрированных на территории акиматов города Актобе и районов Актюбинской области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bookmarkStart w:name="z15" w:id="12"/>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акимов города Актобе и районов Актюбинской области.</w:t>
      </w:r>
    </w:p>
    <w:bookmarkEnd w:id="12"/>
    <w:p>
      <w:pPr>
        <w:spacing w:after="0"/>
        <w:ind w:left="0"/>
        <w:jc w:val="both"/>
      </w:pPr>
      <w:r>
        <w:rPr>
          <w:rFonts w:ascii="Times New Roman"/>
          <w:b w:val="false"/>
          <w:i w:val="false"/>
          <w:color w:val="000000"/>
          <w:sz w:val="28"/>
        </w:rPr>
        <w:t>
      Комиссия формируется из числа депутатов маслихата города Актобе и районов Актюбинской области,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w:t>
      </w:r>
    </w:p>
    <w:p>
      <w:pPr>
        <w:spacing w:after="0"/>
        <w:ind w:left="0"/>
        <w:jc w:val="both"/>
      </w:pPr>
      <w:r>
        <w:rPr>
          <w:rFonts w:ascii="Times New Roman"/>
          <w:b w:val="false"/>
          <w:i w:val="false"/>
          <w:color w:val="000000"/>
          <w:sz w:val="28"/>
        </w:rPr>
        <w:t>
      Комиссию возглавляет аким города Актобе и районов Актюбинской области (председатель Комиссии), а в его отсутствие - заместитель акима (заместитель председателя Комиссии). Секретарь Комиссии является штатным сотрудником аппаратов акима города Актобе и районов Актюбинской области и не имеет права голоса.</w:t>
      </w:r>
    </w:p>
    <w:bookmarkStart w:name="z16" w:id="13"/>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с приложением материалов, подтверждающих их участие в профилактике правонарушений.</w:t>
      </w:r>
    </w:p>
    <w:bookmarkEnd w:id="13"/>
    <w:bookmarkStart w:name="z17" w:id="14"/>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bookmarkEnd w:id="14"/>
    <w:bookmarkStart w:name="z18" w:id="15"/>
    <w:p>
      <w:pPr>
        <w:spacing w:after="0"/>
        <w:ind w:left="0"/>
        <w:jc w:val="both"/>
      </w:pPr>
      <w:r>
        <w:rPr>
          <w:rFonts w:ascii="Times New Roman"/>
          <w:b w:val="false"/>
          <w:i w:val="false"/>
          <w:color w:val="000000"/>
          <w:sz w:val="28"/>
        </w:rPr>
        <w:t xml:space="preserve">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15"/>
    <w:bookmarkStart w:name="z19" w:id="16"/>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bookmarkEnd w:id="16"/>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награждение грамотой;</w:t>
      </w:r>
    </w:p>
    <w:p>
      <w:pPr>
        <w:spacing w:after="0"/>
        <w:ind w:left="0"/>
        <w:jc w:val="both"/>
      </w:pPr>
      <w:r>
        <w:rPr>
          <w:rFonts w:ascii="Times New Roman"/>
          <w:b w:val="false"/>
          <w:i w:val="false"/>
          <w:color w:val="000000"/>
          <w:sz w:val="28"/>
        </w:rPr>
        <w:t>
      3) выплата денежного вознаграждения;</w:t>
      </w:r>
    </w:p>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Start w:name="z20" w:id="17"/>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bookmarkEnd w:id="17"/>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21" w:id="18"/>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bookmarkEnd w:id="18"/>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настоящих Правил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Представления о поощрении таких граждан подлежат рассмотрению Комиссией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bookmarkStart w:name="z22" w:id="19"/>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bookmarkEnd w:id="19"/>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10-кратного месячного расчетного показателя (МРП).</w:t>
      </w:r>
    </w:p>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момент вынесения решения Комиссией.</w:t>
      </w:r>
    </w:p>
    <w:bookmarkStart w:name="z23" w:id="20"/>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участвующих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bookmarkEnd w:id="20"/>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поощрения граждан, </w:t>
            </w:r>
            <w:r>
              <w:br/>
            </w:r>
            <w:r>
              <w:rPr>
                <w:rFonts w:ascii="Times New Roman"/>
                <w:b w:val="false"/>
                <w:i w:val="false"/>
                <w:color w:val="000000"/>
                <w:sz w:val="20"/>
              </w:rPr>
              <w:t xml:space="preserve">участвующих в профилактике </w:t>
            </w:r>
            <w:r>
              <w:br/>
            </w:r>
            <w:r>
              <w:rPr>
                <w:rFonts w:ascii="Times New Roman"/>
                <w:b w:val="false"/>
                <w:i w:val="false"/>
                <w:color w:val="000000"/>
                <w:sz w:val="20"/>
              </w:rPr>
              <w:t xml:space="preserve">правонарушений в Актюбинской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поощрения за сообщение о факте административного правонарушения</w:t>
      </w:r>
    </w:p>
    <w:p>
      <w:pPr>
        <w:spacing w:after="0"/>
        <w:ind w:left="0"/>
        <w:jc w:val="both"/>
      </w:pPr>
      <w:r>
        <w:rPr>
          <w:rFonts w:ascii="Times New Roman"/>
          <w:b w:val="false"/>
          <w:i w:val="false"/>
          <w:color w:val="000000"/>
          <w:sz w:val="28"/>
        </w:rPr>
        <w:t>
      От гражданина (гражданки) _________________________________________________</w:t>
      </w:r>
    </w:p>
    <w:p>
      <w:pPr>
        <w:spacing w:after="0"/>
        <w:ind w:left="0"/>
        <w:jc w:val="both"/>
      </w:pP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Дата рождения: "_____" ____________ _________ года</w:t>
      </w:r>
    </w:p>
    <w:p>
      <w:pPr>
        <w:spacing w:after="0"/>
        <w:ind w:left="0"/>
        <w:jc w:val="both"/>
      </w:pPr>
      <w:r>
        <w:rPr>
          <w:rFonts w:ascii="Times New Roman"/>
          <w:b w:val="false"/>
          <w:i w:val="false"/>
          <w:color w:val="000000"/>
          <w:sz w:val="28"/>
        </w:rPr>
        <w:t>
      Индивидуальный идентификационный номер (ИИН): 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___________________________________</w:t>
      </w:r>
    </w:p>
    <w:p>
      <w:pPr>
        <w:spacing w:after="0"/>
        <w:ind w:left="0"/>
        <w:jc w:val="both"/>
      </w:pPr>
      <w:r>
        <w:rPr>
          <w:rFonts w:ascii="Times New Roman"/>
          <w:b w:val="false"/>
          <w:i w:val="false"/>
          <w:color w:val="000000"/>
          <w:sz w:val="28"/>
        </w:rPr>
        <w:t>
      Серия: ______________ номер: ______________________________________________</w:t>
      </w:r>
    </w:p>
    <w:p>
      <w:pPr>
        <w:spacing w:after="0"/>
        <w:ind w:left="0"/>
        <w:jc w:val="both"/>
      </w:pPr>
      <w:r>
        <w:rPr>
          <w:rFonts w:ascii="Times New Roman"/>
          <w:b w:val="false"/>
          <w:i w:val="false"/>
          <w:color w:val="000000"/>
          <w:sz w:val="28"/>
        </w:rPr>
        <w:t>
      Кем выдан: _____________________, дата выдачи: "________" _________ _____ года.</w:t>
      </w:r>
    </w:p>
    <w:p>
      <w:pPr>
        <w:spacing w:after="0"/>
        <w:ind w:left="0"/>
        <w:jc w:val="both"/>
      </w:pPr>
      <w:r>
        <w:rPr>
          <w:rFonts w:ascii="Times New Roman"/>
          <w:b w:val="false"/>
          <w:i w:val="false"/>
          <w:color w:val="000000"/>
          <w:sz w:val="28"/>
        </w:rPr>
        <w:t>
      Адрес фактического проживания / регистрации (ненужное зачеркнуть):</w:t>
      </w:r>
    </w:p>
    <w:p>
      <w:pPr>
        <w:spacing w:after="0"/>
        <w:ind w:left="0"/>
        <w:jc w:val="both"/>
      </w:pPr>
      <w:r>
        <w:rPr>
          <w:rFonts w:ascii="Times New Roman"/>
          <w:b w:val="false"/>
          <w:i w:val="false"/>
          <w:color w:val="000000"/>
          <w:sz w:val="28"/>
        </w:rPr>
        <w:t>
      Область (город)_______________________ (район) _____________________________</w:t>
      </w:r>
    </w:p>
    <w:p>
      <w:pPr>
        <w:spacing w:after="0"/>
        <w:ind w:left="0"/>
        <w:jc w:val="both"/>
      </w:pPr>
      <w:r>
        <w:rPr>
          <w:rFonts w:ascii="Times New Roman"/>
          <w:b w:val="false"/>
          <w:i w:val="false"/>
          <w:color w:val="000000"/>
          <w:sz w:val="28"/>
        </w:rPr>
        <w:t>
      Улица (микрорайон) ______________________ дом ____________ квартира __________</w:t>
      </w:r>
    </w:p>
    <w:p>
      <w:pPr>
        <w:spacing w:after="0"/>
        <w:ind w:left="0"/>
        <w:jc w:val="both"/>
      </w:pPr>
      <w:r>
        <w:rPr>
          <w:rFonts w:ascii="Times New Roman"/>
          <w:b w:val="false"/>
          <w:i w:val="false"/>
          <w:color w:val="000000"/>
          <w:sz w:val="28"/>
        </w:rPr>
        <w:t xml:space="preserve">
      Настоящим сообщаю, что "__" ____________ 20____ года в "____" ч. "_____" мин. мною был зафиксирован факт административного правонарушения, выразившийся в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(кратко указать суть правонарушения, место и обстоятельства)</w:t>
      </w:r>
    </w:p>
    <w:p>
      <w:pPr>
        <w:spacing w:after="0"/>
        <w:ind w:left="0"/>
        <w:jc w:val="both"/>
      </w:pPr>
      <w:r>
        <w:rPr>
          <w:rFonts w:ascii="Times New Roman"/>
          <w:b w:val="false"/>
          <w:i w:val="false"/>
          <w:color w:val="000000"/>
          <w:sz w:val="28"/>
        </w:rPr>
        <w:t xml:space="preserve">
      Указанное сообщение с приложением материалов фото-, видеофиксации было направлено мною в уполномоченный орган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указать наименование уполномоченного органа через: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 канал направления: информационная система "Е-Өтініш", мобильное приложение "102", дежурная часть и т.д.)</w:t>
      </w:r>
    </w:p>
    <w:p>
      <w:pPr>
        <w:spacing w:after="0"/>
        <w:ind w:left="0"/>
        <w:jc w:val="both"/>
      </w:pPr>
      <w:r>
        <w:rPr>
          <w:rFonts w:ascii="Times New Roman"/>
          <w:b w:val="false"/>
          <w:i w:val="false"/>
          <w:color w:val="000000"/>
          <w:sz w:val="28"/>
        </w:rPr>
        <w:t>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w:t>
      </w:r>
    </w:p>
    <w:p>
      <w:pPr>
        <w:spacing w:after="0"/>
        <w:ind w:left="0"/>
        <w:jc w:val="both"/>
      </w:pPr>
      <w:r>
        <w:rPr>
          <w:rFonts w:ascii="Times New Roman"/>
          <w:b w:val="false"/>
          <w:i w:val="false"/>
          <w:color w:val="000000"/>
          <w:sz w:val="28"/>
        </w:rPr>
        <w:t xml:space="preserve">
      На основании изложенного,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прошу рассмотреть вопрос о назначении мне поощрения.</w:t>
      </w:r>
    </w:p>
    <w:p>
      <w:pPr>
        <w:spacing w:after="0"/>
        <w:ind w:left="0"/>
        <w:jc w:val="both"/>
      </w:pPr>
      <w:r>
        <w:rPr>
          <w:rFonts w:ascii="Times New Roman"/>
          <w:b w:val="false"/>
          <w:i w:val="false"/>
          <w:color w:val="000000"/>
          <w:sz w:val="28"/>
        </w:rPr>
        <w:t>
      Выплату поощрения прошу произвести (отметить галочкой [V] нужный вариант):</w:t>
      </w:r>
    </w:p>
    <w:p>
      <w:pPr>
        <w:spacing w:after="0"/>
        <w:ind w:left="0"/>
        <w:jc w:val="both"/>
      </w:pPr>
      <w:r>
        <w:rPr>
          <w:rFonts w:ascii="Times New Roman"/>
          <w:b w:val="false"/>
          <w:i w:val="false"/>
          <w:color w:val="000000"/>
          <w:sz w:val="28"/>
        </w:rPr>
        <w:t>
      На мой текущий банковский счет:</w:t>
      </w:r>
    </w:p>
    <w:p>
      <w:pPr>
        <w:spacing w:after="0"/>
        <w:ind w:left="0"/>
        <w:jc w:val="both"/>
      </w:pPr>
      <w:r>
        <w:rPr>
          <w:rFonts w:ascii="Times New Roman"/>
          <w:b w:val="false"/>
          <w:i w:val="false"/>
          <w:color w:val="000000"/>
          <w:sz w:val="28"/>
        </w:rPr>
        <w:t>
      двадцатизначный номер счета (IBAN): KZ______________________________________</w:t>
      </w:r>
    </w:p>
    <w:p>
      <w:pPr>
        <w:spacing w:after="0"/>
        <w:ind w:left="0"/>
        <w:jc w:val="both"/>
      </w:pPr>
      <w:r>
        <w:rPr>
          <w:rFonts w:ascii="Times New Roman"/>
          <w:b w:val="false"/>
          <w:i w:val="false"/>
          <w:color w:val="000000"/>
          <w:sz w:val="28"/>
        </w:rPr>
        <w:t xml:space="preserve">
      в банке (наименование финансовой организации):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 счет благотворительной организации:</w:t>
      </w:r>
    </w:p>
    <w:p>
      <w:pPr>
        <w:spacing w:after="0"/>
        <w:ind w:left="0"/>
        <w:jc w:val="both"/>
      </w:pPr>
      <w:r>
        <w:rPr>
          <w:rFonts w:ascii="Times New Roman"/>
          <w:b w:val="false"/>
          <w:i w:val="false"/>
          <w:color w:val="000000"/>
          <w:sz w:val="28"/>
        </w:rPr>
        <w:t xml:space="preserve">
      Полное наименование организации: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БИН организации: __________________________, счет (IBAN)_________________KZ</w:t>
      </w:r>
    </w:p>
    <w:p>
      <w:pPr>
        <w:spacing w:after="0"/>
        <w:ind w:left="0"/>
        <w:jc w:val="both"/>
      </w:pPr>
      <w:r>
        <w:rPr>
          <w:rFonts w:ascii="Times New Roman"/>
          <w:b w:val="false"/>
          <w:i w:val="false"/>
          <w:color w:val="000000"/>
          <w:sz w:val="28"/>
        </w:rPr>
        <w:t>
      в банке: 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p>
      <w:pPr>
        <w:spacing w:after="0"/>
        <w:ind w:left="0"/>
        <w:jc w:val="both"/>
      </w:pPr>
      <w:r>
        <w:rPr>
          <w:rFonts w:ascii="Times New Roman"/>
          <w:b w:val="false"/>
          <w:i w:val="false"/>
          <w:color w:val="000000"/>
          <w:sz w:val="28"/>
        </w:rPr>
        <w:t>
      1. Копия документа, удостоверяющего личность заявителя.</w:t>
      </w:r>
    </w:p>
    <w:p>
      <w:pPr>
        <w:spacing w:after="0"/>
        <w:ind w:left="0"/>
        <w:jc w:val="both"/>
      </w:pPr>
      <w:r>
        <w:rPr>
          <w:rFonts w:ascii="Times New Roman"/>
          <w:b w:val="false"/>
          <w:i w:val="false"/>
          <w:color w:val="000000"/>
          <w:sz w:val="28"/>
        </w:rPr>
        <w:t>
      2. Справка о наличии текущего банковского счета (уведомление об IBAN).</w:t>
      </w:r>
    </w:p>
    <w:p>
      <w:pPr>
        <w:spacing w:after="0"/>
        <w:ind w:left="0"/>
        <w:jc w:val="both"/>
      </w:pPr>
      <w:r>
        <w:rPr>
          <w:rFonts w:ascii="Times New Roman"/>
          <w:b w:val="false"/>
          <w:i w:val="false"/>
          <w:color w:val="000000"/>
          <w:sz w:val="28"/>
        </w:rPr>
        <w:t>
      3. Материалы фото-, видеофиксации (в случае предоставления на электронном носителе).</w:t>
      </w:r>
    </w:p>
    <w:p>
      <w:pPr>
        <w:spacing w:after="0"/>
        <w:ind w:left="0"/>
        <w:jc w:val="both"/>
      </w:pPr>
      <w:r>
        <w:rPr>
          <w:rFonts w:ascii="Times New Roman"/>
          <w:b w:val="false"/>
          <w:i w:val="false"/>
          <w:color w:val="000000"/>
          <w:sz w:val="28"/>
        </w:rPr>
        <w:t>
      Я предупрежден(а) об ответственности за предоставление заведомо ложных сведений.</w:t>
      </w:r>
    </w:p>
    <w:p>
      <w:pPr>
        <w:spacing w:after="0"/>
        <w:ind w:left="0"/>
        <w:jc w:val="both"/>
      </w:pPr>
      <w:r>
        <w:rPr>
          <w:rFonts w:ascii="Times New Roman"/>
          <w:b w:val="false"/>
          <w:i w:val="false"/>
          <w:color w:val="000000"/>
          <w:sz w:val="28"/>
        </w:rPr>
        <w:t xml:space="preserve">
      Даю согласие на сбор, обработку и хранение моих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мобильный: _______________________ E-mail: _________________________</w:t>
      </w:r>
    </w:p>
    <w:p>
      <w:pPr>
        <w:spacing w:after="0"/>
        <w:ind w:left="0"/>
        <w:jc w:val="both"/>
      </w:pPr>
      <w:r>
        <w:rPr>
          <w:rFonts w:ascii="Times New Roman"/>
          <w:b w:val="false"/>
          <w:i w:val="false"/>
          <w:color w:val="000000"/>
          <w:sz w:val="28"/>
        </w:rPr>
        <w:t>
      Дата подачи заявления: "___" ___________ 20 ___ года</w:t>
      </w:r>
    </w:p>
    <w:p>
      <w:pPr>
        <w:spacing w:after="0"/>
        <w:ind w:left="0"/>
        <w:jc w:val="both"/>
      </w:pPr>
      <w:r>
        <w:rPr>
          <w:rFonts w:ascii="Times New Roman"/>
          <w:b w:val="false"/>
          <w:i w:val="false"/>
          <w:color w:val="000000"/>
          <w:sz w:val="28"/>
        </w:rPr>
        <w:t>
      Подпись заявителя: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поощрения граждан, </w:t>
            </w:r>
            <w:r>
              <w:br/>
            </w:r>
            <w:r>
              <w:rPr>
                <w:rFonts w:ascii="Times New Roman"/>
                <w:b w:val="false"/>
                <w:i w:val="false"/>
                <w:color w:val="000000"/>
                <w:sz w:val="20"/>
              </w:rPr>
              <w:t xml:space="preserve">участвующих в профилактике </w:t>
            </w:r>
            <w:r>
              <w:br/>
            </w:r>
            <w:r>
              <w:rPr>
                <w:rFonts w:ascii="Times New Roman"/>
                <w:b w:val="false"/>
                <w:i w:val="false"/>
                <w:color w:val="000000"/>
                <w:sz w:val="20"/>
              </w:rPr>
              <w:t xml:space="preserve">правонарушений в Актюбинской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 гербовом бланке государственного органа</w:t>
      </w:r>
    </w:p>
    <w:p>
      <w:pPr>
        <w:spacing w:after="0"/>
        <w:ind w:left="0"/>
        <w:jc w:val="both"/>
      </w:pPr>
      <w:r>
        <w:rPr>
          <w:rFonts w:ascii="Times New Roman"/>
          <w:b w:val="false"/>
          <w:i w:val="false"/>
          <w:color w:val="000000"/>
          <w:sz w:val="28"/>
        </w:rPr>
        <w:t>
      № ___ от "___" ___________20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p>
      <w:pPr>
        <w:spacing w:after="0"/>
        <w:ind w:left="0"/>
        <w:jc w:val="left"/>
      </w:pPr>
      <w:r>
        <w:rPr>
          <w:rFonts w:ascii="Times New Roman"/>
          <w:b/>
          <w:i w:val="false"/>
          <w:color w:val="000000"/>
        </w:rPr>
        <w:t xml:space="preserve"> ПРЕДСТАВЛЕНИЕ </w:t>
      </w:r>
      <w:r>
        <w:br/>
      </w:r>
      <w:r>
        <w:rPr>
          <w:rFonts w:ascii="Times New Roman"/>
          <w:b/>
          <w:i w:val="false"/>
          <w:color w:val="000000"/>
        </w:rPr>
        <w:t>о поощрении граждан, сообщивших о факте административного правонарушения</w:t>
      </w:r>
    </w:p>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w:t>
      </w:r>
    </w:p>
    <w:p>
      <w:pPr>
        <w:spacing w:after="0"/>
        <w:ind w:left="0"/>
        <w:jc w:val="both"/>
      </w:pPr>
      <w:r>
        <w:rPr>
          <w:rFonts w:ascii="Times New Roman"/>
          <w:b w:val="false"/>
          <w:i w:val="false"/>
          <w:color w:val="000000"/>
          <w:sz w:val="28"/>
        </w:rPr>
        <w:t>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w:t>
      </w:r>
    </w:p>
    <w:p>
      <w:pPr>
        <w:spacing w:after="0"/>
        <w:ind w:left="0"/>
        <w:jc w:val="both"/>
      </w:pPr>
      <w:r>
        <w:rPr>
          <w:rFonts w:ascii="Times New Roman"/>
          <w:b w:val="false"/>
          <w:i w:val="false"/>
          <w:color w:val="000000"/>
          <w:sz w:val="28"/>
        </w:rPr>
        <w:t>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предлагаемого поощрения (в МРП, не более 10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банковский счет гражданина (IBAN) / 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w:t>
      </w:r>
    </w:p>
    <w:p>
      <w:pPr>
        <w:spacing w:after="0"/>
        <w:ind w:left="0"/>
        <w:jc w:val="both"/>
      </w:pPr>
      <w:r>
        <w:rPr>
          <w:rFonts w:ascii="Times New Roman"/>
          <w:b w:val="false"/>
          <w:i w:val="false"/>
          <w:color w:val="000000"/>
          <w:sz w:val="28"/>
        </w:rPr>
        <w:t>
      Руководитель ____________________________________________________________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Дата подачи представления "___" 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3 июля 2026 года № 123</w:t>
            </w:r>
          </w:p>
        </w:tc>
      </w:tr>
    </w:tbl>
    <w:bookmarkStart w:name="z27" w:id="21"/>
    <w:p>
      <w:pPr>
        <w:spacing w:after="0"/>
        <w:ind w:left="0"/>
        <w:jc w:val="left"/>
      </w:pPr>
      <w:r>
        <w:rPr>
          <w:rFonts w:ascii="Times New Roman"/>
          <w:b/>
          <w:i w:val="false"/>
          <w:color w:val="000000"/>
        </w:rPr>
        <w:t xml:space="preserve"> Перечень утративших силу некоторых актов акимата Актюбинской области</w:t>
      </w:r>
    </w:p>
    <w:bookmarkEnd w:id="21"/>
    <w:bookmarkStart w:name="z28"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11 сентября 2017 года № 314 "Об определении видов и порядка поощрений, а также размера денежного вознаграждения граждан, участвующих в обеспечении общественного порядка в Актюбинской области" (зарегистрировано в Реестре государственной регистрации нормативных правовых актов № 5659).</w:t>
      </w:r>
    </w:p>
    <w:bookmarkEnd w:id="22"/>
    <w:bookmarkStart w:name="z29"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13 мая 2019 года № 184 "О внесении изменения в постановление акимата Актюбинской области от 11 сентября 2017 года № 314 "Об определении видов и порядка поощрений, а также размера денежного вознаграждения граждан, участвующих в обеспечении общественного порядка в Актюбинской области" (зарегистрировано в Реестре государственной регистрации нормативных правовых актов № 6142).</w:t>
      </w:r>
    </w:p>
    <w:bookmarkEnd w:id="23"/>
    <w:bookmarkStart w:name="z30"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26 сентября 2019 года № 381 "О внесении изменения в постановление акимата Актюбинской области от 13 мая 2019 года № 184 "О внесении изменения в постановление акимата Актюбинской области от 11 сентября 2017 года № 314 "Об определении видов и порядка поощрений, а также размера денежного вознаграждения граждан, участвующих в обеспечении общественного порядка в Актюбинской области" (зарегистрировано в Реестре государственной регистрации нормативных правовых актов № 6395).</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