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ff8c" w14:textId="b65f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ремонта многоквартирных жилых домов, направленного на придание единого архитектурного облика и соблюдение дизайн-кода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12 августа 2026 года № 158-2811. Зарегистрировано в Министерстве юстиции Республики Казахстан 13 августа 2026 года № 39587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статусе столицы Республики Казахстан", Строительным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организации и проведения ремонта многоквартирных жилых домов, направленного на придание единого архитектурного облика и соблюдение дизайн-кода города Астаны,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"Управление жилья и жилищной инспекции города Астаны", в установленном законодательством Республики Казахстан порядке,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Астаны.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158-2811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ремонта многоквартирных жилых домов, направленного на придание единого архитектурного облика и соблюдение дизайн-кода города Астаны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ремонта многоквартирных жилых домов, направленного на придание единого архитектурного облика и соблюдение дизайн-кода города Астаны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статусе столицы Республики Казахстан", Строительным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дизайн-код – совокупность требований и правил, направленных на формирование гармоничного и стилистически единого архитектурного облика города Астаны, в том числе касающихся размещения элементов благоустройства, информационных и рекламных конструкций, малых архитектурных форм, нестационарных объектов, нестационарных торговых объектов, используемых для торговой деятельности и (или) общественного питания, озеленения, освещения, фасадов, ограждений, учитывающих особенности района застройки;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архитектурный облик населенного пункта (составных частей населенного пункта) – пространственно-композиционное решение территории, при котором расположение строительных объектов, всех элементов застройки, благоустройства и окружающей среды направлено на формирование целостной эстетичной архитектуры, комфортной, доступной и безопасной среды;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текущий ремонт общего имущества объекта кондоминиума –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дома, установленных нормативной и технической документацией, проводимых с целью предотвращения их преждевременного износа и устранения неисправности;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 – организация со стопроцентным участием государства в уставном капитале, созданная акиматом города Астаны и определенная уполномоченной по организации ремонта многоквартирных жилых домов, направленного на придание единого архитектурного облика и соблюдение дизайн-кода города Астаны.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ремонта многоквартирных жилых домов, направленного на придание единого архитектурного облика и соблюдение дизайн-кода города Астаны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архитектуры осуществляет оценку соблюдения требований к единому архитектурному облику и дизайн-коду города Астаны.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случаях выявления фактов несоответствия многоквартирных жилых домов требованиям к единому архитектурному облику и дизайн-коду столицы орган архитектуры направляет сведения о таких домах Государственному учреждению "Управление жилья и жилищной инспекции города Астаны" (далее – администратор бюджетной программы).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придания единого архитектурного облика и обеспечения соблюдения дизайн-кода города Астаны администратор бюджетной программы проводит технические обследования многоквартирных жилых домов.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Техническое обследование общего имущества объекта кондоминиума осуществляется экспертами, имеющими соответствующий аттестат на право осуществления технического обследования надежности и устойчивости зданий и сооружений, либо аккредитованной организации, имеющей в своем составе аттестованных экспертов.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основании актов технических обследований акимат определяет перечень многоквартирных жилых домов, подлежащих ремонту, направленному на придание единого архитектурного облика и соблюдение дизайн-кода города Астаны (далее – перечень многоквартирных жилых домов).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утвержденного перечня многоквартирных жилых домов уполномоченная организация осуществляет организацию ремонта многоквартирных жилых домов, направленного на придание единого архитектурного облика и обеспечение соблюдения дизайн-кода столицы.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мероприятий по организации и проведению ремонта многоквартирных жилых домов, направленного на придание единого архитектурного облика и соблюдение дизайн-кода города Астаны, осуществляется из средств местного бюджета.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Астаны от 12 августа 2026 года № 158-2811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Нур-Султан от 11 марта 2022 года № 182-748 "Об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Астане" (зарегистрировано в Реестре государственной регистрации нормативных правовых актов за № 27204).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30 мая 2023 года № 182-1027 "О внесении изменений в постановление акимата города Нур-Султан от 11 марта 2022 года № 182-748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Нур-Султан" (зарегистрировано в Реестре государственной регистрации нормативных правовых актов за № 1341-01).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23 января 2025 года № 182-224 "О внесении изменений в постановление акимата города Нур-Султан от 11 марта 2022 года № 182-748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Астане" (зарегистрировано в Реестре государственной регистрации нормативных правовых актов за № 1402-01).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25 декабря 2025 года № 182-5033 "О внесении изменения в постановление акимата города Нур-Султан от 11 марта 2022 года № 182-748 "Об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Астане" (зарегистрировано в Реестре государственной регистрации нормативных правовых актов за № 37682).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