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3fe731" w14:textId="23fe73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дополнения в приказ Министра энергетики Республики Казахстан от 2 февраля 2015 года № 55 "Об утверждении Правил получения энергопроизводящими, энергопередающими организациями и теплопроизводящими, теплотранспортирующими субъектами паспорта готовности к работе в осенне-зимний период"</w:t>
      </w:r>
    </w:p>
    <w:p>
      <w:pPr>
        <w:spacing w:after="0"/>
        <w:ind w:left="0"/>
        <w:jc w:val="both"/>
      </w:pPr>
      <w:r>
        <w:rPr>
          <w:rFonts w:ascii="Times New Roman"/>
          <w:b w:val="false"/>
          <w:i w:val="false"/>
          <w:color w:val="000000"/>
          <w:sz w:val="28"/>
        </w:rPr>
        <w:t>Приказ и.о. Министра энергетики Республики Казахстан от 25 сентября 2026 года № 352-н/қ. Зарегистрирован в Министерстве юстиции Республики Казахстан 29 сентября 2026 года № 39995</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настоящего приказа </w:t>
      </w:r>
      <w:r>
        <w:rPr>
          <w:rFonts w:ascii="Times New Roman"/>
          <w:b w:val="false"/>
          <w:i w:val="false"/>
          <w:color w:val="ff0000"/>
          <w:sz w:val="28"/>
        </w:rPr>
        <w:t>см. п. 4</w:t>
      </w:r>
      <w:r>
        <w:rPr>
          <w:rFonts w:ascii="Times New Roman"/>
          <w:b w:val="false"/>
          <w:i w:val="false"/>
          <w:color w:val="ff0000"/>
          <w:sz w:val="28"/>
        </w:rPr>
        <w:t>.</w:t>
      </w:r>
    </w:p>
    <w:p>
      <w:pPr>
        <w:spacing w:after="0"/>
        <w:ind w:left="0"/>
        <w:jc w:val="both"/>
      </w:pPr>
      <w:r>
        <w:rPr>
          <w:rFonts w:ascii="Times New Roman"/>
          <w:b w:val="false"/>
          <w:i w:val="false"/>
          <w:color w:val="000000"/>
          <w:sz w:val="28"/>
        </w:rPr>
        <w:t>
      ПРИКАЗЫВАЮ:</w:t>
      </w:r>
    </w:p>
    <w:bookmarkStart w:name="z5" w:id="0"/>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энергетики Республики Казахстан от 2 февраля 2015 года № 55 "Об утверждении Правил получения энергопроизводящими, энергопередающими организациями и теплопроизводящими, теплотранспортирующими субъектами паспорта готовности к работе в осенне-зимний период" (зарегистрирован в Реестре государственной регистрации нормативных правовых актов под № 10516) следующие изменения и дополнение:</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новой редакции:</w:t>
      </w:r>
    </w:p>
    <w:bookmarkStart w:name="z7" w:id="1"/>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w:t>
      </w:r>
      <w:r>
        <w:rPr>
          <w:rFonts w:ascii="Times New Roman"/>
          <w:b w:val="false"/>
          <w:i w:val="false"/>
          <w:color w:val="000000"/>
          <w:sz w:val="28"/>
        </w:rPr>
        <w:t>подпунктом 250)</w:t>
      </w:r>
      <w:r>
        <w:rPr>
          <w:rFonts w:ascii="Times New Roman"/>
          <w:b w:val="false"/>
          <w:i w:val="false"/>
          <w:color w:val="000000"/>
          <w:sz w:val="28"/>
        </w:rPr>
        <w:t xml:space="preserve">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w:t>
      </w:r>
      <w:r>
        <w:rPr>
          <w:rFonts w:ascii="Times New Roman"/>
          <w:b/>
          <w:i w:val="false"/>
          <w:color w:val="000000"/>
          <w:sz w:val="28"/>
        </w:rPr>
        <w:t>ПРИКАЗЫВАЮ</w:t>
      </w:r>
      <w:r>
        <w:rPr>
          <w:rFonts w:ascii="Times New Roman"/>
          <w:b w:val="false"/>
          <w:i w:val="false"/>
          <w:color w:val="000000"/>
          <w:sz w:val="28"/>
        </w:rPr>
        <w:t>:";</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1 изложить в новой редакции: </w:t>
      </w:r>
    </w:p>
    <w:bookmarkStart w:name="z9" w:id="2"/>
    <w:p>
      <w:pPr>
        <w:spacing w:after="0"/>
        <w:ind w:left="0"/>
        <w:jc w:val="both"/>
      </w:pPr>
      <w:r>
        <w:rPr>
          <w:rFonts w:ascii="Times New Roman"/>
          <w:b w:val="false"/>
          <w:i w:val="false"/>
          <w:color w:val="000000"/>
          <w:sz w:val="28"/>
        </w:rPr>
        <w:t>
      "1) Правила получения энергопроизводящими, энергопередающими организациями и теплопроизводящими, теплотранспортирующими субъектами паспорта готовности к работе в осенне-зимний период";</w:t>
      </w:r>
    </w:p>
    <w:bookmarkEnd w:id="2"/>
    <w:bookmarkStart w:name="z10" w:id="3"/>
    <w:p>
      <w:pPr>
        <w:spacing w:after="0"/>
        <w:ind w:left="0"/>
        <w:jc w:val="both"/>
      </w:pPr>
      <w:r>
        <w:rPr>
          <w:rFonts w:ascii="Times New Roman"/>
          <w:b w:val="false"/>
          <w:i w:val="false"/>
          <w:color w:val="000000"/>
          <w:sz w:val="28"/>
        </w:rPr>
        <w:t>
      в Правилах получения энергопроизводящими, энергопередающими организациями и теплопроизводящими, теплотранспортирующими субъектами паспорта готовности к работе в осенне-зимний период:</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новой редакции:</w:t>
      </w:r>
    </w:p>
    <w:bookmarkStart w:name="z12" w:id="4"/>
    <w:p>
      <w:pPr>
        <w:spacing w:after="0"/>
        <w:ind w:left="0"/>
        <w:jc w:val="both"/>
      </w:pPr>
      <w:r>
        <w:rPr>
          <w:rFonts w:ascii="Times New Roman"/>
          <w:b w:val="false"/>
          <w:i w:val="false"/>
          <w:color w:val="000000"/>
          <w:sz w:val="28"/>
        </w:rPr>
        <w:t xml:space="preserve">
      "1. Настоящие Правила получения энергопроизводящими, энергопередающими организациями и теплопроизводящими, теплотранспортирующими субъектами паспорта готовности к работе в осенне-зимний период (далее – Правила) разработаны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о государственных услугах) и </w:t>
      </w:r>
      <w:r>
        <w:rPr>
          <w:rFonts w:ascii="Times New Roman"/>
          <w:b w:val="false"/>
          <w:i w:val="false"/>
          <w:color w:val="000000"/>
          <w:sz w:val="28"/>
        </w:rPr>
        <w:t>подпунктом 250)</w:t>
      </w:r>
      <w:r>
        <w:rPr>
          <w:rFonts w:ascii="Times New Roman"/>
          <w:b w:val="false"/>
          <w:i w:val="false"/>
          <w:color w:val="000000"/>
          <w:sz w:val="28"/>
        </w:rPr>
        <w:t xml:space="preserve">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определяют порядок оказания государственной услуги "Выдача паспорта готовности энергопроизводящих, энергопередающих организаций и теплопроизводящих, теплотранспортирующих субъектов к работе в осенне-зимний период" (далее – Государственная услуга).</w:t>
      </w:r>
    </w:p>
    <w:bookmarkEnd w:id="4"/>
    <w:bookmarkStart w:name="z13" w:id="5"/>
    <w:p>
      <w:pPr>
        <w:spacing w:after="0"/>
        <w:ind w:left="0"/>
        <w:jc w:val="both"/>
      </w:pPr>
      <w:r>
        <w:rPr>
          <w:rFonts w:ascii="Times New Roman"/>
          <w:b w:val="false"/>
          <w:i w:val="false"/>
          <w:color w:val="000000"/>
          <w:sz w:val="28"/>
        </w:rPr>
        <w:t>
      Государственный орган по государственному энергетическому надзору и контролю в течение трех рабочих дней с даты введения в действие изменений и (или) дополнений в настоящие Правила направляет информацию о внесенных изменениях и (или) дополнениях услугодателям, Единому контакт-центру и оператору цифровой инфраструктуры "цифрового правительства".";</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дополнить подпунктом 1-1) следующего содержания:</w:t>
      </w:r>
    </w:p>
    <w:bookmarkStart w:name="z15" w:id="6"/>
    <w:p>
      <w:pPr>
        <w:spacing w:after="0"/>
        <w:ind w:left="0"/>
        <w:jc w:val="both"/>
      </w:pPr>
      <w:r>
        <w:rPr>
          <w:rFonts w:ascii="Times New Roman"/>
          <w:b w:val="false"/>
          <w:i w:val="false"/>
          <w:color w:val="000000"/>
          <w:sz w:val="28"/>
        </w:rPr>
        <w:t>
      "1-1)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новой редакции:</w:t>
      </w:r>
    </w:p>
    <w:bookmarkStart w:name="z17" w:id="7"/>
    <w:p>
      <w:pPr>
        <w:spacing w:after="0"/>
        <w:ind w:left="0"/>
        <w:jc w:val="both"/>
      </w:pPr>
      <w:r>
        <w:rPr>
          <w:rFonts w:ascii="Times New Roman"/>
          <w:b w:val="false"/>
          <w:i w:val="false"/>
          <w:color w:val="000000"/>
          <w:sz w:val="28"/>
        </w:rPr>
        <w:t xml:space="preserve">
      "3. Паспорта готовности энергопроизводящими, энергопередающими организациями и теплопроизводящими, теплотранспортирующими субъектами к работе в осенне-зимний период (далее – Паспорт готовности) с установленной электрической мощностью свыше 5 (пяти) МегаВатт (далее – МВт), а также имеющих на своем балансе электрические сети напряжением 110 (сто десять) килоВольт (далее – кВ) и выше, теплопроизводящим субъектам (отопительных котельных с установленной мощностью свыше 100 Гкал/час, относящихся к централизованным системам теплоснабжения), теплотранспортирующим субъектам (тепловым сетям относящихся к централизованным системам теплоснабжения) в столице, областных центрах и городах республиканского значения выдаются государственным органом по государственному энергетическому надзору и контролю по формам, согласно </w:t>
      </w:r>
      <w:r>
        <w:rPr>
          <w:rFonts w:ascii="Times New Roman"/>
          <w:b w:val="false"/>
          <w:i w:val="false"/>
          <w:color w:val="000000"/>
          <w:sz w:val="28"/>
        </w:rPr>
        <w:t>приложениям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к настоящим Правилам.";</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изложить в новой редакции:</w:t>
      </w:r>
    </w:p>
    <w:bookmarkStart w:name="z19" w:id="8"/>
    <w:p>
      <w:pPr>
        <w:spacing w:after="0"/>
        <w:ind w:left="0"/>
        <w:jc w:val="both"/>
      </w:pPr>
      <w:r>
        <w:rPr>
          <w:rFonts w:ascii="Times New Roman"/>
          <w:b w:val="false"/>
          <w:i w:val="false"/>
          <w:color w:val="000000"/>
          <w:sz w:val="28"/>
        </w:rPr>
        <w:t xml:space="preserve">
      "5. Энергопередающим организациям, имеющим в своем составе электрические сети напряжением 35 (тридцать пять) кВ и ниже, энергопроизводящими организациями с установленной электрической мощностью 5 (пять) МВт и менее, а также энергопроизводящим организациям, использующим возобновляемые источники энергии, с установленной электрической мощностью до 35 (тридцати пяти) МВт включительно, а также теплопроизводящими субъектами (отопительных котельных с установленной мощностью ниже 100 Гкал/час, относящихся к централизованным системам теплоснабжения), теплотранспортирующими субъектами (тепловым сетям относящихся к централизованным системам теплоснабжения) за исключением столицы, областных центров и городов республиканского значения Паспорта готовности выдают территориальные подразделения государственного органа по государственному энергетическому надзору и контролю по формам, согласно </w:t>
      </w:r>
      <w:r>
        <w:rPr>
          <w:rFonts w:ascii="Times New Roman"/>
          <w:b w:val="false"/>
          <w:i w:val="false"/>
          <w:color w:val="000000"/>
          <w:sz w:val="28"/>
        </w:rPr>
        <w:t>приложениям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к настоящим Правилам.</w:t>
      </w:r>
    </w:p>
    <w:bookmarkEnd w:id="8"/>
    <w:bookmarkStart w:name="z20" w:id="9"/>
    <w:p>
      <w:pPr>
        <w:spacing w:after="0"/>
        <w:ind w:left="0"/>
        <w:jc w:val="both"/>
      </w:pPr>
      <w:r>
        <w:rPr>
          <w:rFonts w:ascii="Times New Roman"/>
          <w:b w:val="false"/>
          <w:i w:val="false"/>
          <w:color w:val="000000"/>
          <w:sz w:val="28"/>
        </w:rPr>
        <w:t>
      6. Прием документов от энергопроизводящих, энергопередающих организаций и теплопроизводящих, теплотранспортирующих субъектов (далее – услугополучатель) на получение Паспорта готовности осуществляется ежегодно в период с 15 (пятнадцатого) августа по 30 (тридцатое) сентября включительно через веб-портал "цифрового правительства" – через платформу www.elicense.kz (далее – Портал).</w:t>
      </w:r>
    </w:p>
    <w:bookmarkEnd w:id="9"/>
    <w:bookmarkStart w:name="z21" w:id="10"/>
    <w:p>
      <w:pPr>
        <w:spacing w:after="0"/>
        <w:ind w:left="0"/>
        <w:jc w:val="both"/>
      </w:pPr>
      <w:r>
        <w:rPr>
          <w:rFonts w:ascii="Times New Roman"/>
          <w:b w:val="false"/>
          <w:i w:val="false"/>
          <w:color w:val="000000"/>
          <w:sz w:val="28"/>
        </w:rPr>
        <w:t>
      В случае подачи заявления после окончания рабочего дня или в нерабочий день, то оно регистрируется в ближайший следующий за ним рабочий день.";</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новой редакции:</w:t>
      </w:r>
    </w:p>
    <w:bookmarkStart w:name="z23" w:id="11"/>
    <w:p>
      <w:pPr>
        <w:spacing w:after="0"/>
        <w:ind w:left="0"/>
        <w:jc w:val="both"/>
      </w:pPr>
      <w:r>
        <w:rPr>
          <w:rFonts w:ascii="Times New Roman"/>
          <w:b w:val="false"/>
          <w:i w:val="false"/>
          <w:color w:val="000000"/>
          <w:sz w:val="28"/>
        </w:rPr>
        <w:t>
      "10. Комиссия услугополучателя состоит из председателя, заместителя председателя и ее членов.</w:t>
      </w:r>
    </w:p>
    <w:bookmarkEnd w:id="11"/>
    <w:bookmarkStart w:name="z24" w:id="12"/>
    <w:p>
      <w:pPr>
        <w:spacing w:after="0"/>
        <w:ind w:left="0"/>
        <w:jc w:val="both"/>
      </w:pPr>
      <w:r>
        <w:rPr>
          <w:rFonts w:ascii="Times New Roman"/>
          <w:b w:val="false"/>
          <w:i w:val="false"/>
          <w:color w:val="000000"/>
          <w:sz w:val="28"/>
        </w:rPr>
        <w:t>
      Общее количество членов Комиссии услугополучателя составляет нечетное число, не менее 5 (пяти) человек, включая председателя и заместителя председателя Комиссии услугополучателя.</w:t>
      </w:r>
    </w:p>
    <w:bookmarkEnd w:id="12"/>
    <w:bookmarkStart w:name="z25" w:id="13"/>
    <w:p>
      <w:pPr>
        <w:spacing w:after="0"/>
        <w:ind w:left="0"/>
        <w:jc w:val="both"/>
      </w:pPr>
      <w:r>
        <w:rPr>
          <w:rFonts w:ascii="Times New Roman"/>
          <w:b w:val="false"/>
          <w:i w:val="false"/>
          <w:color w:val="000000"/>
          <w:sz w:val="28"/>
        </w:rPr>
        <w:t>
      В состав Комиссии услугополучателя включаются ответственные должностные лица услугополучателя, представители местного исполнительного органа, государственного органа по государственному энергетическому надзору и контролю или его территориальных подразделений по компетенции, установленной Законом.</w:t>
      </w:r>
    </w:p>
    <w:bookmarkEnd w:id="13"/>
    <w:bookmarkStart w:name="z26" w:id="14"/>
    <w:p>
      <w:pPr>
        <w:spacing w:after="0"/>
        <w:ind w:left="0"/>
        <w:jc w:val="both"/>
      </w:pPr>
      <w:r>
        <w:rPr>
          <w:rFonts w:ascii="Times New Roman"/>
          <w:b w:val="false"/>
          <w:i w:val="false"/>
          <w:color w:val="000000"/>
          <w:sz w:val="28"/>
        </w:rPr>
        <w:t>
      Для обеспечения прозрачности и объективности работы Комиссии услугополучателя для подготовки Акта готовности приглашаются наблюдатели, которые не имеют права голоса. В качестве наблюдателей на заседании Комиссии услугополучателя присутствуют представители общественных объединений (неправительственных организаций) или политических партий.";</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17</w:t>
      </w:r>
      <w:r>
        <w:rPr>
          <w:rFonts w:ascii="Times New Roman"/>
          <w:b w:val="false"/>
          <w:i w:val="false"/>
          <w:color w:val="000000"/>
          <w:sz w:val="28"/>
        </w:rPr>
        <w:t xml:space="preserve"> изложить в новой редакции:</w:t>
      </w:r>
    </w:p>
    <w:bookmarkStart w:name="z28" w:id="15"/>
    <w:p>
      <w:pPr>
        <w:spacing w:after="0"/>
        <w:ind w:left="0"/>
        <w:jc w:val="both"/>
      </w:pPr>
      <w:r>
        <w:rPr>
          <w:rFonts w:ascii="Times New Roman"/>
          <w:b w:val="false"/>
          <w:i w:val="false"/>
          <w:color w:val="000000"/>
          <w:sz w:val="28"/>
        </w:rPr>
        <w:t>
      "17. В день поступления документов посредством Портала услугодатель, ответственный за ведение делопроизводства, осуществляет регистрацию и направляет их на рассмотрение руководству услугодателя, который определяет руководителя структурного подразделения услугодателя.</w:t>
      </w:r>
    </w:p>
    <w:bookmarkEnd w:id="15"/>
    <w:bookmarkStart w:name="z29" w:id="16"/>
    <w:p>
      <w:pPr>
        <w:spacing w:after="0"/>
        <w:ind w:left="0"/>
        <w:jc w:val="both"/>
      </w:pPr>
      <w:r>
        <w:rPr>
          <w:rFonts w:ascii="Times New Roman"/>
          <w:b w:val="false"/>
          <w:i w:val="false"/>
          <w:color w:val="000000"/>
          <w:sz w:val="28"/>
        </w:rPr>
        <w:t>
      При подаче услугополучателем всех необходимых документов посредством Портала – в "личном кабинете" услугополучателя отображается статус о принятии запроса для оказания Государственной услуги с указанием даты получения результата Государственной услуги.</w:t>
      </w:r>
    </w:p>
    <w:bookmarkEnd w:id="16"/>
    <w:bookmarkStart w:name="z30" w:id="17"/>
    <w:p>
      <w:pPr>
        <w:spacing w:after="0"/>
        <w:ind w:left="0"/>
        <w:jc w:val="both"/>
      </w:pPr>
      <w:r>
        <w:rPr>
          <w:rFonts w:ascii="Times New Roman"/>
          <w:b w:val="false"/>
          <w:i w:val="false"/>
          <w:color w:val="000000"/>
          <w:sz w:val="28"/>
        </w:rPr>
        <w:t>
      В течение 1 (одного) рабочего дня с момента регистрации документов в канцелярии услугодателя руководителем структурного подразделения определяется ответственный исполнитель услугодателя.</w:t>
      </w:r>
    </w:p>
    <w:bookmarkEnd w:id="17"/>
    <w:bookmarkStart w:name="z31" w:id="18"/>
    <w:p>
      <w:pPr>
        <w:spacing w:after="0"/>
        <w:ind w:left="0"/>
        <w:jc w:val="both"/>
      </w:pPr>
      <w:r>
        <w:rPr>
          <w:rFonts w:ascii="Times New Roman"/>
          <w:b w:val="false"/>
          <w:i w:val="false"/>
          <w:color w:val="000000"/>
          <w:sz w:val="28"/>
        </w:rPr>
        <w:t xml:space="preserve">
      В течение 2 (двух) рабочих дней ответственный исполнитель проверяет представленные документы. </w:t>
      </w:r>
    </w:p>
    <w:bookmarkEnd w:id="18"/>
    <w:bookmarkStart w:name="z32" w:id="19"/>
    <w:p>
      <w:pPr>
        <w:spacing w:after="0"/>
        <w:ind w:left="0"/>
        <w:jc w:val="both"/>
      </w:pPr>
      <w:r>
        <w:rPr>
          <w:rFonts w:ascii="Times New Roman"/>
          <w:b w:val="false"/>
          <w:i w:val="false"/>
          <w:color w:val="000000"/>
          <w:sz w:val="28"/>
        </w:rPr>
        <w:t>
      Услугодатель приостанавливает процесс оказания Государственной услуги в случаях:</w:t>
      </w:r>
    </w:p>
    <w:bookmarkEnd w:id="19"/>
    <w:bookmarkStart w:name="z33" w:id="20"/>
    <w:p>
      <w:pPr>
        <w:spacing w:after="0"/>
        <w:ind w:left="0"/>
        <w:jc w:val="both"/>
      </w:pPr>
      <w:r>
        <w:rPr>
          <w:rFonts w:ascii="Times New Roman"/>
          <w:b w:val="false"/>
          <w:i w:val="false"/>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20"/>
    <w:bookmarkStart w:name="z34" w:id="21"/>
    <w:p>
      <w:pPr>
        <w:spacing w:after="0"/>
        <w:ind w:left="0"/>
        <w:jc w:val="both"/>
      </w:pPr>
      <w:r>
        <w:rPr>
          <w:rFonts w:ascii="Times New Roman"/>
          <w:b w:val="false"/>
          <w:i w:val="false"/>
          <w:color w:val="000000"/>
          <w:sz w:val="28"/>
        </w:rPr>
        <w:t>
      2) признания гражданина недееспособным и (или) ограниченно дееспособным в установленном законами Республики Казахстан порядке;</w:t>
      </w:r>
    </w:p>
    <w:bookmarkEnd w:id="21"/>
    <w:bookmarkStart w:name="z35" w:id="22"/>
    <w:p>
      <w:pPr>
        <w:spacing w:after="0"/>
        <w:ind w:left="0"/>
        <w:jc w:val="both"/>
      </w:pPr>
      <w:r>
        <w:rPr>
          <w:rFonts w:ascii="Times New Roman"/>
          <w:b w:val="false"/>
          <w:i w:val="false"/>
          <w:color w:val="000000"/>
          <w:sz w:val="28"/>
        </w:rPr>
        <w:t>
      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22"/>
    <w:bookmarkStart w:name="z36" w:id="23"/>
    <w:p>
      <w:pPr>
        <w:spacing w:after="0"/>
        <w:ind w:left="0"/>
        <w:jc w:val="both"/>
      </w:pPr>
      <w:r>
        <w:rPr>
          <w:rFonts w:ascii="Times New Roman"/>
          <w:b w:val="false"/>
          <w:i w:val="false"/>
          <w:color w:val="000000"/>
          <w:sz w:val="28"/>
        </w:rPr>
        <w:t>
      4)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указанных в пункте 9 Перечня основных требований к оказанию государственной услуги.</w:t>
      </w:r>
    </w:p>
    <w:bookmarkEnd w:id="23"/>
    <w:bookmarkStart w:name="z37" w:id="24"/>
    <w:p>
      <w:pPr>
        <w:spacing w:after="0"/>
        <w:ind w:left="0"/>
        <w:jc w:val="both"/>
      </w:pPr>
      <w:r>
        <w:rPr>
          <w:rFonts w:ascii="Times New Roman"/>
          <w:b w:val="false"/>
          <w:i w:val="false"/>
          <w:color w:val="000000"/>
          <w:sz w:val="28"/>
        </w:rPr>
        <w:t>
      Процесс оказания Государственной услуги приостанавливается:</w:t>
      </w:r>
    </w:p>
    <w:bookmarkEnd w:id="24"/>
    <w:bookmarkStart w:name="z38" w:id="25"/>
    <w:p>
      <w:pPr>
        <w:spacing w:after="0"/>
        <w:ind w:left="0"/>
        <w:jc w:val="both"/>
      </w:pPr>
      <w:r>
        <w:rPr>
          <w:rFonts w:ascii="Times New Roman"/>
          <w:b w:val="false"/>
          <w:i w:val="false"/>
          <w:color w:val="000000"/>
          <w:sz w:val="28"/>
        </w:rPr>
        <w:t>
      1) в случаях, предусмотренных подпунктами 1) и 2) части четвертой настоящего пункта – до определения правопреемника соответствующего лица или назначения недееспособному лицу опекуна;</w:t>
      </w:r>
    </w:p>
    <w:bookmarkEnd w:id="25"/>
    <w:bookmarkStart w:name="z39" w:id="26"/>
    <w:p>
      <w:pPr>
        <w:spacing w:after="0"/>
        <w:ind w:left="0"/>
        <w:jc w:val="both"/>
      </w:pPr>
      <w:r>
        <w:rPr>
          <w:rFonts w:ascii="Times New Roman"/>
          <w:b w:val="false"/>
          <w:i w:val="false"/>
          <w:color w:val="000000"/>
          <w:sz w:val="28"/>
        </w:rPr>
        <w:t>
      2) в случаях, предусмотренных подпунктом 3) части четвертой настоящего пункта – до определения позиции государственным органом, до вступления в законную силу судебного акта или решения вопроса в ином порядке, предусмотренном законодательством Республики Казахстан;</w:t>
      </w:r>
    </w:p>
    <w:bookmarkEnd w:id="26"/>
    <w:bookmarkStart w:name="z40" w:id="27"/>
    <w:p>
      <w:pPr>
        <w:spacing w:after="0"/>
        <w:ind w:left="0"/>
        <w:jc w:val="both"/>
      </w:pPr>
      <w:r>
        <w:rPr>
          <w:rFonts w:ascii="Times New Roman"/>
          <w:b w:val="false"/>
          <w:i w:val="false"/>
          <w:color w:val="000000"/>
          <w:sz w:val="28"/>
        </w:rPr>
        <w:t xml:space="preserve">
      3) в случаях, предусмотренных подпунктом 4) части четвертой настоящего пункта – не более 2 (двух) рабочих дней. </w:t>
      </w:r>
    </w:p>
    <w:bookmarkEnd w:id="27"/>
    <w:bookmarkStart w:name="z41" w:id="28"/>
    <w:p>
      <w:pPr>
        <w:spacing w:after="0"/>
        <w:ind w:left="0"/>
        <w:jc w:val="both"/>
      </w:pPr>
      <w:r>
        <w:rPr>
          <w:rFonts w:ascii="Times New Roman"/>
          <w:b w:val="false"/>
          <w:i w:val="false"/>
          <w:color w:val="000000"/>
          <w:sz w:val="28"/>
        </w:rPr>
        <w:t xml:space="preserve">
      При этом установленный в подпункте 3) части пятой настоящего пункта срок не включается в общий срок оказания с Государственной услуги. </w:t>
      </w:r>
    </w:p>
    <w:bookmarkEnd w:id="28"/>
    <w:bookmarkStart w:name="z42" w:id="29"/>
    <w:p>
      <w:pPr>
        <w:spacing w:after="0"/>
        <w:ind w:left="0"/>
        <w:jc w:val="both"/>
      </w:pPr>
      <w:r>
        <w:rPr>
          <w:rFonts w:ascii="Times New Roman"/>
          <w:b w:val="false"/>
          <w:i w:val="false"/>
          <w:color w:val="000000"/>
          <w:sz w:val="28"/>
        </w:rPr>
        <w:t xml:space="preserve">
      Услугодатель по ходатайству услугополучателя или по своей инициативе приостанавливает процесс оказания Государственной услуги в случаях: </w:t>
      </w:r>
    </w:p>
    <w:bookmarkEnd w:id="29"/>
    <w:bookmarkStart w:name="z43" w:id="30"/>
    <w:p>
      <w:pPr>
        <w:spacing w:after="0"/>
        <w:ind w:left="0"/>
        <w:jc w:val="both"/>
      </w:pPr>
      <w:r>
        <w:rPr>
          <w:rFonts w:ascii="Times New Roman"/>
          <w:b w:val="false"/>
          <w:i w:val="false"/>
          <w:color w:val="000000"/>
          <w:sz w:val="28"/>
        </w:rPr>
        <w:t>
      1) действия непреодолимой силы, временно препятствующей дальнейшему процессу оказания Государственной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bookmarkEnd w:id="30"/>
    <w:bookmarkStart w:name="z44" w:id="31"/>
    <w:p>
      <w:pPr>
        <w:spacing w:after="0"/>
        <w:ind w:left="0"/>
        <w:jc w:val="both"/>
      </w:pPr>
      <w:r>
        <w:rPr>
          <w:rFonts w:ascii="Times New Roman"/>
          <w:b w:val="false"/>
          <w:i w:val="false"/>
          <w:color w:val="000000"/>
          <w:sz w:val="28"/>
        </w:rPr>
        <w:t>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bookmarkEnd w:id="31"/>
    <w:bookmarkStart w:name="z45" w:id="32"/>
    <w:p>
      <w:pPr>
        <w:spacing w:after="0"/>
        <w:ind w:left="0"/>
        <w:jc w:val="both"/>
      </w:pPr>
      <w:r>
        <w:rPr>
          <w:rFonts w:ascii="Times New Roman"/>
          <w:b w:val="false"/>
          <w:i w:val="false"/>
          <w:color w:val="000000"/>
          <w:sz w:val="28"/>
        </w:rPr>
        <w:t>
      В случаях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указанных в пункте 9 Перечня основанных требований к оказанию Государственной услуги, услугодатель принимает заявления посредством цифрового листа ожидания.</w:t>
      </w:r>
    </w:p>
    <w:bookmarkEnd w:id="32"/>
    <w:bookmarkStart w:name="z46" w:id="33"/>
    <w:p>
      <w:pPr>
        <w:spacing w:after="0"/>
        <w:ind w:left="0"/>
        <w:jc w:val="both"/>
      </w:pPr>
      <w:r>
        <w:rPr>
          <w:rFonts w:ascii="Times New Roman"/>
          <w:b w:val="false"/>
          <w:i w:val="false"/>
          <w:color w:val="000000"/>
          <w:sz w:val="28"/>
        </w:rPr>
        <w:t xml:space="preserve">
      Приостановление срока оказания Государственной услуги начинается со дня направления услугополучателю уведомления услугодателем о приостановлении процесса оказания Государственной услуги. </w:t>
      </w:r>
    </w:p>
    <w:bookmarkEnd w:id="33"/>
    <w:bookmarkStart w:name="z47" w:id="34"/>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срок не более 2 (двух) рабочих дней со дня направления услугополучателю уведомления Услугодателем о приостановлении процесса оказания Государственной услуги.</w:t>
      </w:r>
    </w:p>
    <w:bookmarkEnd w:id="34"/>
    <w:bookmarkStart w:name="z48" w:id="35"/>
    <w:p>
      <w:pPr>
        <w:spacing w:after="0"/>
        <w:ind w:left="0"/>
        <w:jc w:val="both"/>
      </w:pPr>
      <w:r>
        <w:rPr>
          <w:rFonts w:ascii="Times New Roman"/>
          <w:b w:val="false"/>
          <w:i w:val="false"/>
          <w:color w:val="000000"/>
          <w:sz w:val="28"/>
        </w:rPr>
        <w:t>
      В случае устранений услугополучателем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35"/>
    <w:bookmarkStart w:name="z49" w:id="36"/>
    <w:p>
      <w:pPr>
        <w:spacing w:after="0"/>
        <w:ind w:left="0"/>
        <w:jc w:val="both"/>
      </w:pPr>
      <w:r>
        <w:rPr>
          <w:rFonts w:ascii="Times New Roman"/>
          <w:b w:val="false"/>
          <w:i w:val="false"/>
          <w:color w:val="000000"/>
          <w:sz w:val="28"/>
        </w:rPr>
        <w:t>
      В случае не устранения выявленных недостатков в срок, указанный в подпункте 3) части пятой настоящего пункта услугодатель отказывает в оказании Государственной услуги.</w:t>
      </w:r>
    </w:p>
    <w:bookmarkEnd w:id="36"/>
    <w:bookmarkStart w:name="z50" w:id="37"/>
    <w:p>
      <w:pPr>
        <w:spacing w:after="0"/>
        <w:ind w:left="0"/>
        <w:jc w:val="both"/>
      </w:pPr>
      <w:r>
        <w:rPr>
          <w:rFonts w:ascii="Times New Roman"/>
          <w:b w:val="false"/>
          <w:i w:val="false"/>
          <w:color w:val="000000"/>
          <w:sz w:val="28"/>
        </w:rPr>
        <w:t>
      При полноте представленных документов, ответственный исполнитель Услугодателя в течение 7 (семи) рабочих дней осуществляет анализ соответствия услугополучателя требованиям, установленным настоящими Правилами, необходимым для выдачи Паспорта готовности, или наличия оснований для отказа в выдаче Паспорта готовности, предусмотренных пунктом 10 Перечня основных требований к оказанию государственной услуги, готовит соответствующее заключение и вносит данное заключение на согласование руководителю структурного подразделения услугодателя.</w:t>
      </w:r>
    </w:p>
    <w:bookmarkEnd w:id="37"/>
    <w:bookmarkStart w:name="z51" w:id="38"/>
    <w:p>
      <w:pPr>
        <w:spacing w:after="0"/>
        <w:ind w:left="0"/>
        <w:jc w:val="both"/>
      </w:pPr>
      <w:r>
        <w:rPr>
          <w:rFonts w:ascii="Times New Roman"/>
          <w:b w:val="false"/>
          <w:i w:val="false"/>
          <w:color w:val="000000"/>
          <w:sz w:val="28"/>
        </w:rPr>
        <w:t>
      В течение 1 (одного) рабочего дня руководителем структурного подразделения согласовывается заключение ответственного исполнителя и данное заключение вносится на рассмотрение Комиссии услугодателя по рассмотрению заявлений на получение паспорта готовности энергопроизводящих, энергопередающих организаций и теплопроизводящих, теплотранспортирующих субъектов к работе в осенне-зимний период (далее – Комиссия услугодателя).";</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24</w:t>
      </w:r>
      <w:r>
        <w:rPr>
          <w:rFonts w:ascii="Times New Roman"/>
          <w:b w:val="false"/>
          <w:i w:val="false"/>
          <w:color w:val="000000"/>
          <w:sz w:val="28"/>
        </w:rPr>
        <w:t xml:space="preserve"> изложить в новой редакции:</w:t>
      </w:r>
    </w:p>
    <w:bookmarkStart w:name="z53" w:id="39"/>
    <w:p>
      <w:pPr>
        <w:spacing w:after="0"/>
        <w:ind w:left="0"/>
        <w:jc w:val="both"/>
      </w:pPr>
      <w:r>
        <w:rPr>
          <w:rFonts w:ascii="Times New Roman"/>
          <w:b w:val="false"/>
          <w:i w:val="false"/>
          <w:color w:val="000000"/>
          <w:sz w:val="28"/>
        </w:rPr>
        <w:t>
      "24. При отказе в оказании Государственной услуги заслушивание не проводится.</w:t>
      </w:r>
    </w:p>
    <w:bookmarkEnd w:id="39"/>
    <w:bookmarkStart w:name="z54" w:id="40"/>
    <w:p>
      <w:pPr>
        <w:spacing w:after="0"/>
        <w:ind w:left="0"/>
        <w:jc w:val="both"/>
      </w:pPr>
      <w:r>
        <w:rPr>
          <w:rFonts w:ascii="Times New Roman"/>
          <w:b w:val="false"/>
          <w:i w:val="false"/>
          <w:color w:val="000000"/>
          <w:sz w:val="28"/>
        </w:rPr>
        <w:t>
      По итогам рассмотрения пакета документов, заключения Комиссия услугодателя принимает одно из следующих решений:</w:t>
      </w:r>
    </w:p>
    <w:bookmarkEnd w:id="40"/>
    <w:bookmarkStart w:name="z55" w:id="41"/>
    <w:p>
      <w:pPr>
        <w:spacing w:after="0"/>
        <w:ind w:left="0"/>
        <w:jc w:val="both"/>
      </w:pPr>
      <w:r>
        <w:rPr>
          <w:rFonts w:ascii="Times New Roman"/>
          <w:b w:val="false"/>
          <w:i w:val="false"/>
          <w:color w:val="000000"/>
          <w:sz w:val="28"/>
        </w:rPr>
        <w:t>
      1) выдать Паспорт готовности;</w:t>
      </w:r>
    </w:p>
    <w:bookmarkEnd w:id="41"/>
    <w:bookmarkStart w:name="z56" w:id="42"/>
    <w:p>
      <w:pPr>
        <w:spacing w:after="0"/>
        <w:ind w:left="0"/>
        <w:jc w:val="both"/>
      </w:pPr>
      <w:r>
        <w:rPr>
          <w:rFonts w:ascii="Times New Roman"/>
          <w:b w:val="false"/>
          <w:i w:val="false"/>
          <w:color w:val="000000"/>
          <w:sz w:val="28"/>
        </w:rPr>
        <w:t>
      2) выдать Паспорт готовности с замечаниями;</w:t>
      </w:r>
    </w:p>
    <w:bookmarkEnd w:id="42"/>
    <w:bookmarkStart w:name="z57" w:id="43"/>
    <w:p>
      <w:pPr>
        <w:spacing w:after="0"/>
        <w:ind w:left="0"/>
        <w:jc w:val="both"/>
      </w:pPr>
      <w:r>
        <w:rPr>
          <w:rFonts w:ascii="Times New Roman"/>
          <w:b w:val="false"/>
          <w:i w:val="false"/>
          <w:color w:val="000000"/>
          <w:sz w:val="28"/>
        </w:rPr>
        <w:t>
      3) отказать в выдаче Паспорта готовности.";</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33</w:t>
      </w:r>
      <w:r>
        <w:rPr>
          <w:rFonts w:ascii="Times New Roman"/>
          <w:b w:val="false"/>
          <w:i w:val="false"/>
          <w:color w:val="000000"/>
          <w:sz w:val="28"/>
        </w:rPr>
        <w:t xml:space="preserve"> изложить в новой редакции:</w:t>
      </w:r>
    </w:p>
    <w:bookmarkStart w:name="z59" w:id="44"/>
    <w:p>
      <w:pPr>
        <w:spacing w:after="0"/>
        <w:ind w:left="0"/>
        <w:jc w:val="both"/>
      </w:pPr>
      <w:r>
        <w:rPr>
          <w:rFonts w:ascii="Times New Roman"/>
          <w:b w:val="false"/>
          <w:i w:val="false"/>
          <w:color w:val="000000"/>
          <w:sz w:val="28"/>
        </w:rPr>
        <w:t>
      "33. Услугодатель обеспечивает внесение данных о стадии оказания Государственной услуги в цифровую систему мониторинга оказания государственных услуг.</w:t>
      </w:r>
    </w:p>
    <w:bookmarkEnd w:id="44"/>
    <w:bookmarkStart w:name="z60" w:id="45"/>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45"/>
    <w:bookmarkStart w:name="z61" w:id="46"/>
    <w:p>
      <w:pPr>
        <w:spacing w:after="0"/>
        <w:ind w:left="0"/>
        <w:jc w:val="both"/>
      </w:pPr>
      <w:r>
        <w:rPr>
          <w:rFonts w:ascii="Times New Roman"/>
          <w:b w:val="false"/>
          <w:i w:val="false"/>
          <w:color w:val="000000"/>
          <w:sz w:val="28"/>
        </w:rPr>
        <w:t xml:space="preserve">
      правый верхний </w:t>
      </w:r>
      <w:r>
        <w:rPr>
          <w:rFonts w:ascii="Times New Roman"/>
          <w:b w:val="false"/>
          <w:i w:val="false"/>
          <w:color w:val="000000"/>
          <w:sz w:val="28"/>
        </w:rPr>
        <w:t>угол</w:t>
      </w:r>
      <w:r>
        <w:rPr>
          <w:rFonts w:ascii="Times New Roman"/>
          <w:b w:val="false"/>
          <w:i w:val="false"/>
          <w:color w:val="000000"/>
          <w:sz w:val="28"/>
        </w:rPr>
        <w:t xml:space="preserve"> приложения 1 к Правилам изложить в новой редакции:</w:t>
      </w:r>
    </w:p>
    <w:bookmarkEnd w:id="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 xml:space="preserve">получения </w:t>
            </w:r>
            <w:r>
              <w:br/>
            </w:r>
            <w:r>
              <w:rPr>
                <w:rFonts w:ascii="Times New Roman"/>
                <w:b w:val="false"/>
                <w:i w:val="false"/>
                <w:color w:val="000000"/>
                <w:sz w:val="20"/>
              </w:rPr>
              <w:t>энергопроизводящими,</w:t>
            </w:r>
            <w:r>
              <w:br/>
            </w:r>
            <w:r>
              <w:rPr>
                <w:rFonts w:ascii="Times New Roman"/>
                <w:b w:val="false"/>
                <w:i w:val="false"/>
                <w:color w:val="000000"/>
                <w:sz w:val="20"/>
              </w:rPr>
              <w:t xml:space="preserve">энергопередающими </w:t>
            </w:r>
            <w:r>
              <w:br/>
            </w:r>
            <w:r>
              <w:rPr>
                <w:rFonts w:ascii="Times New Roman"/>
                <w:b w:val="false"/>
                <w:i w:val="false"/>
                <w:color w:val="000000"/>
                <w:sz w:val="20"/>
              </w:rPr>
              <w:t>организациями</w:t>
            </w:r>
            <w:r>
              <w:br/>
            </w:r>
            <w:r>
              <w:rPr>
                <w:rFonts w:ascii="Times New Roman"/>
                <w:b w:val="false"/>
                <w:i w:val="false"/>
                <w:color w:val="000000"/>
                <w:sz w:val="20"/>
              </w:rPr>
              <w:t>и теплопроизводящими,</w:t>
            </w:r>
            <w:r>
              <w:br/>
            </w:r>
            <w:r>
              <w:rPr>
                <w:rFonts w:ascii="Times New Roman"/>
                <w:b w:val="false"/>
                <w:i w:val="false"/>
                <w:color w:val="000000"/>
                <w:sz w:val="20"/>
              </w:rPr>
              <w:t>теплотранспортирующими</w:t>
            </w:r>
            <w:r>
              <w:br/>
            </w:r>
            <w:r>
              <w:rPr>
                <w:rFonts w:ascii="Times New Roman"/>
                <w:b w:val="false"/>
                <w:i w:val="false"/>
                <w:color w:val="000000"/>
                <w:sz w:val="20"/>
              </w:rPr>
              <w:t>субъектами паспорта готовности</w:t>
            </w:r>
            <w:r>
              <w:br/>
            </w:r>
            <w:r>
              <w:rPr>
                <w:rFonts w:ascii="Times New Roman"/>
                <w:b w:val="false"/>
                <w:i w:val="false"/>
                <w:color w:val="000000"/>
                <w:sz w:val="20"/>
              </w:rPr>
              <w:t xml:space="preserve">к работе в осенне-зимний </w:t>
            </w:r>
            <w:r>
              <w:br/>
            </w:r>
            <w:r>
              <w:rPr>
                <w:rFonts w:ascii="Times New Roman"/>
                <w:b w:val="false"/>
                <w:i w:val="false"/>
                <w:color w:val="000000"/>
                <w:sz w:val="20"/>
              </w:rPr>
              <w:t>период</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к Правилам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к Правилам изложить в новой редакции согласно </w:t>
      </w:r>
      <w:r>
        <w:rPr>
          <w:rFonts w:ascii="Times New Roman"/>
          <w:b w:val="false"/>
          <w:i w:val="false"/>
          <w:color w:val="000000"/>
          <w:sz w:val="28"/>
        </w:rPr>
        <w:t>приложениям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8-1</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к Правилам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9</w:t>
      </w:r>
      <w:r>
        <w:rPr>
          <w:rFonts w:ascii="Times New Roman"/>
          <w:b w:val="false"/>
          <w:i w:val="false"/>
          <w:color w:val="000000"/>
          <w:sz w:val="28"/>
        </w:rPr>
        <w:t xml:space="preserve"> к Правилам изложить в новой редакции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приказу.</w:t>
      </w:r>
    </w:p>
    <w:bookmarkStart w:name="z68" w:id="47"/>
    <w:p>
      <w:pPr>
        <w:spacing w:after="0"/>
        <w:ind w:left="0"/>
        <w:jc w:val="both"/>
      </w:pPr>
      <w:r>
        <w:rPr>
          <w:rFonts w:ascii="Times New Roman"/>
          <w:b w:val="false"/>
          <w:i w:val="false"/>
          <w:color w:val="000000"/>
          <w:sz w:val="28"/>
        </w:rPr>
        <w:t>
      2. Комитету государственного энергетического надзора и контроля Министерства энергетики Республики Казахстан в установленном законодательством Республики Казахстан порядке обеспечить:</w:t>
      </w:r>
    </w:p>
    <w:bookmarkEnd w:id="47"/>
    <w:bookmarkStart w:name="z69" w:id="48"/>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8"/>
    <w:bookmarkStart w:name="z70" w:id="49"/>
    <w:p>
      <w:pPr>
        <w:spacing w:after="0"/>
        <w:ind w:left="0"/>
        <w:jc w:val="both"/>
      </w:pPr>
      <w:r>
        <w:rPr>
          <w:rFonts w:ascii="Times New Roman"/>
          <w:b w:val="false"/>
          <w:i w:val="false"/>
          <w:color w:val="000000"/>
          <w:sz w:val="28"/>
        </w:rPr>
        <w:t>
      2) размещение настоящего приказа на интернет-ресурсе Министерства энергетики Республики Казахстан после его официального опубликования.</w:t>
      </w:r>
    </w:p>
    <w:bookmarkEnd w:id="49"/>
    <w:bookmarkStart w:name="z71" w:id="50"/>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энергетики Республики Казахстан.</w:t>
      </w:r>
    </w:p>
    <w:bookmarkEnd w:id="50"/>
    <w:bookmarkStart w:name="z72" w:id="51"/>
    <w:p>
      <w:pPr>
        <w:spacing w:after="0"/>
        <w:ind w:left="0"/>
        <w:jc w:val="both"/>
      </w:pPr>
      <w:r>
        <w:rPr>
          <w:rFonts w:ascii="Times New Roman"/>
          <w:b w:val="false"/>
          <w:i w:val="false"/>
          <w:color w:val="000000"/>
          <w:sz w:val="28"/>
        </w:rPr>
        <w:t xml:space="preserve">
      4. Настоящий приказ вводится в действие по истечении шестидесяти календарных дней после дня его первого официального опубликования. </w:t>
      </w:r>
    </w:p>
    <w:bookmarkEnd w:id="5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Исполняющий обязанности Министра энергетики </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Акбаров</w:t>
            </w:r>
            <w:r>
              <w:rPr>
                <w:rFonts w:ascii="Times New Roman"/>
                <w:b w:val="false"/>
                <w:i w:val="false"/>
                <w:color w:val="000000"/>
                <w:sz w:val="20"/>
              </w:rPr>
              <w:t>
</w:t>
            </w:r>
          </w:p>
        </w:tc>
      </w:tr>
    </w:tbl>
    <w:p>
      <w:pPr>
        <w:spacing w:after="0"/>
        <w:ind w:left="0"/>
        <w:jc w:val="both"/>
      </w:pPr>
      <w:bookmarkStart w:name="z74" w:id="52"/>
      <w:r>
        <w:rPr>
          <w:rFonts w:ascii="Times New Roman"/>
          <w:b w:val="false"/>
          <w:i w:val="false"/>
          <w:color w:val="000000"/>
          <w:sz w:val="28"/>
        </w:rPr>
        <w:t>
      "СОГЛАСОВАНО"</w:t>
      </w:r>
    </w:p>
    <w:bookmarkEnd w:id="52"/>
    <w:p>
      <w:pPr>
        <w:spacing w:after="0"/>
        <w:ind w:left="0"/>
        <w:jc w:val="both"/>
      </w:pPr>
      <w:r>
        <w:rPr>
          <w:rFonts w:ascii="Times New Roman"/>
          <w:b w:val="false"/>
          <w:i w:val="false"/>
          <w:color w:val="000000"/>
          <w:sz w:val="28"/>
        </w:rPr>
        <w:t>Министерство искусственного интеллекта</w:t>
      </w:r>
    </w:p>
    <w:p>
      <w:pPr>
        <w:spacing w:after="0"/>
        <w:ind w:left="0"/>
        <w:jc w:val="both"/>
      </w:pPr>
      <w:r>
        <w:rPr>
          <w:rFonts w:ascii="Times New Roman"/>
          <w:b w:val="false"/>
          <w:i w:val="false"/>
          <w:color w:val="000000"/>
          <w:sz w:val="28"/>
        </w:rPr>
        <w:t>и цифрового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75" w:id="53"/>
      <w:r>
        <w:rPr>
          <w:rFonts w:ascii="Times New Roman"/>
          <w:b w:val="false"/>
          <w:i w:val="false"/>
          <w:color w:val="000000"/>
          <w:sz w:val="28"/>
        </w:rPr>
        <w:t>
      "СОГЛАСОВАНО"</w:t>
      </w:r>
    </w:p>
    <w:bookmarkEnd w:id="53"/>
    <w:p>
      <w:pPr>
        <w:spacing w:after="0"/>
        <w:ind w:left="0"/>
        <w:jc w:val="both"/>
      </w:pPr>
      <w:r>
        <w:rPr>
          <w:rFonts w:ascii="Times New Roman"/>
          <w:b w:val="false"/>
          <w:i w:val="false"/>
          <w:color w:val="000000"/>
          <w:sz w:val="28"/>
        </w:rPr>
        <w:t xml:space="preserve">Министерство национальной экономики </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от 25 сентября 2026 года</w:t>
            </w:r>
            <w:r>
              <w:br/>
            </w:r>
            <w:r>
              <w:rPr>
                <w:rFonts w:ascii="Times New Roman"/>
                <w:b w:val="false"/>
                <w:i w:val="false"/>
                <w:color w:val="000000"/>
                <w:sz w:val="20"/>
              </w:rPr>
              <w:t>№ 352-н/қ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получения</w:t>
            </w:r>
            <w:r>
              <w:br/>
            </w:r>
            <w:r>
              <w:rPr>
                <w:rFonts w:ascii="Times New Roman"/>
                <w:b w:val="false"/>
                <w:i w:val="false"/>
                <w:color w:val="000000"/>
                <w:sz w:val="20"/>
              </w:rPr>
              <w:t>энергопроизводящими,</w:t>
            </w:r>
            <w:r>
              <w:br/>
            </w:r>
            <w:r>
              <w:rPr>
                <w:rFonts w:ascii="Times New Roman"/>
                <w:b w:val="false"/>
                <w:i w:val="false"/>
                <w:color w:val="000000"/>
                <w:sz w:val="20"/>
              </w:rPr>
              <w:t xml:space="preserve">энергопередающими </w:t>
            </w:r>
            <w:r>
              <w:br/>
            </w:r>
            <w:r>
              <w:rPr>
                <w:rFonts w:ascii="Times New Roman"/>
                <w:b w:val="false"/>
                <w:i w:val="false"/>
                <w:color w:val="000000"/>
                <w:sz w:val="20"/>
              </w:rPr>
              <w:t>организациями</w:t>
            </w:r>
            <w:r>
              <w:br/>
            </w:r>
            <w:r>
              <w:rPr>
                <w:rFonts w:ascii="Times New Roman"/>
                <w:b w:val="false"/>
                <w:i w:val="false"/>
                <w:color w:val="000000"/>
                <w:sz w:val="20"/>
              </w:rPr>
              <w:t>и теплопроизводящими,</w:t>
            </w:r>
            <w:r>
              <w:br/>
            </w:r>
            <w:r>
              <w:rPr>
                <w:rFonts w:ascii="Times New Roman"/>
                <w:b w:val="false"/>
                <w:i w:val="false"/>
                <w:color w:val="000000"/>
                <w:sz w:val="20"/>
              </w:rPr>
              <w:t>теплотранспортирующими</w:t>
            </w:r>
            <w:r>
              <w:br/>
            </w:r>
            <w:r>
              <w:rPr>
                <w:rFonts w:ascii="Times New Roman"/>
                <w:b w:val="false"/>
                <w:i w:val="false"/>
                <w:color w:val="000000"/>
                <w:sz w:val="20"/>
              </w:rPr>
              <w:t>субъектами паспорта готовности</w:t>
            </w:r>
            <w:r>
              <w:br/>
            </w:r>
            <w:r>
              <w:rPr>
                <w:rFonts w:ascii="Times New Roman"/>
                <w:b w:val="false"/>
                <w:i w:val="false"/>
                <w:color w:val="000000"/>
                <w:sz w:val="20"/>
              </w:rPr>
              <w:t>к работе в осенне-зимний</w:t>
            </w:r>
            <w:r>
              <w:br/>
            </w:r>
            <w:r>
              <w:rPr>
                <w:rFonts w:ascii="Times New Roman"/>
                <w:b w:val="false"/>
                <w:i w:val="false"/>
                <w:color w:val="000000"/>
                <w:sz w:val="20"/>
              </w:rPr>
              <w:t>период</w:t>
            </w:r>
          </w:p>
        </w:tc>
      </w:tr>
    </w:tbl>
    <w:bookmarkStart w:name="z78" w:id="54"/>
    <w:p>
      <w:pPr>
        <w:spacing w:after="0"/>
        <w:ind w:left="0"/>
        <w:jc w:val="left"/>
      </w:pPr>
      <w:r>
        <w:rPr>
          <w:rFonts w:ascii="Times New Roman"/>
          <w:b/>
          <w:i w:val="false"/>
          <w:color w:val="000000"/>
        </w:rPr>
        <w:t xml:space="preserve"> __________________________________________________________________________ (полное наименование государственного органа, выдавшего паспорт)</w:t>
      </w:r>
    </w:p>
    <w:bookmarkEnd w:id="54"/>
    <w:bookmarkStart w:name="z79" w:id="55"/>
    <w:p>
      <w:pPr>
        <w:spacing w:after="0"/>
        <w:ind w:left="0"/>
        <w:jc w:val="left"/>
      </w:pPr>
      <w:r>
        <w:rPr>
          <w:rFonts w:ascii="Times New Roman"/>
          <w:b/>
          <w:i w:val="false"/>
          <w:color w:val="000000"/>
        </w:rPr>
        <w:t xml:space="preserve"> Паспорт готовности энергопередающих организаций к работе в осенне- зимний период _____годов</w:t>
      </w:r>
    </w:p>
    <w:bookmarkEnd w:id="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56"/>
          <w:p>
            <w:pPr>
              <w:spacing w:after="20"/>
              <w:ind w:left="20"/>
              <w:jc w:val="both"/>
            </w:pPr>
            <w:r>
              <w:rPr>
                <w:rFonts w:ascii="Times New Roman"/>
                <w:b w:val="false"/>
                <w:i w:val="false"/>
                <w:color w:val="000000"/>
                <w:sz w:val="20"/>
              </w:rPr>
              <w:t>
№_________________</w:t>
            </w:r>
          </w:p>
          <w:bookmarkEnd w:id="56"/>
          <w:p>
            <w:pPr>
              <w:spacing w:after="20"/>
              <w:ind w:left="20"/>
              <w:jc w:val="both"/>
            </w:pPr>
            <w:r>
              <w:rPr>
                <w:rFonts w:ascii="Times New Roman"/>
                <w:b w:val="false"/>
                <w:i w:val="false"/>
                <w:color w:val="000000"/>
                <w:sz w:val="20"/>
              </w:rPr>
              <w:t>
</w:t>
            </w:r>
            <w:r>
              <w:rPr>
                <w:rFonts w:ascii="Times New Roman"/>
                <w:b w:val="false"/>
                <w:i w:val="false"/>
                <w:color w:val="000000"/>
                <w:sz w:val="20"/>
              </w:rPr>
              <w:t>"___"_______20____года</w:t>
            </w:r>
          </w:p>
          <w:p>
            <w:pPr>
              <w:spacing w:after="20"/>
              <w:ind w:left="20"/>
              <w:jc w:val="both"/>
            </w:pPr>
            <w:r>
              <w:rPr>
                <w:rFonts w:ascii="Times New Roman"/>
                <w:b w:val="false"/>
                <w:i w:val="false"/>
                <w:color w:val="000000"/>
                <w:sz w:val="20"/>
              </w:rPr>
              <w:t>
(номер и дата выдачи паспорта)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57"/>
          <w:p>
            <w:pPr>
              <w:spacing w:after="20"/>
              <w:ind w:left="20"/>
              <w:jc w:val="both"/>
            </w:pPr>
            <w:r>
              <w:rPr>
                <w:rFonts w:ascii="Times New Roman"/>
                <w:b w:val="false"/>
                <w:i w:val="false"/>
                <w:color w:val="000000"/>
                <w:sz w:val="20"/>
              </w:rPr>
              <w:t>
город __________________________</w:t>
            </w:r>
          </w:p>
          <w:bookmarkEnd w:id="57"/>
          <w:p>
            <w:pPr>
              <w:spacing w:after="20"/>
              <w:ind w:left="20"/>
              <w:jc w:val="both"/>
            </w:pPr>
            <w:r>
              <w:rPr>
                <w:rFonts w:ascii="Times New Roman"/>
                <w:b w:val="false"/>
                <w:i w:val="false"/>
                <w:color w:val="000000"/>
                <w:sz w:val="20"/>
              </w:rPr>
              <w:t>
(место составления паспорта)</w:t>
            </w:r>
          </w:p>
        </w:tc>
      </w:tr>
    </w:tbl>
    <w:p>
      <w:pPr>
        <w:spacing w:after="0"/>
        <w:ind w:left="0"/>
        <w:jc w:val="both"/>
      </w:pPr>
      <w:bookmarkStart w:name="z83" w:id="58"/>
      <w:r>
        <w:rPr>
          <w:rFonts w:ascii="Times New Roman"/>
          <w:b w:val="false"/>
          <w:i w:val="false"/>
          <w:color w:val="000000"/>
          <w:sz w:val="28"/>
        </w:rPr>
        <w:t xml:space="preserve">
      Настоящий паспорт выдан _______________________________________ </w:t>
      </w:r>
    </w:p>
    <w:bookmarkEnd w:id="58"/>
    <w:p>
      <w:pPr>
        <w:spacing w:after="0"/>
        <w:ind w:left="0"/>
        <w:jc w:val="both"/>
      </w:pPr>
      <w:r>
        <w:rPr>
          <w:rFonts w:ascii="Times New Roman"/>
          <w:b w:val="false"/>
          <w:i w:val="false"/>
          <w:color w:val="000000"/>
          <w:sz w:val="28"/>
        </w:rPr>
        <w:t xml:space="preserve">                                     (наименование организации)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xml:space="preserve"> (должность руководителя)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w:t>
            </w:r>
          </w:p>
          <w:p>
            <w:pPr>
              <w:spacing w:after="20"/>
              <w:ind w:left="20"/>
              <w:jc w:val="both"/>
            </w:pPr>
            <w:r>
              <w:rPr>
                <w:rFonts w:ascii="Times New Roman"/>
                <w:b w:val="false"/>
                <w:i w:val="false"/>
                <w:color w:val="000000"/>
                <w:sz w:val="20"/>
              </w:rPr>
              <w:t>(фамилия, имя, отчество (при его наличии) руководителя)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от 25 сентября 2026 года</w:t>
            </w:r>
            <w:r>
              <w:br/>
            </w:r>
            <w:r>
              <w:rPr>
                <w:rFonts w:ascii="Times New Roman"/>
                <w:b w:val="false"/>
                <w:i w:val="false"/>
                <w:color w:val="000000"/>
                <w:sz w:val="20"/>
              </w:rPr>
              <w:t>№ 352-н/қ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получения</w:t>
            </w:r>
            <w:r>
              <w:br/>
            </w:r>
            <w:r>
              <w:rPr>
                <w:rFonts w:ascii="Times New Roman"/>
                <w:b w:val="false"/>
                <w:i w:val="false"/>
                <w:color w:val="000000"/>
                <w:sz w:val="20"/>
              </w:rPr>
              <w:t>энергопроизводящими,</w:t>
            </w:r>
            <w:r>
              <w:br/>
            </w:r>
            <w:r>
              <w:rPr>
                <w:rFonts w:ascii="Times New Roman"/>
                <w:b w:val="false"/>
                <w:i w:val="false"/>
                <w:color w:val="000000"/>
                <w:sz w:val="20"/>
              </w:rPr>
              <w:t xml:space="preserve">энергопередающими </w:t>
            </w:r>
            <w:r>
              <w:br/>
            </w:r>
            <w:r>
              <w:rPr>
                <w:rFonts w:ascii="Times New Roman"/>
                <w:b w:val="false"/>
                <w:i w:val="false"/>
                <w:color w:val="000000"/>
                <w:sz w:val="20"/>
              </w:rPr>
              <w:t>организациями</w:t>
            </w:r>
            <w:r>
              <w:br/>
            </w:r>
            <w:r>
              <w:rPr>
                <w:rFonts w:ascii="Times New Roman"/>
                <w:b w:val="false"/>
                <w:i w:val="false"/>
                <w:color w:val="000000"/>
                <w:sz w:val="20"/>
              </w:rPr>
              <w:t>и теплопроизводящими,</w:t>
            </w:r>
            <w:r>
              <w:br/>
            </w:r>
            <w:r>
              <w:rPr>
                <w:rFonts w:ascii="Times New Roman"/>
                <w:b w:val="false"/>
                <w:i w:val="false"/>
                <w:color w:val="000000"/>
                <w:sz w:val="20"/>
              </w:rPr>
              <w:t>теплотранспортирующими</w:t>
            </w:r>
            <w:r>
              <w:br/>
            </w:r>
            <w:r>
              <w:rPr>
                <w:rFonts w:ascii="Times New Roman"/>
                <w:b w:val="false"/>
                <w:i w:val="false"/>
                <w:color w:val="000000"/>
                <w:sz w:val="20"/>
              </w:rPr>
              <w:t>субъектами паспорта</w:t>
            </w:r>
            <w:r>
              <w:br/>
            </w:r>
            <w:r>
              <w:rPr>
                <w:rFonts w:ascii="Times New Roman"/>
                <w:b w:val="false"/>
                <w:i w:val="false"/>
                <w:color w:val="000000"/>
                <w:sz w:val="20"/>
              </w:rPr>
              <w:t>готовности к работе в</w:t>
            </w:r>
            <w:r>
              <w:br/>
            </w:r>
            <w:r>
              <w:rPr>
                <w:rFonts w:ascii="Times New Roman"/>
                <w:b w:val="false"/>
                <w:i w:val="false"/>
                <w:color w:val="000000"/>
                <w:sz w:val="20"/>
              </w:rPr>
              <w:t>осенне-зимний период</w:t>
            </w:r>
          </w:p>
        </w:tc>
      </w:tr>
    </w:tbl>
    <w:bookmarkStart w:name="z86" w:id="59"/>
    <w:p>
      <w:pPr>
        <w:spacing w:after="0"/>
        <w:ind w:left="0"/>
        <w:jc w:val="left"/>
      </w:pPr>
      <w:r>
        <w:rPr>
          <w:rFonts w:ascii="Times New Roman"/>
          <w:b/>
          <w:i w:val="false"/>
          <w:color w:val="000000"/>
        </w:rPr>
        <w:t xml:space="preserve"> __________________________________________________________________________ (полное наименование государственного органа, выдавшего паспорт)</w:t>
      </w:r>
    </w:p>
    <w:bookmarkEnd w:id="59"/>
    <w:bookmarkStart w:name="z87" w:id="60"/>
    <w:p>
      <w:pPr>
        <w:spacing w:after="0"/>
        <w:ind w:left="0"/>
        <w:jc w:val="left"/>
      </w:pPr>
      <w:r>
        <w:rPr>
          <w:rFonts w:ascii="Times New Roman"/>
          <w:b/>
          <w:i w:val="false"/>
          <w:color w:val="000000"/>
        </w:rPr>
        <w:t xml:space="preserve"> Паспорт готовности теплопроизводящих субъектов к работе в осенне-зимний период _____годов с замечаниями</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"___"_______20____года</w:t>
            </w:r>
          </w:p>
          <w:p>
            <w:pPr>
              <w:spacing w:after="20"/>
              <w:ind w:left="20"/>
              <w:jc w:val="both"/>
            </w:pPr>
            <w:r>
              <w:rPr>
                <w:rFonts w:ascii="Times New Roman"/>
                <w:b w:val="false"/>
                <w:i w:val="false"/>
                <w:color w:val="000000"/>
                <w:sz w:val="20"/>
              </w:rPr>
              <w:t>(номер и дата выдачи паспорта)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__________________________</w:t>
            </w:r>
          </w:p>
          <w:p>
            <w:pPr>
              <w:spacing w:after="20"/>
              <w:ind w:left="20"/>
              <w:jc w:val="both"/>
            </w:pPr>
            <w:r>
              <w:rPr>
                <w:rFonts w:ascii="Times New Roman"/>
                <w:b w:val="false"/>
                <w:i w:val="false"/>
                <w:color w:val="000000"/>
                <w:sz w:val="20"/>
              </w:rPr>
              <w:t xml:space="preserve"> (место составления паспорта)</w:t>
            </w:r>
          </w:p>
        </w:tc>
      </w:tr>
    </w:tbl>
    <w:p>
      <w:pPr>
        <w:spacing w:after="0"/>
        <w:ind w:left="0"/>
        <w:jc w:val="both"/>
      </w:pPr>
      <w:bookmarkStart w:name="z88" w:id="61"/>
      <w:r>
        <w:rPr>
          <w:rFonts w:ascii="Times New Roman"/>
          <w:b w:val="false"/>
          <w:i w:val="false"/>
          <w:color w:val="000000"/>
          <w:sz w:val="28"/>
        </w:rPr>
        <w:t xml:space="preserve">
      Настоящий паспорт выдан _______________________________________ </w:t>
      </w:r>
    </w:p>
    <w:bookmarkEnd w:id="61"/>
    <w:p>
      <w:pPr>
        <w:spacing w:after="0"/>
        <w:ind w:left="0"/>
        <w:jc w:val="both"/>
      </w:pPr>
      <w:r>
        <w:rPr>
          <w:rFonts w:ascii="Times New Roman"/>
          <w:b w:val="false"/>
          <w:i w:val="false"/>
          <w:color w:val="000000"/>
          <w:sz w:val="28"/>
        </w:rPr>
        <w:t xml:space="preserve">                          (юридическое наименование организации)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(должность руководителя)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w:t>
            </w:r>
          </w:p>
          <w:p>
            <w:pPr>
              <w:spacing w:after="20"/>
              <w:ind w:left="20"/>
              <w:jc w:val="both"/>
            </w:pPr>
            <w:r>
              <w:rPr>
                <w:rFonts w:ascii="Times New Roman"/>
                <w:b w:val="false"/>
                <w:i w:val="false"/>
                <w:color w:val="000000"/>
                <w:sz w:val="20"/>
              </w:rPr>
              <w:t>(фамилия, имя, отчество (при его наличии) руководителя)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от 25 сентября 2026 года</w:t>
            </w:r>
            <w:r>
              <w:br/>
            </w:r>
            <w:r>
              <w:rPr>
                <w:rFonts w:ascii="Times New Roman"/>
                <w:b w:val="false"/>
                <w:i w:val="false"/>
                <w:color w:val="000000"/>
                <w:sz w:val="20"/>
              </w:rPr>
              <w:t>№ 352-н/қ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получения</w:t>
            </w:r>
            <w:r>
              <w:br/>
            </w:r>
            <w:r>
              <w:rPr>
                <w:rFonts w:ascii="Times New Roman"/>
                <w:b w:val="false"/>
                <w:i w:val="false"/>
                <w:color w:val="000000"/>
                <w:sz w:val="20"/>
              </w:rPr>
              <w:t>энергопроизводящими,</w:t>
            </w:r>
            <w:r>
              <w:br/>
            </w:r>
            <w:r>
              <w:rPr>
                <w:rFonts w:ascii="Times New Roman"/>
                <w:b w:val="false"/>
                <w:i w:val="false"/>
                <w:color w:val="000000"/>
                <w:sz w:val="20"/>
              </w:rPr>
              <w:t xml:space="preserve">энергопередающими </w:t>
            </w:r>
            <w:r>
              <w:br/>
            </w:r>
            <w:r>
              <w:rPr>
                <w:rFonts w:ascii="Times New Roman"/>
                <w:b w:val="false"/>
                <w:i w:val="false"/>
                <w:color w:val="000000"/>
                <w:sz w:val="20"/>
              </w:rPr>
              <w:t>организациями</w:t>
            </w:r>
            <w:r>
              <w:br/>
            </w:r>
            <w:r>
              <w:rPr>
                <w:rFonts w:ascii="Times New Roman"/>
                <w:b w:val="false"/>
                <w:i w:val="false"/>
                <w:color w:val="000000"/>
                <w:sz w:val="20"/>
              </w:rPr>
              <w:t>и теплопроизводящими,</w:t>
            </w:r>
            <w:r>
              <w:br/>
            </w:r>
            <w:r>
              <w:rPr>
                <w:rFonts w:ascii="Times New Roman"/>
                <w:b w:val="false"/>
                <w:i w:val="false"/>
                <w:color w:val="000000"/>
                <w:sz w:val="20"/>
              </w:rPr>
              <w:t>теплотранспортирующими</w:t>
            </w:r>
            <w:r>
              <w:br/>
            </w:r>
            <w:r>
              <w:rPr>
                <w:rFonts w:ascii="Times New Roman"/>
                <w:b w:val="false"/>
                <w:i w:val="false"/>
                <w:color w:val="000000"/>
                <w:sz w:val="20"/>
              </w:rPr>
              <w:t>субъектами паспорта</w:t>
            </w:r>
            <w:r>
              <w:br/>
            </w:r>
            <w:r>
              <w:rPr>
                <w:rFonts w:ascii="Times New Roman"/>
                <w:b w:val="false"/>
                <w:i w:val="false"/>
                <w:color w:val="000000"/>
                <w:sz w:val="20"/>
              </w:rPr>
              <w:t>готовности к работе в</w:t>
            </w:r>
            <w:r>
              <w:br/>
            </w:r>
            <w:r>
              <w:rPr>
                <w:rFonts w:ascii="Times New Roman"/>
                <w:b w:val="false"/>
                <w:i w:val="false"/>
                <w:color w:val="000000"/>
                <w:sz w:val="20"/>
              </w:rPr>
              <w:t>осенне-зимний период</w:t>
            </w:r>
          </w:p>
        </w:tc>
      </w:tr>
    </w:tbl>
    <w:bookmarkStart w:name="z91" w:id="62"/>
    <w:p>
      <w:pPr>
        <w:spacing w:after="0"/>
        <w:ind w:left="0"/>
        <w:jc w:val="left"/>
      </w:pPr>
      <w:r>
        <w:rPr>
          <w:rFonts w:ascii="Times New Roman"/>
          <w:b/>
          <w:i w:val="false"/>
          <w:color w:val="000000"/>
        </w:rPr>
        <w:t xml:space="preserve"> __________________________________________________________________________ (полное наименование государственного органа, выдавшего паспорт)</w:t>
      </w:r>
    </w:p>
    <w:bookmarkEnd w:id="62"/>
    <w:bookmarkStart w:name="z92" w:id="63"/>
    <w:p>
      <w:pPr>
        <w:spacing w:after="0"/>
        <w:ind w:left="0"/>
        <w:jc w:val="left"/>
      </w:pPr>
      <w:r>
        <w:rPr>
          <w:rFonts w:ascii="Times New Roman"/>
          <w:b/>
          <w:i w:val="false"/>
          <w:color w:val="000000"/>
        </w:rPr>
        <w:t xml:space="preserve"> Паспорт готовности теплотранспортирующих субъектов к работе в осенне-зимний период _____годов</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"___"_______20____года</w:t>
            </w:r>
          </w:p>
          <w:p>
            <w:pPr>
              <w:spacing w:after="20"/>
              <w:ind w:left="20"/>
              <w:jc w:val="both"/>
            </w:pPr>
            <w:r>
              <w:rPr>
                <w:rFonts w:ascii="Times New Roman"/>
                <w:b w:val="false"/>
                <w:i w:val="false"/>
                <w:color w:val="000000"/>
                <w:sz w:val="20"/>
              </w:rPr>
              <w:t>(номер и дата выдачи паспорта)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__________________________</w:t>
            </w:r>
          </w:p>
          <w:p>
            <w:pPr>
              <w:spacing w:after="20"/>
              <w:ind w:left="20"/>
              <w:jc w:val="both"/>
            </w:pPr>
            <w:r>
              <w:rPr>
                <w:rFonts w:ascii="Times New Roman"/>
                <w:b w:val="false"/>
                <w:i w:val="false"/>
                <w:color w:val="000000"/>
                <w:sz w:val="20"/>
              </w:rPr>
              <w:t xml:space="preserve"> (место составления паспорта)</w:t>
            </w:r>
          </w:p>
        </w:tc>
      </w:tr>
    </w:tbl>
    <w:p>
      <w:pPr>
        <w:spacing w:after="0"/>
        <w:ind w:left="0"/>
        <w:jc w:val="both"/>
      </w:pPr>
      <w:bookmarkStart w:name="z93" w:id="64"/>
      <w:r>
        <w:rPr>
          <w:rFonts w:ascii="Times New Roman"/>
          <w:b w:val="false"/>
          <w:i w:val="false"/>
          <w:color w:val="000000"/>
          <w:sz w:val="28"/>
        </w:rPr>
        <w:t xml:space="preserve">
      Настоящий паспорт выдан _______________________________________ </w:t>
      </w:r>
    </w:p>
    <w:bookmarkEnd w:id="64"/>
    <w:p>
      <w:pPr>
        <w:spacing w:after="0"/>
        <w:ind w:left="0"/>
        <w:jc w:val="both"/>
      </w:pPr>
      <w:r>
        <w:rPr>
          <w:rFonts w:ascii="Times New Roman"/>
          <w:b w:val="false"/>
          <w:i w:val="false"/>
          <w:color w:val="000000"/>
          <w:sz w:val="28"/>
        </w:rPr>
        <w:t xml:space="preserve">                                (юридическое наименование организации)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(должность руководителя)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w:t>
            </w:r>
          </w:p>
          <w:p>
            <w:pPr>
              <w:spacing w:after="20"/>
              <w:ind w:left="20"/>
              <w:jc w:val="both"/>
            </w:pPr>
            <w:r>
              <w:rPr>
                <w:rFonts w:ascii="Times New Roman"/>
                <w:b w:val="false"/>
                <w:i w:val="false"/>
                <w:color w:val="000000"/>
                <w:sz w:val="20"/>
              </w:rPr>
              <w:t>(фамилия, имя, отчество (при его наличии) руководителя)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от 25 сентября 2026 года</w:t>
            </w:r>
            <w:r>
              <w:br/>
            </w:r>
            <w:r>
              <w:rPr>
                <w:rFonts w:ascii="Times New Roman"/>
                <w:b w:val="false"/>
                <w:i w:val="false"/>
                <w:color w:val="000000"/>
                <w:sz w:val="20"/>
              </w:rPr>
              <w:t>№ 352-н/қ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получения</w:t>
            </w:r>
            <w:r>
              <w:br/>
            </w:r>
            <w:r>
              <w:rPr>
                <w:rFonts w:ascii="Times New Roman"/>
                <w:b w:val="false"/>
                <w:i w:val="false"/>
                <w:color w:val="000000"/>
                <w:sz w:val="20"/>
              </w:rPr>
              <w:t>энергопроизводящими,</w:t>
            </w:r>
            <w:r>
              <w:br/>
            </w:r>
            <w:r>
              <w:rPr>
                <w:rFonts w:ascii="Times New Roman"/>
                <w:b w:val="false"/>
                <w:i w:val="false"/>
                <w:color w:val="000000"/>
                <w:sz w:val="20"/>
              </w:rPr>
              <w:t xml:space="preserve">энергопередающими </w:t>
            </w:r>
            <w:r>
              <w:br/>
            </w:r>
            <w:r>
              <w:rPr>
                <w:rFonts w:ascii="Times New Roman"/>
                <w:b w:val="false"/>
                <w:i w:val="false"/>
                <w:color w:val="000000"/>
                <w:sz w:val="20"/>
              </w:rPr>
              <w:t>организациями</w:t>
            </w:r>
            <w:r>
              <w:br/>
            </w:r>
            <w:r>
              <w:rPr>
                <w:rFonts w:ascii="Times New Roman"/>
                <w:b w:val="false"/>
                <w:i w:val="false"/>
                <w:color w:val="000000"/>
                <w:sz w:val="20"/>
              </w:rPr>
              <w:t>и теплопроизводящими,</w:t>
            </w:r>
            <w:r>
              <w:br/>
            </w:r>
            <w:r>
              <w:rPr>
                <w:rFonts w:ascii="Times New Roman"/>
                <w:b w:val="false"/>
                <w:i w:val="false"/>
                <w:color w:val="000000"/>
                <w:sz w:val="20"/>
              </w:rPr>
              <w:t>теплотранспортирующими</w:t>
            </w:r>
            <w:r>
              <w:br/>
            </w:r>
            <w:r>
              <w:rPr>
                <w:rFonts w:ascii="Times New Roman"/>
                <w:b w:val="false"/>
                <w:i w:val="false"/>
                <w:color w:val="000000"/>
                <w:sz w:val="20"/>
              </w:rPr>
              <w:t>субъектами паспорта готовности</w:t>
            </w:r>
            <w:r>
              <w:br/>
            </w:r>
            <w:r>
              <w:rPr>
                <w:rFonts w:ascii="Times New Roman"/>
                <w:b w:val="false"/>
                <w:i w:val="false"/>
                <w:color w:val="000000"/>
                <w:sz w:val="20"/>
              </w:rPr>
              <w:t>к работе в осенне-зимний</w:t>
            </w:r>
            <w:r>
              <w:br/>
            </w:r>
            <w:r>
              <w:rPr>
                <w:rFonts w:ascii="Times New Roman"/>
                <w:b w:val="false"/>
                <w:i w:val="false"/>
                <w:color w:val="000000"/>
                <w:sz w:val="20"/>
              </w:rPr>
              <w:t>период</w:t>
            </w:r>
          </w:p>
        </w:tc>
      </w:tr>
    </w:tbl>
    <w:bookmarkStart w:name="z96" w:id="65"/>
    <w:p>
      <w:pPr>
        <w:spacing w:after="0"/>
        <w:ind w:left="0"/>
        <w:jc w:val="left"/>
      </w:pPr>
      <w:r>
        <w:rPr>
          <w:rFonts w:ascii="Times New Roman"/>
          <w:b/>
          <w:i w:val="false"/>
          <w:color w:val="000000"/>
        </w:rPr>
        <w:t xml:space="preserve"> __________________________________________________________________________ (полное наименование государственного органа, выдавшего паспорт)</w:t>
      </w:r>
    </w:p>
    <w:bookmarkEnd w:id="65"/>
    <w:bookmarkStart w:name="z97" w:id="66"/>
    <w:p>
      <w:pPr>
        <w:spacing w:after="0"/>
        <w:ind w:left="0"/>
        <w:jc w:val="left"/>
      </w:pPr>
      <w:r>
        <w:rPr>
          <w:rFonts w:ascii="Times New Roman"/>
          <w:b/>
          <w:i w:val="false"/>
          <w:color w:val="000000"/>
        </w:rPr>
        <w:t xml:space="preserve"> Паспорт готовности теплотранспортирующих субъектов к работе в осенне-зимний период _____ годов с замечаниями</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"___"_______20____года</w:t>
            </w:r>
          </w:p>
          <w:p>
            <w:pPr>
              <w:spacing w:after="20"/>
              <w:ind w:left="20"/>
              <w:jc w:val="both"/>
            </w:pPr>
            <w:r>
              <w:rPr>
                <w:rFonts w:ascii="Times New Roman"/>
                <w:b w:val="false"/>
                <w:i w:val="false"/>
                <w:color w:val="000000"/>
                <w:sz w:val="20"/>
              </w:rPr>
              <w:t>(номер и дата выдачи паспорта)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__________________________</w:t>
            </w:r>
          </w:p>
          <w:p>
            <w:pPr>
              <w:spacing w:after="20"/>
              <w:ind w:left="20"/>
              <w:jc w:val="both"/>
            </w:pPr>
            <w:r>
              <w:rPr>
                <w:rFonts w:ascii="Times New Roman"/>
                <w:b w:val="false"/>
                <w:i w:val="false"/>
                <w:color w:val="000000"/>
                <w:sz w:val="20"/>
              </w:rPr>
              <w:t>(место составления паспорта)</w:t>
            </w:r>
          </w:p>
        </w:tc>
      </w:tr>
    </w:tbl>
    <w:p>
      <w:pPr>
        <w:spacing w:after="0"/>
        <w:ind w:left="0"/>
        <w:jc w:val="both"/>
      </w:pPr>
      <w:bookmarkStart w:name="z98" w:id="67"/>
      <w:r>
        <w:rPr>
          <w:rFonts w:ascii="Times New Roman"/>
          <w:b w:val="false"/>
          <w:i w:val="false"/>
          <w:color w:val="000000"/>
          <w:sz w:val="28"/>
        </w:rPr>
        <w:t xml:space="preserve">
      Настоящий паспорт выдан _______________________________________ </w:t>
      </w:r>
    </w:p>
    <w:bookmarkEnd w:id="67"/>
    <w:p>
      <w:pPr>
        <w:spacing w:after="0"/>
        <w:ind w:left="0"/>
        <w:jc w:val="both"/>
      </w:pPr>
      <w:r>
        <w:rPr>
          <w:rFonts w:ascii="Times New Roman"/>
          <w:b w:val="false"/>
          <w:i w:val="false"/>
          <w:color w:val="000000"/>
          <w:sz w:val="28"/>
        </w:rPr>
        <w:t xml:space="preserve">                                (юридическое наименование организации)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(должность руководителя)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w:t>
            </w:r>
          </w:p>
          <w:p>
            <w:pPr>
              <w:spacing w:after="20"/>
              <w:ind w:left="20"/>
              <w:jc w:val="both"/>
            </w:pPr>
            <w:r>
              <w:rPr>
                <w:rFonts w:ascii="Times New Roman"/>
                <w:b w:val="false"/>
                <w:i w:val="false"/>
                <w:color w:val="000000"/>
                <w:sz w:val="20"/>
              </w:rPr>
              <w:t>(фамилия, имя, отчество (при его наличии) руководителя)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r>
              <w:br/>
            </w:r>
            <w:r>
              <w:rPr>
                <w:rFonts w:ascii="Times New Roman"/>
                <w:b w:val="false"/>
                <w:i w:val="false"/>
                <w:color w:val="000000"/>
                <w:sz w:val="20"/>
              </w:rPr>
              <w:t>от 25 сентября 2026 года</w:t>
            </w:r>
            <w:r>
              <w:br/>
            </w:r>
            <w:r>
              <w:rPr>
                <w:rFonts w:ascii="Times New Roman"/>
                <w:b w:val="false"/>
                <w:i w:val="false"/>
                <w:color w:val="000000"/>
                <w:sz w:val="20"/>
              </w:rPr>
              <w:t>№ 352-н/қ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получения</w:t>
            </w:r>
            <w:r>
              <w:br/>
            </w:r>
            <w:r>
              <w:rPr>
                <w:rFonts w:ascii="Times New Roman"/>
                <w:b w:val="false"/>
                <w:i w:val="false"/>
                <w:color w:val="000000"/>
                <w:sz w:val="20"/>
              </w:rPr>
              <w:t>энергопроизводящими,</w:t>
            </w:r>
            <w:r>
              <w:br/>
            </w:r>
            <w:r>
              <w:rPr>
                <w:rFonts w:ascii="Times New Roman"/>
                <w:b w:val="false"/>
                <w:i w:val="false"/>
                <w:color w:val="000000"/>
                <w:sz w:val="20"/>
              </w:rPr>
              <w:t xml:space="preserve">энергопередающими </w:t>
            </w:r>
            <w:r>
              <w:br/>
            </w:r>
            <w:r>
              <w:rPr>
                <w:rFonts w:ascii="Times New Roman"/>
                <w:b w:val="false"/>
                <w:i w:val="false"/>
                <w:color w:val="000000"/>
                <w:sz w:val="20"/>
              </w:rPr>
              <w:t>организациями</w:t>
            </w:r>
            <w:r>
              <w:br/>
            </w:r>
            <w:r>
              <w:rPr>
                <w:rFonts w:ascii="Times New Roman"/>
                <w:b w:val="false"/>
                <w:i w:val="false"/>
                <w:color w:val="000000"/>
                <w:sz w:val="20"/>
              </w:rPr>
              <w:t>и теплопроизводящими,</w:t>
            </w:r>
            <w:r>
              <w:br/>
            </w:r>
            <w:r>
              <w:rPr>
                <w:rFonts w:ascii="Times New Roman"/>
                <w:b w:val="false"/>
                <w:i w:val="false"/>
                <w:color w:val="000000"/>
                <w:sz w:val="20"/>
              </w:rPr>
              <w:t>теплотранспортирующими</w:t>
            </w:r>
            <w:r>
              <w:br/>
            </w:r>
            <w:r>
              <w:rPr>
                <w:rFonts w:ascii="Times New Roman"/>
                <w:b w:val="false"/>
                <w:i w:val="false"/>
                <w:color w:val="000000"/>
                <w:sz w:val="20"/>
              </w:rPr>
              <w:t>субъектами паспорта готовности</w:t>
            </w:r>
            <w:r>
              <w:br/>
            </w:r>
            <w:r>
              <w:rPr>
                <w:rFonts w:ascii="Times New Roman"/>
                <w:b w:val="false"/>
                <w:i w:val="false"/>
                <w:color w:val="000000"/>
                <w:sz w:val="20"/>
              </w:rPr>
              <w:t>к работе в осенне-зимний</w:t>
            </w:r>
            <w:r>
              <w:br/>
            </w:r>
            <w:r>
              <w:rPr>
                <w:rFonts w:ascii="Times New Roman"/>
                <w:b w:val="false"/>
                <w:i w:val="false"/>
                <w:color w:val="000000"/>
                <w:sz w:val="20"/>
              </w:rPr>
              <w:t>период</w:t>
            </w:r>
          </w:p>
        </w:tc>
      </w:tr>
    </w:tbl>
    <w:bookmarkStart w:name="z101" w:id="68"/>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паспорта готовности энергопроизводящих, энергопередающих организаций и теплопроизводящих, теплотранспортирующих субъектов к работе в осенне-зимний период"</w:t>
      </w:r>
    </w:p>
    <w:bookmarkEnd w:id="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паспорта готовности энергопроизводящих, энергопередающих организаций и теплопроизводящих, теплотранспортирующих субъектов к работе в осенне-зимний период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69"/>
          <w:p>
            <w:pPr>
              <w:spacing w:after="20"/>
              <w:ind w:left="20"/>
              <w:jc w:val="both"/>
            </w:pPr>
            <w:r>
              <w:rPr>
                <w:rFonts w:ascii="Times New Roman"/>
                <w:b w:val="false"/>
                <w:i w:val="false"/>
                <w:color w:val="000000"/>
                <w:sz w:val="20"/>
              </w:rPr>
              <w:t>
Комитет государственного энергетического надзора и контроля Министерства энергетики Республики Казахстан – выдает паспорт готовности энергопроизводящим, энергопередающим организациям и теплопроизводящим, теплотранспортирующим субъектам к работе в осенне-зимний период с установленной электрической мощностью свыше 5 (пяти) МегаВатт, а также имеющих на своем балансе электрические сети напряжением 110 (сто десять) килоВольт и выше, теплопроизводящими субъектами (отопительных котельных cвыше 100 Гкал/час относящихся к централизованным системам теплоснабжения), теплотранспортирующим субъектам (тепловым сетям относящихся к централизованным системам теплоснабжения) в областных центрах и городов республиканского значения.</w:t>
            </w:r>
          </w:p>
          <w:bookmarkEnd w:id="69"/>
          <w:p>
            <w:pPr>
              <w:spacing w:after="20"/>
              <w:ind w:left="20"/>
              <w:jc w:val="both"/>
            </w:pPr>
            <w:r>
              <w:rPr>
                <w:rFonts w:ascii="Times New Roman"/>
                <w:b w:val="false"/>
                <w:i w:val="false"/>
                <w:color w:val="000000"/>
                <w:sz w:val="20"/>
              </w:rPr>
              <w:t>
</w:t>
            </w:r>
            <w:r>
              <w:rPr>
                <w:rFonts w:ascii="Times New Roman"/>
                <w:b w:val="false"/>
                <w:i w:val="false"/>
                <w:color w:val="000000"/>
                <w:sz w:val="20"/>
              </w:rPr>
              <w:t>Территориальные подразделения Комитета государственного энергетического надзора и контроля Министерства энергетики Республики Казахстан – выдают паспорт готовности энергопередающим организациям, имеющим в своем составе электрические сети напряжением 35 (тридцать пять) кВ и ниже, энергопроизводящим организациям с установленной электрической мощностью 5 (пять) МВт и менее, а также энергопроизводящим организациям, использующим возобновляемые источники энергии, с установленной электрической мощностью до 35 (тридцати пяти) МВт включительно, а также теплопроизводящим субъектам (отопительных котельных ниже 100 Гкал/час относящихся к централизованным системам теплоснабжения), теплотранспортирующим субъектам (тепловым сетям относящихся к централизованным системам теплоснабжения) за исключением столицы, областных центров и городов республиканского значения.</w:t>
            </w:r>
          </w:p>
          <w:p>
            <w:pPr>
              <w:spacing w:after="20"/>
              <w:ind w:left="20"/>
              <w:jc w:val="both"/>
            </w:pPr>
            <w:r>
              <w:rPr>
                <w:rFonts w:ascii="Times New Roman"/>
                <w:b w:val="false"/>
                <w:i w:val="false"/>
                <w:color w:val="000000"/>
                <w:sz w:val="20"/>
              </w:rPr>
              <w:t>
Местные исполнительные органы столицы, городов областного значения, городов республиканского значения и районов – выдают паспорт готовности источникам тепловой энергии и тепловых сетей, относящихся к местным системам теплоснабжения.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 через платформу "www.elicense.kz"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(пятнадцать)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70"/>
          <w:p>
            <w:pPr>
              <w:spacing w:after="20"/>
              <w:ind w:left="20"/>
              <w:jc w:val="both"/>
            </w:pPr>
            <w:r>
              <w:rPr>
                <w:rFonts w:ascii="Times New Roman"/>
                <w:b w:val="false"/>
                <w:i w:val="false"/>
                <w:color w:val="000000"/>
                <w:sz w:val="20"/>
              </w:rPr>
              <w:t xml:space="preserve">
Комитет государственного энергетического надзора и контроля Министерства энергетики Республики Казахстан выдает – Паспорт готовности энергопроизводящим, энергопередающим организациям и теплопроизводящим, теплотранспортирующим субъектам к работе в осенне-зимний период; паспорт готовности с замечаниями энергопроизводящим, энергопередающим организациям и теплопроизводящим, теплотранспортирующим субъектам к работе в осенне-зимний период согласно </w:t>
            </w:r>
            <w:r>
              <w:rPr>
                <w:rFonts w:ascii="Times New Roman"/>
                <w:b w:val="false"/>
                <w:i w:val="false"/>
                <w:color w:val="000000"/>
                <w:sz w:val="20"/>
              </w:rPr>
              <w:t>приложениям 1</w:t>
            </w:r>
            <w:r>
              <w:rPr>
                <w:rFonts w:ascii="Times New Roman"/>
                <w:b w:val="false"/>
                <w:i w:val="false"/>
                <w:color w:val="000000"/>
                <w:sz w:val="20"/>
              </w:rPr>
              <w:t xml:space="preserve">, </w:t>
            </w:r>
            <w:r>
              <w:rPr>
                <w:rFonts w:ascii="Times New Roman"/>
                <w:b w:val="false"/>
                <w:i w:val="false"/>
                <w:color w:val="000000"/>
                <w:sz w:val="20"/>
              </w:rPr>
              <w:t>2</w:t>
            </w:r>
            <w:r>
              <w:rPr>
                <w:rFonts w:ascii="Times New Roman"/>
                <w:b w:val="false"/>
                <w:i w:val="false"/>
                <w:color w:val="000000"/>
                <w:sz w:val="20"/>
              </w:rPr>
              <w:t xml:space="preserve">, </w:t>
            </w:r>
            <w:r>
              <w:rPr>
                <w:rFonts w:ascii="Times New Roman"/>
                <w:b w:val="false"/>
                <w:i w:val="false"/>
                <w:color w:val="000000"/>
                <w:sz w:val="20"/>
              </w:rPr>
              <w:t>3</w:t>
            </w:r>
            <w:r>
              <w:rPr>
                <w:rFonts w:ascii="Times New Roman"/>
                <w:b w:val="false"/>
                <w:i w:val="false"/>
                <w:color w:val="000000"/>
                <w:sz w:val="20"/>
              </w:rPr>
              <w:t xml:space="preserve">, </w:t>
            </w:r>
            <w:r>
              <w:rPr>
                <w:rFonts w:ascii="Times New Roman"/>
                <w:b w:val="false"/>
                <w:i w:val="false"/>
                <w:color w:val="000000"/>
                <w:sz w:val="20"/>
              </w:rPr>
              <w:t>4</w:t>
            </w:r>
            <w:r>
              <w:rPr>
                <w:rFonts w:ascii="Times New Roman"/>
                <w:b w:val="false"/>
                <w:i w:val="false"/>
                <w:color w:val="000000"/>
                <w:sz w:val="20"/>
              </w:rPr>
              <w:t xml:space="preserve">, </w:t>
            </w:r>
            <w:r>
              <w:rPr>
                <w:rFonts w:ascii="Times New Roman"/>
                <w:b w:val="false"/>
                <w:i w:val="false"/>
                <w:color w:val="000000"/>
                <w:sz w:val="20"/>
              </w:rPr>
              <w:t>5</w:t>
            </w:r>
            <w:r>
              <w:rPr>
                <w:rFonts w:ascii="Times New Roman"/>
                <w:b w:val="false"/>
                <w:i w:val="false"/>
                <w:color w:val="000000"/>
                <w:sz w:val="20"/>
              </w:rPr>
              <w:t xml:space="preserve">, </w:t>
            </w:r>
            <w:r>
              <w:rPr>
                <w:rFonts w:ascii="Times New Roman"/>
                <w:b w:val="false"/>
                <w:i w:val="false"/>
                <w:color w:val="000000"/>
                <w:sz w:val="20"/>
              </w:rPr>
              <w:t>6</w:t>
            </w:r>
            <w:r>
              <w:rPr>
                <w:rFonts w:ascii="Times New Roman"/>
                <w:b w:val="false"/>
                <w:i w:val="false"/>
                <w:color w:val="000000"/>
                <w:sz w:val="20"/>
              </w:rPr>
              <w:t xml:space="preserve">, </w:t>
            </w:r>
            <w:r>
              <w:rPr>
                <w:rFonts w:ascii="Times New Roman"/>
                <w:b w:val="false"/>
                <w:i w:val="false"/>
                <w:color w:val="000000"/>
                <w:sz w:val="20"/>
              </w:rPr>
              <w:t>7</w:t>
            </w:r>
            <w:r>
              <w:rPr>
                <w:rFonts w:ascii="Times New Roman"/>
                <w:b w:val="false"/>
                <w:i w:val="false"/>
                <w:color w:val="000000"/>
                <w:sz w:val="20"/>
              </w:rPr>
              <w:t xml:space="preserve"> и </w:t>
            </w:r>
            <w:r>
              <w:rPr>
                <w:rFonts w:ascii="Times New Roman"/>
                <w:b w:val="false"/>
                <w:i w:val="false"/>
                <w:color w:val="000000"/>
                <w:sz w:val="20"/>
              </w:rPr>
              <w:t>8</w:t>
            </w:r>
            <w:r>
              <w:rPr>
                <w:rFonts w:ascii="Times New Roman"/>
                <w:b w:val="false"/>
                <w:i w:val="false"/>
                <w:color w:val="000000"/>
                <w:sz w:val="20"/>
              </w:rPr>
              <w:t xml:space="preserve"> к настоящим Правилам; мотивированный ответ об отказе в оказании государственной услуги согласно </w:t>
            </w:r>
            <w:r>
              <w:rPr>
                <w:rFonts w:ascii="Times New Roman"/>
                <w:b w:val="false"/>
                <w:i w:val="false"/>
                <w:color w:val="000000"/>
                <w:sz w:val="20"/>
              </w:rPr>
              <w:t>приложению 11</w:t>
            </w:r>
            <w:r>
              <w:rPr>
                <w:rFonts w:ascii="Times New Roman"/>
                <w:b w:val="false"/>
                <w:i w:val="false"/>
                <w:color w:val="000000"/>
                <w:sz w:val="20"/>
              </w:rPr>
              <w:t xml:space="preserve"> к настоящим Правилам.</w:t>
            </w:r>
          </w:p>
          <w:bookmarkEnd w:id="7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Территориальные подразделения Комитета государственного энергетического надзора и контроля Министерства энергетики Республики Казахстан выдают – Паспорт готовности энергопроизводящим, энергопередающим организациям и теплопроизводящим, теплотранспортирующим субъектам, а также энергопроизводящим организациям, использующим возобновляемые источники энергии, с установленной электрической мощностью до 35 (тридцати пяти) МВт включительно к работе в осенне-зимний период; паспорт готовности с замечаниями энергопроизводящим, энергопередающим организациям и теплопроизводящим, теплотранспортирующим субъектам, а также энергопроизводящим организациям, использующим возобновляемые источники энергии, с установленной электрической мощностью до 35 (тридцати пяти) МВт включительно к работе в осенне-зимний период согласно </w:t>
            </w:r>
            <w:r>
              <w:rPr>
                <w:rFonts w:ascii="Times New Roman"/>
                <w:b w:val="false"/>
                <w:i w:val="false"/>
                <w:color w:val="000000"/>
                <w:sz w:val="20"/>
              </w:rPr>
              <w:t>приложениям 1</w:t>
            </w:r>
            <w:r>
              <w:rPr>
                <w:rFonts w:ascii="Times New Roman"/>
                <w:b w:val="false"/>
                <w:i w:val="false"/>
                <w:color w:val="000000"/>
                <w:sz w:val="20"/>
              </w:rPr>
              <w:t xml:space="preserve">, </w:t>
            </w:r>
            <w:r>
              <w:rPr>
                <w:rFonts w:ascii="Times New Roman"/>
                <w:b w:val="false"/>
                <w:i w:val="false"/>
                <w:color w:val="000000"/>
                <w:sz w:val="20"/>
              </w:rPr>
              <w:t>2</w:t>
            </w:r>
            <w:r>
              <w:rPr>
                <w:rFonts w:ascii="Times New Roman"/>
                <w:b w:val="false"/>
                <w:i w:val="false"/>
                <w:color w:val="000000"/>
                <w:sz w:val="20"/>
              </w:rPr>
              <w:t xml:space="preserve">, </w:t>
            </w:r>
            <w:r>
              <w:rPr>
                <w:rFonts w:ascii="Times New Roman"/>
                <w:b w:val="false"/>
                <w:i w:val="false"/>
                <w:color w:val="000000"/>
                <w:sz w:val="20"/>
              </w:rPr>
              <w:t>3</w:t>
            </w:r>
            <w:r>
              <w:rPr>
                <w:rFonts w:ascii="Times New Roman"/>
                <w:b w:val="false"/>
                <w:i w:val="false"/>
                <w:color w:val="000000"/>
                <w:sz w:val="20"/>
              </w:rPr>
              <w:t xml:space="preserve">, </w:t>
            </w:r>
            <w:r>
              <w:rPr>
                <w:rFonts w:ascii="Times New Roman"/>
                <w:b w:val="false"/>
                <w:i w:val="false"/>
                <w:color w:val="000000"/>
                <w:sz w:val="20"/>
              </w:rPr>
              <w:t>4</w:t>
            </w:r>
            <w:r>
              <w:rPr>
                <w:rFonts w:ascii="Times New Roman"/>
                <w:b w:val="false"/>
                <w:i w:val="false"/>
                <w:color w:val="000000"/>
                <w:sz w:val="20"/>
              </w:rPr>
              <w:t xml:space="preserve">, </w:t>
            </w:r>
            <w:r>
              <w:rPr>
                <w:rFonts w:ascii="Times New Roman"/>
                <w:b w:val="false"/>
                <w:i w:val="false"/>
                <w:color w:val="000000"/>
                <w:sz w:val="20"/>
              </w:rPr>
              <w:t>5</w:t>
            </w:r>
            <w:r>
              <w:rPr>
                <w:rFonts w:ascii="Times New Roman"/>
                <w:b w:val="false"/>
                <w:i w:val="false"/>
                <w:color w:val="000000"/>
                <w:sz w:val="20"/>
              </w:rPr>
              <w:t xml:space="preserve">, </w:t>
            </w:r>
            <w:r>
              <w:rPr>
                <w:rFonts w:ascii="Times New Roman"/>
                <w:b w:val="false"/>
                <w:i w:val="false"/>
                <w:color w:val="000000"/>
                <w:sz w:val="20"/>
              </w:rPr>
              <w:t>6</w:t>
            </w:r>
            <w:r>
              <w:rPr>
                <w:rFonts w:ascii="Times New Roman"/>
                <w:b w:val="false"/>
                <w:i w:val="false"/>
                <w:color w:val="000000"/>
                <w:sz w:val="20"/>
              </w:rPr>
              <w:t xml:space="preserve">, </w:t>
            </w:r>
            <w:r>
              <w:rPr>
                <w:rFonts w:ascii="Times New Roman"/>
                <w:b w:val="false"/>
                <w:i w:val="false"/>
                <w:color w:val="000000"/>
                <w:sz w:val="20"/>
              </w:rPr>
              <w:t>7</w:t>
            </w:r>
            <w:r>
              <w:rPr>
                <w:rFonts w:ascii="Times New Roman"/>
                <w:b w:val="false"/>
                <w:i w:val="false"/>
                <w:color w:val="000000"/>
                <w:sz w:val="20"/>
              </w:rPr>
              <w:t xml:space="preserve"> и </w:t>
            </w:r>
            <w:r>
              <w:rPr>
                <w:rFonts w:ascii="Times New Roman"/>
                <w:b w:val="false"/>
                <w:i w:val="false"/>
                <w:color w:val="000000"/>
                <w:sz w:val="20"/>
              </w:rPr>
              <w:t>8</w:t>
            </w:r>
            <w:r>
              <w:rPr>
                <w:rFonts w:ascii="Times New Roman"/>
                <w:b w:val="false"/>
                <w:i w:val="false"/>
                <w:color w:val="000000"/>
                <w:sz w:val="20"/>
              </w:rPr>
              <w:t xml:space="preserve"> к настоящим Правилам; мотивированный ответ об отказе в оказании государственной услуги согласно </w:t>
            </w:r>
            <w:r>
              <w:rPr>
                <w:rFonts w:ascii="Times New Roman"/>
                <w:b w:val="false"/>
                <w:i w:val="false"/>
                <w:color w:val="000000"/>
                <w:sz w:val="20"/>
              </w:rPr>
              <w:t>приложению 11</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xml:space="preserve">
 Местные исполнительные органы Местные исполнительные органы столицы, городов областного значения, городов республиканского значения и районов выдают – Паспорт готовности источникам тепловой энергии и тепловых сетей, относящихся к местным системам теплоснабжения к работе в осенне-зимний период; паспорт готовности с замечаниями источникам тепловой энергии и тепловых сетей, относящихся к местным системам теплоснабжения к работе в осенне-зимний период согласно </w:t>
            </w:r>
            <w:r>
              <w:rPr>
                <w:rFonts w:ascii="Times New Roman"/>
                <w:b w:val="false"/>
                <w:i w:val="false"/>
                <w:color w:val="000000"/>
                <w:sz w:val="20"/>
              </w:rPr>
              <w:t>приложениям 5</w:t>
            </w:r>
            <w:r>
              <w:rPr>
                <w:rFonts w:ascii="Times New Roman"/>
                <w:b w:val="false"/>
                <w:i w:val="false"/>
                <w:color w:val="000000"/>
                <w:sz w:val="20"/>
              </w:rPr>
              <w:t xml:space="preserve">, </w:t>
            </w:r>
            <w:r>
              <w:rPr>
                <w:rFonts w:ascii="Times New Roman"/>
                <w:b w:val="false"/>
                <w:i w:val="false"/>
                <w:color w:val="000000"/>
                <w:sz w:val="20"/>
              </w:rPr>
              <w:t>6</w:t>
            </w:r>
            <w:r>
              <w:rPr>
                <w:rFonts w:ascii="Times New Roman"/>
                <w:b w:val="false"/>
                <w:i w:val="false"/>
                <w:color w:val="000000"/>
                <w:sz w:val="20"/>
              </w:rPr>
              <w:t xml:space="preserve">, </w:t>
            </w:r>
            <w:r>
              <w:rPr>
                <w:rFonts w:ascii="Times New Roman"/>
                <w:b w:val="false"/>
                <w:i w:val="false"/>
                <w:color w:val="000000"/>
                <w:sz w:val="20"/>
              </w:rPr>
              <w:t>7</w:t>
            </w:r>
            <w:r>
              <w:rPr>
                <w:rFonts w:ascii="Times New Roman"/>
                <w:b w:val="false"/>
                <w:i w:val="false"/>
                <w:color w:val="000000"/>
                <w:sz w:val="20"/>
              </w:rPr>
              <w:t xml:space="preserve"> и </w:t>
            </w:r>
            <w:r>
              <w:rPr>
                <w:rFonts w:ascii="Times New Roman"/>
                <w:b w:val="false"/>
                <w:i w:val="false"/>
                <w:color w:val="000000"/>
                <w:sz w:val="20"/>
              </w:rPr>
              <w:t>8</w:t>
            </w:r>
            <w:r>
              <w:rPr>
                <w:rFonts w:ascii="Times New Roman"/>
                <w:b w:val="false"/>
                <w:i w:val="false"/>
                <w:color w:val="000000"/>
                <w:sz w:val="20"/>
              </w:rPr>
              <w:t xml:space="preserve"> к настоящим Правилам; мотивированный ответ об отказе в оказании государственной услуги согласно </w:t>
            </w:r>
            <w:r>
              <w:rPr>
                <w:rFonts w:ascii="Times New Roman"/>
                <w:b w:val="false"/>
                <w:i w:val="false"/>
                <w:color w:val="000000"/>
                <w:sz w:val="20"/>
              </w:rPr>
              <w:t>приложению 11</w:t>
            </w:r>
            <w:r>
              <w:rPr>
                <w:rFonts w:ascii="Times New Roman"/>
                <w:b w:val="false"/>
                <w:i w:val="false"/>
                <w:color w:val="000000"/>
                <w:sz w:val="20"/>
              </w:rPr>
              <w:t xml:space="preserve"> к настоящим Правилам.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Услугополучателей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Услугодателей, веб-портала "цифрового правительства"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71"/>
          <w:p>
            <w:pPr>
              <w:spacing w:after="20"/>
              <w:ind w:left="20"/>
              <w:jc w:val="both"/>
            </w:pPr>
            <w:r>
              <w:rPr>
                <w:rFonts w:ascii="Times New Roman"/>
                <w:b w:val="false"/>
                <w:i w:val="false"/>
                <w:color w:val="000000"/>
                <w:sz w:val="20"/>
              </w:rPr>
              <w:t>
График работы:</w:t>
            </w:r>
          </w:p>
          <w:bookmarkEnd w:id="71"/>
          <w:p>
            <w:pPr>
              <w:spacing w:after="20"/>
              <w:ind w:left="20"/>
              <w:jc w:val="both"/>
            </w:pPr>
            <w:r>
              <w:rPr>
                <w:rFonts w:ascii="Times New Roman"/>
                <w:b w:val="false"/>
                <w:i w:val="false"/>
                <w:color w:val="000000"/>
                <w:sz w:val="20"/>
              </w:rPr>
              <w:t>
</w:t>
            </w:r>
            <w:r>
              <w:rPr>
                <w:rFonts w:ascii="Times New Roman"/>
                <w:b w:val="false"/>
                <w:i w:val="false"/>
                <w:color w:val="000000"/>
                <w:sz w:val="20"/>
              </w:rPr>
              <w:t>1) Услугодателей – с понедельника по пятницу с 8-00 до 17-30 часов, с перерывом на обед с 13-00 до 14-30 часов, кроме выходных и праздничных дней. Прием заявлений и выдача результатов оказания государственной услуги осуществляется с 8-00 часов до 17-30 часов с перерывом на обед с 13-00 часов до 14-30 часов;</w:t>
            </w:r>
          </w:p>
          <w:p>
            <w:pPr>
              <w:spacing w:after="20"/>
              <w:ind w:left="20"/>
              <w:jc w:val="both"/>
            </w:pPr>
            <w:r>
              <w:rPr>
                <w:rFonts w:ascii="Times New Roman"/>
                <w:b w:val="false"/>
                <w:i w:val="false"/>
                <w:color w:val="000000"/>
                <w:sz w:val="20"/>
              </w:rPr>
              <w:t>
2) Портала – круглосуточно в период с 8-00 часов 15 (пятнадцатого) августа до 17:30 часов 30 (тридцатого) сентября,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прием заявлений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72"/>
          <w:p>
            <w:pPr>
              <w:spacing w:after="20"/>
              <w:ind w:left="20"/>
              <w:jc w:val="both"/>
            </w:pPr>
            <w:r>
              <w:rPr>
                <w:rFonts w:ascii="Times New Roman"/>
                <w:b w:val="false"/>
                <w:i w:val="false"/>
                <w:color w:val="000000"/>
                <w:sz w:val="20"/>
              </w:rPr>
              <w:t>
Перечень документов, необходимых для оказания государственной услуги при обращении Услугополучателя:</w:t>
            </w:r>
          </w:p>
          <w:bookmarkEnd w:id="7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на получение паспорта готовности энергопроизводящих, энергопередающих организациям и теплопроизводящих, теплотранспортирующих субъектов к работе в осенне-зимний период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перечню основных требований к оказанию государственной услуги "Выдача паспорта готовности энергопроизводящих, энергопередающих организаций и теплопроизводящих, теплотранспортирующих субъектов к работе в осенне-зимний период" (далее - Перечень);</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акт готовности энергопроизводящих, энергопередающих организациям и теплопроизводящих, теплотранспортирующих субъектов к работе в осенне-зимний период по форме, согласно </w:t>
            </w:r>
            <w:r>
              <w:rPr>
                <w:rFonts w:ascii="Times New Roman"/>
                <w:b w:val="false"/>
                <w:i w:val="false"/>
                <w:color w:val="000000"/>
                <w:sz w:val="20"/>
              </w:rPr>
              <w:t>приложению 2</w:t>
            </w:r>
            <w:r>
              <w:rPr>
                <w:rFonts w:ascii="Times New Roman"/>
                <w:b w:val="false"/>
                <w:i w:val="false"/>
                <w:color w:val="000000"/>
                <w:sz w:val="20"/>
              </w:rPr>
              <w:t xml:space="preserve"> к настоящему Перечню;</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перечень документов, подтверждающих выполнение условий для получения паспорта готовности энергопроизводящих, энергопередающих организациям и теплопроизводящих, теплотранспортирующих субъектов к работе в осенне-зимний период, согласно </w:t>
            </w:r>
            <w:r>
              <w:rPr>
                <w:rFonts w:ascii="Times New Roman"/>
                <w:b w:val="false"/>
                <w:i w:val="false"/>
                <w:color w:val="000000"/>
                <w:sz w:val="20"/>
              </w:rPr>
              <w:t>приложению 3</w:t>
            </w:r>
            <w:r>
              <w:rPr>
                <w:rFonts w:ascii="Times New Roman"/>
                <w:b w:val="false"/>
                <w:i w:val="false"/>
                <w:color w:val="000000"/>
                <w:sz w:val="20"/>
              </w:rPr>
              <w:t xml:space="preserve"> к настоящему Перечню;</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заключение экспертной организации первой категории, осуществляющей энергетическую экспертизу, о техническом состоянии основного и вспомогательного оборудования, зданий и сооружений станций, электрических и тепловых сетей, а также готовности организации к обеспечению отпуска тепловой и электрической энергии потребителям в предстоящий осенне-зимний период, полученный в соответствии с </w:t>
            </w:r>
            <w:r>
              <w:rPr>
                <w:rFonts w:ascii="Times New Roman"/>
                <w:b w:val="false"/>
                <w:i w:val="false"/>
                <w:color w:val="000000"/>
                <w:sz w:val="20"/>
              </w:rPr>
              <w:t>приказом</w:t>
            </w:r>
            <w:r>
              <w:rPr>
                <w:rFonts w:ascii="Times New Roman"/>
                <w:b w:val="false"/>
                <w:i w:val="false"/>
                <w:color w:val="000000"/>
                <w:sz w:val="20"/>
              </w:rPr>
              <w:t xml:space="preserve"> Министра энергетики Республики Казахстан от 3 февраля 2015 года № 59 "Об утверждении Правил проведения энергетической экспертизы" (зарегистрирован в Реестре государственной регистрации нормативных правовых актов под № 10444);</w:t>
            </w:r>
          </w:p>
          <w:p>
            <w:pPr>
              <w:spacing w:after="20"/>
              <w:ind w:left="20"/>
              <w:jc w:val="both"/>
            </w:pPr>
            <w:r>
              <w:rPr>
                <w:rFonts w:ascii="Times New Roman"/>
                <w:b w:val="false"/>
                <w:i w:val="false"/>
                <w:color w:val="000000"/>
                <w:sz w:val="20"/>
              </w:rPr>
              <w:t>
</w:t>
            </w:r>
            <w:r>
              <w:rPr>
                <w:rFonts w:ascii="Times New Roman"/>
                <w:b w:val="false"/>
                <w:i w:val="false"/>
                <w:color w:val="000000"/>
                <w:sz w:val="20"/>
              </w:rPr>
              <w:t>5) положительный результат прохождения квалификационных проверок знаний правил технической эксплуатации и правил техники безопасности у руководителей, специалистов организаций, осуществляющих производство, передачу электрической и тепловой энергии, для контроля технического состояния и безопасности эксплуатации электроустановок.</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назначении или переводе на должность руководителя, которому необходимо пройти квалификационную проверку знаний до истечения срока не позднее одного месяца после назначения на должность или срока, указанного в типовой или индивидуальной программе подготовки, утвержденной техническим руководителем необходимо приложить действующий приказ о назначении руководителя на должность.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этом, если срок в типовой или индивидуальной программе подготовки превышает один месяц, то необходимо также приложить утвержденную техническим руководителем.</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подаче документов, указанных в настоящем пункте, через Портал прилагаются их электронные копии.</w:t>
            </w:r>
          </w:p>
          <w:p>
            <w:pPr>
              <w:spacing w:after="20"/>
              <w:ind w:left="20"/>
              <w:jc w:val="both"/>
            </w:pPr>
            <w:r>
              <w:rPr>
                <w:rFonts w:ascii="Times New Roman"/>
                <w:b w:val="false"/>
                <w:i w:val="false"/>
                <w:color w:val="000000"/>
                <w:sz w:val="20"/>
              </w:rPr>
              <w:t>
Сведения о документах, удостоверяющих личность, о государственной регистрации (перерегистрации) юридического лица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73"/>
          <w:p>
            <w:pPr>
              <w:spacing w:after="20"/>
              <w:ind w:left="20"/>
              <w:jc w:val="both"/>
            </w:pPr>
            <w:r>
              <w:rPr>
                <w:rFonts w:ascii="Times New Roman"/>
                <w:b w:val="false"/>
                <w:i w:val="false"/>
                <w:color w:val="000000"/>
                <w:sz w:val="20"/>
              </w:rPr>
              <w:t xml:space="preserve">
 1) при несоответствии объема, содержания представленных документов, подтверждающих выполнение условий и требований, установленных в </w:t>
            </w:r>
            <w:r>
              <w:rPr>
                <w:rFonts w:ascii="Times New Roman"/>
                <w:b w:val="false"/>
                <w:i w:val="false"/>
                <w:color w:val="000000"/>
                <w:sz w:val="20"/>
              </w:rPr>
              <w:t>приложении 3</w:t>
            </w:r>
            <w:r>
              <w:rPr>
                <w:rFonts w:ascii="Times New Roman"/>
                <w:b w:val="false"/>
                <w:i w:val="false"/>
                <w:color w:val="000000"/>
                <w:sz w:val="20"/>
              </w:rPr>
              <w:t xml:space="preserve"> к настоящему перечню;</w:t>
            </w:r>
          </w:p>
          <w:bookmarkEnd w:id="73"/>
          <w:p>
            <w:pPr>
              <w:spacing w:after="20"/>
              <w:ind w:left="20"/>
              <w:jc w:val="both"/>
            </w:pPr>
            <w:r>
              <w:rPr>
                <w:rFonts w:ascii="Times New Roman"/>
                <w:b w:val="false"/>
                <w:i w:val="false"/>
                <w:color w:val="000000"/>
                <w:sz w:val="20"/>
              </w:rPr>
              <w:t>
</w:t>
            </w:r>
            <w:r>
              <w:rPr>
                <w:rFonts w:ascii="Times New Roman"/>
                <w:b w:val="false"/>
                <w:i w:val="false"/>
                <w:color w:val="000000"/>
                <w:sz w:val="20"/>
              </w:rPr>
              <w:t>2)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3)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в пункте 8 настоящего Перечня;</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отсутствие согласия Услугополучателя на доступ к персональным данным ограниченного доступа, которые требуются для оказания государственной услуги, предоставляемы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w:t>
            </w:r>
          </w:p>
          <w:p>
            <w:pPr>
              <w:spacing w:after="20"/>
              <w:ind w:left="20"/>
              <w:jc w:val="both"/>
            </w:pPr>
            <w:r>
              <w:rPr>
                <w:rFonts w:ascii="Times New Roman"/>
                <w:b w:val="false"/>
                <w:i w:val="false"/>
                <w:color w:val="000000"/>
                <w:sz w:val="20"/>
              </w:rPr>
              <w:t>
7) не устранение выявленных недостатков по истечении срока приостановления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74"/>
          <w:p>
            <w:pPr>
              <w:spacing w:after="20"/>
              <w:ind w:left="20"/>
              <w:jc w:val="both"/>
            </w:pPr>
            <w:r>
              <w:rPr>
                <w:rFonts w:ascii="Times New Roman"/>
                <w:b w:val="false"/>
                <w:i w:val="false"/>
                <w:color w:val="000000"/>
                <w:sz w:val="20"/>
              </w:rPr>
              <w:t>
1) Прием документов от энергопроизводящих, энергопередающих организаций и теплопроизводящих, теплотранспортирующих субъектов (далее – Услугополучатель) на получение Паспорта готовности осуществляется ежегодно в период с 15 (пятнадцатого) августа по 30 (тридцатое) сентября включительно. Если дата подачи заявления приходится на выходной или праздничный день, регистрация такого заявления осуществляется Услугодателем в первый рабочий день, следующий за выходными или праздничными днями;</w:t>
            </w:r>
          </w:p>
          <w:bookmarkEnd w:id="74"/>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Услугополучатель имеет возможность получения государственной услуги в электронной форме посредством Портала при условии наличия электронной цифровой подписи;</w:t>
            </w:r>
          </w:p>
          <w:p>
            <w:pPr>
              <w:spacing w:after="20"/>
              <w:ind w:left="20"/>
              <w:jc w:val="both"/>
            </w:pPr>
            <w:r>
              <w:rPr>
                <w:rFonts w:ascii="Times New Roman"/>
                <w:b w:val="false"/>
                <w:i w:val="false"/>
                <w:color w:val="000000"/>
                <w:sz w:val="20"/>
              </w:rPr>
              <w:t>
</w:t>
            </w:r>
            <w:r>
              <w:rPr>
                <w:rFonts w:ascii="Times New Roman"/>
                <w:b w:val="false"/>
                <w:i w:val="false"/>
                <w:color w:val="000000"/>
                <w:sz w:val="20"/>
              </w:rPr>
              <w:t>3)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при оказании государственной услуги посредством Портала доступна версия для слабовидящих;</w:t>
            </w:r>
          </w:p>
          <w:p>
            <w:pPr>
              <w:spacing w:after="20"/>
              <w:ind w:left="20"/>
              <w:jc w:val="both"/>
            </w:pPr>
            <w:r>
              <w:rPr>
                <w:rFonts w:ascii="Times New Roman"/>
                <w:b w:val="false"/>
                <w:i w:val="false"/>
                <w:color w:val="000000"/>
                <w:sz w:val="20"/>
              </w:rPr>
              <w:t>
5) контактные телефоны справочных служб по вопросам оказания государственной услуги указаны на интернет-ресурсе beta.egov.kz/memleket/entities/ energo, раздел "Государственные услуги". Единый контакт-центр по вопросам оказания государственных услуг: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к Перечню основных </w:t>
            </w:r>
            <w:r>
              <w:br/>
            </w:r>
            <w:r>
              <w:rPr>
                <w:rFonts w:ascii="Times New Roman"/>
                <w:b w:val="false"/>
                <w:i w:val="false"/>
                <w:color w:val="000000"/>
                <w:sz w:val="20"/>
              </w:rPr>
              <w:t>требований</w:t>
            </w:r>
            <w:r>
              <w:br/>
            </w:r>
            <w:r>
              <w:rPr>
                <w:rFonts w:ascii="Times New Roman"/>
                <w:b w:val="false"/>
                <w:i w:val="false"/>
                <w:color w:val="000000"/>
                <w:sz w:val="20"/>
              </w:rPr>
              <w:t xml:space="preserve">к оказанию государственной </w:t>
            </w:r>
            <w:r>
              <w:br/>
            </w:r>
            <w:r>
              <w:rPr>
                <w:rFonts w:ascii="Times New Roman"/>
                <w:b w:val="false"/>
                <w:i w:val="false"/>
                <w:color w:val="000000"/>
                <w:sz w:val="20"/>
              </w:rPr>
              <w:t>услуги</w:t>
            </w:r>
            <w:r>
              <w:br/>
            </w:r>
            <w:r>
              <w:rPr>
                <w:rFonts w:ascii="Times New Roman"/>
                <w:b w:val="false"/>
                <w:i w:val="false"/>
                <w:color w:val="000000"/>
                <w:sz w:val="20"/>
              </w:rPr>
              <w:t>"Выдача паспорта готовности</w:t>
            </w:r>
            <w:r>
              <w:br/>
            </w:r>
            <w:r>
              <w:rPr>
                <w:rFonts w:ascii="Times New Roman"/>
                <w:b w:val="false"/>
                <w:i w:val="false"/>
                <w:color w:val="000000"/>
                <w:sz w:val="20"/>
              </w:rPr>
              <w:t>энергопроизводящих,</w:t>
            </w:r>
            <w:r>
              <w:br/>
            </w:r>
            <w:r>
              <w:rPr>
                <w:rFonts w:ascii="Times New Roman"/>
                <w:b w:val="false"/>
                <w:i w:val="false"/>
                <w:color w:val="000000"/>
                <w:sz w:val="20"/>
              </w:rPr>
              <w:t>энергопередающих организаций</w:t>
            </w:r>
            <w:r>
              <w:br/>
            </w:r>
            <w:r>
              <w:rPr>
                <w:rFonts w:ascii="Times New Roman"/>
                <w:b w:val="false"/>
                <w:i w:val="false"/>
                <w:color w:val="000000"/>
                <w:sz w:val="20"/>
              </w:rPr>
              <w:t>и теплопроизводящих,</w:t>
            </w:r>
            <w:r>
              <w:br/>
            </w:r>
            <w:r>
              <w:rPr>
                <w:rFonts w:ascii="Times New Roman"/>
                <w:b w:val="false"/>
                <w:i w:val="false"/>
                <w:color w:val="000000"/>
                <w:sz w:val="20"/>
              </w:rPr>
              <w:t xml:space="preserve">теплотранспортирующих </w:t>
            </w:r>
            <w:r>
              <w:br/>
            </w:r>
            <w:r>
              <w:rPr>
                <w:rFonts w:ascii="Times New Roman"/>
                <w:b w:val="false"/>
                <w:i w:val="false"/>
                <w:color w:val="000000"/>
                <w:sz w:val="20"/>
              </w:rPr>
              <w:t>субъектов</w:t>
            </w:r>
            <w:r>
              <w:br/>
            </w:r>
            <w:r>
              <w:rPr>
                <w:rFonts w:ascii="Times New Roman"/>
                <w:b w:val="false"/>
                <w:i w:val="false"/>
                <w:color w:val="000000"/>
                <w:sz w:val="20"/>
              </w:rPr>
              <w:t>к работе в осенне-зимний</w:t>
            </w:r>
            <w:r>
              <w:br/>
            </w:r>
            <w:r>
              <w:rPr>
                <w:rFonts w:ascii="Times New Roman"/>
                <w:b w:val="false"/>
                <w:i w:val="false"/>
                <w:color w:val="000000"/>
                <w:sz w:val="20"/>
              </w:rPr>
              <w:t>период"</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r>
              <w:br/>
            </w:r>
            <w:r>
              <w:rPr>
                <w:rFonts w:ascii="Times New Roman"/>
                <w:b w:val="false"/>
                <w:i w:val="false"/>
                <w:color w:val="000000"/>
                <w:sz w:val="20"/>
              </w:rPr>
              <w:t>(наименование органа)</w:t>
            </w:r>
            <w:r>
              <w:br/>
            </w:r>
            <w:r>
              <w:rPr>
                <w:rFonts w:ascii="Times New Roman"/>
                <w:b w:val="false"/>
                <w:i w:val="false"/>
                <w:color w:val="000000"/>
                <w:sz w:val="20"/>
              </w:rPr>
              <w:t>от ________________________</w:t>
            </w:r>
            <w:r>
              <w:br/>
            </w:r>
            <w:r>
              <w:rPr>
                <w:rFonts w:ascii="Times New Roman"/>
                <w:b w:val="false"/>
                <w:i w:val="false"/>
                <w:color w:val="000000"/>
                <w:sz w:val="20"/>
              </w:rPr>
              <w:t>(наименование юридического</w:t>
            </w:r>
            <w:r>
              <w:br/>
            </w:r>
            <w:r>
              <w:rPr>
                <w:rFonts w:ascii="Times New Roman"/>
                <w:b w:val="false"/>
                <w:i w:val="false"/>
                <w:color w:val="000000"/>
                <w:sz w:val="20"/>
              </w:rPr>
              <w:t>лица)</w:t>
            </w:r>
          </w:p>
        </w:tc>
      </w:tr>
    </w:tbl>
    <w:bookmarkStart w:name="z130" w:id="75"/>
    <w:p>
      <w:pPr>
        <w:spacing w:after="0"/>
        <w:ind w:left="0"/>
        <w:jc w:val="left"/>
      </w:pPr>
      <w:r>
        <w:rPr>
          <w:rFonts w:ascii="Times New Roman"/>
          <w:b/>
          <w:i w:val="false"/>
          <w:color w:val="000000"/>
        </w:rPr>
        <w:t xml:space="preserve"> Заявление на получение паспорта готовности энергопроизводящих, энергопередающих организаций и теплопроизводящих, теплотранспортирующих субъектов к работе в осенне-зимний период</w:t>
      </w:r>
    </w:p>
    <w:bookmarkEnd w:id="75"/>
    <w:bookmarkStart w:name="z131" w:id="76"/>
    <w:p>
      <w:pPr>
        <w:spacing w:after="0"/>
        <w:ind w:left="0"/>
        <w:jc w:val="both"/>
      </w:pPr>
      <w:r>
        <w:rPr>
          <w:rFonts w:ascii="Times New Roman"/>
          <w:b w:val="false"/>
          <w:i w:val="false"/>
          <w:color w:val="000000"/>
          <w:sz w:val="28"/>
        </w:rPr>
        <w:t>
      ________________________________________________________________________________                               _ (наименование лица) _________________________________________________________________________________ (бизнес-идентификационный номер, номер и дата справки о государственной регистрации   (перерегистрации) юридического лица)</w:t>
      </w:r>
    </w:p>
    <w:bookmarkEnd w:id="76"/>
    <w:bookmarkStart w:name="z132" w:id="77"/>
    <w:p>
      <w:pPr>
        <w:spacing w:after="0"/>
        <w:ind w:left="0"/>
        <w:jc w:val="both"/>
      </w:pPr>
      <w:r>
        <w:rPr>
          <w:rFonts w:ascii="Times New Roman"/>
          <w:b w:val="false"/>
          <w:i w:val="false"/>
          <w:color w:val="000000"/>
          <w:sz w:val="28"/>
        </w:rPr>
        <w:t>
      Местонахождение юридического лица и его энергообъекта:____________________________</w:t>
      </w:r>
    </w:p>
    <w:bookmarkEnd w:id="77"/>
    <w:bookmarkStart w:name="z133" w:id="78"/>
    <w:p>
      <w:pPr>
        <w:spacing w:after="0"/>
        <w:ind w:left="0"/>
        <w:jc w:val="both"/>
      </w:pPr>
      <w:r>
        <w:rPr>
          <w:rFonts w:ascii="Times New Roman"/>
          <w:b w:val="false"/>
          <w:i w:val="false"/>
          <w:color w:val="000000"/>
          <w:sz w:val="28"/>
        </w:rPr>
        <w:t>
      Почтовый адрес: ________________________________________________________________</w:t>
      </w:r>
    </w:p>
    <w:bookmarkEnd w:id="78"/>
    <w:bookmarkStart w:name="z134" w:id="79"/>
    <w:p>
      <w:pPr>
        <w:spacing w:after="0"/>
        <w:ind w:left="0"/>
        <w:jc w:val="both"/>
      </w:pPr>
      <w:r>
        <w:rPr>
          <w:rFonts w:ascii="Times New Roman"/>
          <w:b w:val="false"/>
          <w:i w:val="false"/>
          <w:color w:val="000000"/>
          <w:sz w:val="28"/>
        </w:rPr>
        <w:t>
      Номера телефонов: ______________________________________________________________</w:t>
      </w:r>
    </w:p>
    <w:bookmarkEnd w:id="79"/>
    <w:bookmarkStart w:name="z135" w:id="80"/>
    <w:p>
      <w:pPr>
        <w:spacing w:after="0"/>
        <w:ind w:left="0"/>
        <w:jc w:val="both"/>
      </w:pPr>
      <w:r>
        <w:rPr>
          <w:rFonts w:ascii="Times New Roman"/>
          <w:b w:val="false"/>
          <w:i w:val="false"/>
          <w:color w:val="000000"/>
          <w:sz w:val="28"/>
        </w:rPr>
        <w:t>
      Электронный адрес: _____________________________________________________________</w:t>
      </w:r>
    </w:p>
    <w:bookmarkEnd w:id="80"/>
    <w:bookmarkStart w:name="z136" w:id="81"/>
    <w:p>
      <w:pPr>
        <w:spacing w:after="0"/>
        <w:ind w:left="0"/>
        <w:jc w:val="both"/>
      </w:pPr>
      <w:r>
        <w:rPr>
          <w:rFonts w:ascii="Times New Roman"/>
          <w:b w:val="false"/>
          <w:i w:val="false"/>
          <w:color w:val="000000"/>
          <w:sz w:val="28"/>
        </w:rPr>
        <w:t>
      Факс:____________________________________________________________________________</w:t>
      </w:r>
    </w:p>
    <w:bookmarkEnd w:id="81"/>
    <w:bookmarkStart w:name="z137" w:id="82"/>
    <w:p>
      <w:pPr>
        <w:spacing w:after="0"/>
        <w:ind w:left="0"/>
        <w:jc w:val="both"/>
      </w:pPr>
      <w:r>
        <w:rPr>
          <w:rFonts w:ascii="Times New Roman"/>
          <w:b w:val="false"/>
          <w:i w:val="false"/>
          <w:color w:val="000000"/>
          <w:sz w:val="28"/>
        </w:rPr>
        <w:t>
      Прилагаемый перечень документов:</w:t>
      </w:r>
    </w:p>
    <w:bookmarkEnd w:id="8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_______________________________</w:t>
            </w:r>
          </w:p>
          <w:p>
            <w:pPr>
              <w:spacing w:after="20"/>
              <w:ind w:left="20"/>
              <w:jc w:val="both"/>
            </w:pPr>
            <w:r>
              <w:rPr>
                <w:rFonts w:ascii="Times New Roman"/>
                <w:b w:val="false"/>
                <w:i w:val="false"/>
                <w:color w:val="000000"/>
                <w:sz w:val="20"/>
              </w:rPr>
              <w:t>2. _______________________________</w:t>
            </w:r>
          </w:p>
          <w:p>
            <w:pPr>
              <w:spacing w:after="20"/>
              <w:ind w:left="20"/>
              <w:jc w:val="both"/>
            </w:pPr>
            <w:r>
              <w:rPr>
                <w:rFonts w:ascii="Times New Roman"/>
                <w:b w:val="false"/>
                <w:i w:val="false"/>
                <w:color w:val="000000"/>
                <w:sz w:val="20"/>
              </w:rPr>
              <w:t>3. _______________________________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_______________________________</w:t>
            </w:r>
          </w:p>
          <w:p>
            <w:pPr>
              <w:spacing w:after="20"/>
              <w:ind w:left="20"/>
              <w:jc w:val="both"/>
            </w:pPr>
            <w:r>
              <w:rPr>
                <w:rFonts w:ascii="Times New Roman"/>
                <w:b w:val="false"/>
                <w:i w:val="false"/>
                <w:color w:val="000000"/>
                <w:sz w:val="20"/>
              </w:rPr>
              <w:t>5. _______________________________</w:t>
            </w:r>
          </w:p>
          <w:p>
            <w:pPr>
              <w:spacing w:after="20"/>
              <w:ind w:left="20"/>
              <w:jc w:val="both"/>
            </w:pPr>
            <w:r>
              <w:rPr>
                <w:rFonts w:ascii="Times New Roman"/>
                <w:b w:val="false"/>
                <w:i w:val="false"/>
                <w:color w:val="000000"/>
                <w:sz w:val="20"/>
              </w:rPr>
              <w:t>6. _______________________________</w:t>
            </w:r>
          </w:p>
        </w:tc>
      </w:tr>
    </w:tbl>
    <w:bookmarkStart w:name="z138" w:id="83"/>
    <w:p>
      <w:pPr>
        <w:spacing w:after="0"/>
        <w:ind w:left="0"/>
        <w:jc w:val="both"/>
      </w:pPr>
      <w:r>
        <w:rPr>
          <w:rFonts w:ascii="Times New Roman"/>
          <w:b w:val="false"/>
          <w:i w:val="false"/>
          <w:color w:val="000000"/>
          <w:sz w:val="28"/>
        </w:rPr>
        <w:t>
      Настоящим заявлением подтверждаю достоверность представленной информации и даю согласие на доступ к персональным данным ограниченного доступа, которые требуются для оказания государственной услуги в соответствии с пунктом 1 статьи 8 Закона Республики Казахстан "О персональных данных и их защите".</w:t>
      </w:r>
    </w:p>
    <w:bookmarkEnd w:id="83"/>
    <w:bookmarkStart w:name="z139" w:id="84"/>
    <w:p>
      <w:pPr>
        <w:spacing w:after="0"/>
        <w:ind w:left="0"/>
        <w:jc w:val="both"/>
      </w:pPr>
      <w:r>
        <w:rPr>
          <w:rFonts w:ascii="Times New Roman"/>
          <w:b w:val="false"/>
          <w:i w:val="false"/>
          <w:color w:val="000000"/>
          <w:sz w:val="28"/>
        </w:rPr>
        <w:t>
      Руководитель организации</w:t>
      </w:r>
    </w:p>
    <w:bookmarkEnd w:id="84"/>
    <w:bookmarkStart w:name="z140" w:id="85"/>
    <w:p>
      <w:pPr>
        <w:spacing w:after="0"/>
        <w:ind w:left="0"/>
        <w:jc w:val="both"/>
      </w:pPr>
      <w:r>
        <w:rPr>
          <w:rFonts w:ascii="Times New Roman"/>
          <w:b w:val="false"/>
          <w:i w:val="false"/>
          <w:color w:val="000000"/>
          <w:sz w:val="28"/>
        </w:rPr>
        <w:t>
      _______________________________________________________________</w:t>
      </w:r>
    </w:p>
    <w:bookmarkEnd w:id="85"/>
    <w:bookmarkStart w:name="z141" w:id="86"/>
    <w:p>
      <w:pPr>
        <w:spacing w:after="0"/>
        <w:ind w:left="0"/>
        <w:jc w:val="both"/>
      </w:pPr>
      <w:r>
        <w:rPr>
          <w:rFonts w:ascii="Times New Roman"/>
          <w:b w:val="false"/>
          <w:i w:val="false"/>
          <w:color w:val="000000"/>
          <w:sz w:val="28"/>
        </w:rPr>
        <w:t>
      (должность, фамилия, имя, отчество (при его наличии))</w:t>
      </w:r>
    </w:p>
    <w:bookmarkEnd w:id="86"/>
    <w:bookmarkStart w:name="z142" w:id="87"/>
    <w:p>
      <w:pPr>
        <w:spacing w:after="0"/>
        <w:ind w:left="0"/>
        <w:jc w:val="both"/>
      </w:pPr>
      <w:r>
        <w:rPr>
          <w:rFonts w:ascii="Times New Roman"/>
          <w:b w:val="false"/>
          <w:i w:val="false"/>
          <w:color w:val="000000"/>
          <w:sz w:val="28"/>
        </w:rPr>
        <w:t>
      "____"____________ 20____ года</w:t>
      </w:r>
    </w:p>
    <w:bookmarkEnd w:id="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Перечню основных</w:t>
            </w:r>
            <w:r>
              <w:br/>
            </w:r>
            <w:r>
              <w:rPr>
                <w:rFonts w:ascii="Times New Roman"/>
                <w:b w:val="false"/>
                <w:i w:val="false"/>
                <w:color w:val="000000"/>
                <w:sz w:val="20"/>
              </w:rPr>
              <w:t>требований к оказанию</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паспорта готовности</w:t>
            </w:r>
            <w:r>
              <w:br/>
            </w:r>
            <w:r>
              <w:rPr>
                <w:rFonts w:ascii="Times New Roman"/>
                <w:b w:val="false"/>
                <w:i w:val="false"/>
                <w:color w:val="000000"/>
                <w:sz w:val="20"/>
              </w:rPr>
              <w:t>энергопроизводящих,</w:t>
            </w:r>
            <w:r>
              <w:br/>
            </w:r>
            <w:r>
              <w:rPr>
                <w:rFonts w:ascii="Times New Roman"/>
                <w:b w:val="false"/>
                <w:i w:val="false"/>
                <w:color w:val="000000"/>
                <w:sz w:val="20"/>
              </w:rPr>
              <w:t>энергопередающих организаций</w:t>
            </w:r>
            <w:r>
              <w:br/>
            </w:r>
            <w:r>
              <w:rPr>
                <w:rFonts w:ascii="Times New Roman"/>
                <w:b w:val="false"/>
                <w:i w:val="false"/>
                <w:color w:val="000000"/>
                <w:sz w:val="20"/>
              </w:rPr>
              <w:t>и теплопроизводящих,</w:t>
            </w:r>
            <w:r>
              <w:br/>
            </w:r>
            <w:r>
              <w:rPr>
                <w:rFonts w:ascii="Times New Roman"/>
                <w:b w:val="false"/>
                <w:i w:val="false"/>
                <w:color w:val="000000"/>
                <w:sz w:val="20"/>
              </w:rPr>
              <w:t xml:space="preserve">теплотранспортирующих </w:t>
            </w:r>
            <w:r>
              <w:br/>
            </w:r>
            <w:r>
              <w:rPr>
                <w:rFonts w:ascii="Times New Roman"/>
                <w:b w:val="false"/>
                <w:i w:val="false"/>
                <w:color w:val="000000"/>
                <w:sz w:val="20"/>
              </w:rPr>
              <w:t>субъектов</w:t>
            </w:r>
            <w:r>
              <w:br/>
            </w:r>
            <w:r>
              <w:rPr>
                <w:rFonts w:ascii="Times New Roman"/>
                <w:b w:val="false"/>
                <w:i w:val="false"/>
                <w:color w:val="000000"/>
                <w:sz w:val="20"/>
              </w:rPr>
              <w:t xml:space="preserve">к работе в осенне-зимний </w:t>
            </w:r>
            <w:r>
              <w:br/>
            </w:r>
            <w:r>
              <w:rPr>
                <w:rFonts w:ascii="Times New Roman"/>
                <w:b w:val="false"/>
                <w:i w:val="false"/>
                <w:color w:val="000000"/>
                <w:sz w:val="20"/>
              </w:rPr>
              <w:t>период"</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45" w:id="88"/>
    <w:p>
      <w:pPr>
        <w:spacing w:after="0"/>
        <w:ind w:left="0"/>
        <w:jc w:val="left"/>
      </w:pPr>
      <w:r>
        <w:rPr>
          <w:rFonts w:ascii="Times New Roman"/>
          <w:b/>
          <w:i w:val="false"/>
          <w:color w:val="000000"/>
        </w:rPr>
        <w:t xml:space="preserve"> Акт готовности энергопроизводящих, энергопередающих организаций и теплопроизводящих, теплотранспортирующих субъектов к работе в осенне-зимний период ______ годов</w:t>
      </w:r>
    </w:p>
    <w:bookmarkEnd w:id="8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(место составления акта)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(дата)</w:t>
            </w:r>
          </w:p>
        </w:tc>
      </w:tr>
    </w:tbl>
    <w:bookmarkStart w:name="z146" w:id="89"/>
    <w:p>
      <w:pPr>
        <w:spacing w:after="0"/>
        <w:ind w:left="0"/>
        <w:jc w:val="both"/>
      </w:pPr>
      <w:r>
        <w:rPr>
          <w:rFonts w:ascii="Times New Roman"/>
          <w:b w:val="false"/>
          <w:i w:val="false"/>
          <w:color w:val="000000"/>
          <w:sz w:val="28"/>
        </w:rPr>
        <w:t>
      Комиссия, назначенная приказом _________________________ от ______________№ _____                                     (наименование организации)</w:t>
      </w:r>
    </w:p>
    <w:bookmarkEnd w:id="89"/>
    <w:bookmarkStart w:name="z147" w:id="90"/>
    <w:p>
      <w:pPr>
        <w:spacing w:after="0"/>
        <w:ind w:left="0"/>
        <w:jc w:val="both"/>
      </w:pPr>
      <w:r>
        <w:rPr>
          <w:rFonts w:ascii="Times New Roman"/>
          <w:b w:val="false"/>
          <w:i w:val="false"/>
          <w:color w:val="000000"/>
          <w:sz w:val="28"/>
        </w:rPr>
        <w:t>
      _________________________________________________________________________________ (указывается выполнение – невыполнение условий для получения паспорта готовности энергопроизводящим, энергопередающим организациям  и теплопроизводящим, теплотранспортирующим субъектам к работе  в осенне-зимний период)</w:t>
      </w:r>
    </w:p>
    <w:bookmarkEnd w:id="90"/>
    <w:p>
      <w:pPr>
        <w:spacing w:after="0"/>
        <w:ind w:left="0"/>
        <w:jc w:val="both"/>
      </w:pPr>
      <w:bookmarkStart w:name="z148" w:id="91"/>
      <w:r>
        <w:rPr>
          <w:rFonts w:ascii="Times New Roman"/>
          <w:b w:val="false"/>
          <w:i w:val="false"/>
          <w:color w:val="000000"/>
          <w:sz w:val="28"/>
        </w:rPr>
        <w:t xml:space="preserve">
      Вывод: ___________________________________________________________ </w:t>
      </w:r>
    </w:p>
    <w:bookmarkEnd w:id="91"/>
    <w:p>
      <w:pPr>
        <w:spacing w:after="0"/>
        <w:ind w:left="0"/>
        <w:jc w:val="both"/>
      </w:pPr>
      <w:r>
        <w:rPr>
          <w:rFonts w:ascii="Times New Roman"/>
          <w:b w:val="false"/>
          <w:i w:val="false"/>
          <w:color w:val="000000"/>
          <w:sz w:val="28"/>
        </w:rPr>
        <w:t xml:space="preserve">             (организация готова - не готова к работе в осенне-зимний период)</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 комиссии:</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p>
            <w:pPr>
              <w:spacing w:after="20"/>
              <w:ind w:left="20"/>
              <w:jc w:val="both"/>
            </w:pPr>
            <w:r>
              <w:rPr>
                <w:rFonts w:ascii="Times New Roman"/>
                <w:b w:val="false"/>
                <w:i w:val="false"/>
                <w:color w:val="000000"/>
                <w:sz w:val="20"/>
              </w:rPr>
              <w:t>(должность)</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_________________</w:t>
            </w:r>
          </w:p>
          <w:p>
            <w:pPr>
              <w:spacing w:after="20"/>
              <w:ind w:left="20"/>
              <w:jc w:val="both"/>
            </w:pPr>
            <w:r>
              <w:rPr>
                <w:rFonts w:ascii="Times New Roman"/>
                <w:b w:val="false"/>
                <w:i w:val="false"/>
                <w:color w:val="000000"/>
                <w:sz w:val="20"/>
              </w:rPr>
              <w:t>(подпись руководителя</w:t>
            </w:r>
          </w:p>
          <w:p>
            <w:pPr>
              <w:spacing w:after="20"/>
              <w:ind w:left="20"/>
              <w:jc w:val="both"/>
            </w:pPr>
            <w:r>
              <w:rPr>
                <w:rFonts w:ascii="Times New Roman"/>
                <w:b w:val="false"/>
                <w:i w:val="false"/>
                <w:color w:val="000000"/>
                <w:sz w:val="20"/>
              </w:rPr>
              <w:t>организации)</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___________________</w:t>
            </w:r>
          </w:p>
          <w:p>
            <w:pPr>
              <w:spacing w:after="20"/>
              <w:ind w:left="20"/>
              <w:jc w:val="both"/>
            </w:pPr>
            <w:r>
              <w:rPr>
                <w:rFonts w:ascii="Times New Roman"/>
                <w:b w:val="false"/>
                <w:i w:val="false"/>
                <w:color w:val="000000"/>
                <w:sz w:val="20"/>
              </w:rPr>
              <w:t>(фамилия, имя, отчество</w:t>
            </w:r>
          </w:p>
          <w:p>
            <w:pPr>
              <w:spacing w:after="20"/>
              <w:ind w:left="20"/>
              <w:jc w:val="both"/>
            </w:pPr>
            <w:r>
              <w:rPr>
                <w:rFonts w:ascii="Times New Roman"/>
                <w:b w:val="false"/>
                <w:i w:val="false"/>
                <w:color w:val="000000"/>
                <w:sz w:val="20"/>
              </w:rPr>
              <w:t>(при его наличии))</w:t>
            </w:r>
          </w:p>
        </w:tc>
      </w:tr>
      <w:tr>
        <w:trPr>
          <w:trHeight w:val="30" w:hRule="atLeast"/>
        </w:trPr>
        <w:tc>
          <w:tcPr>
            <w:tcW w:w="3075" w:type="dxa"/>
            <w:tcBorders/>
            <w:tcMar>
              <w:top w:w="15" w:type="dxa"/>
              <w:left w:w="15" w:type="dxa"/>
              <w:bottom w:w="15" w:type="dxa"/>
              <w:right w:w="15" w:type="dxa"/>
            </w:tcMar>
            <w:vAlign w:val="center"/>
          </w:tcPr>
          <w:bookmarkStart w:name="z149" w:id="92"/>
          <w:p>
            <w:pPr>
              <w:spacing w:after="20"/>
              <w:ind w:left="20"/>
              <w:jc w:val="both"/>
            </w:pPr>
            <w:r>
              <w:rPr>
                <w:rFonts w:ascii="Times New Roman"/>
                <w:b w:val="false"/>
                <w:i w:val="false"/>
                <w:color w:val="000000"/>
                <w:sz w:val="20"/>
              </w:rPr>
              <w:t>
Заместитель председателя</w:t>
            </w:r>
          </w:p>
          <w:bookmarkEnd w:id="92"/>
          <w:p>
            <w:pPr>
              <w:spacing w:after="20"/>
              <w:ind w:left="20"/>
              <w:jc w:val="both"/>
            </w:pPr>
            <w:r>
              <w:rPr>
                <w:rFonts w:ascii="Times New Roman"/>
                <w:b w:val="false"/>
                <w:i w:val="false"/>
                <w:color w:val="000000"/>
                <w:sz w:val="20"/>
              </w:rPr>
              <w:t>
комиссии:</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p>
            <w:pPr>
              <w:spacing w:after="20"/>
              <w:ind w:left="20"/>
              <w:jc w:val="both"/>
            </w:pPr>
            <w:r>
              <w:rPr>
                <w:rFonts w:ascii="Times New Roman"/>
                <w:b w:val="false"/>
                <w:i w:val="false"/>
                <w:color w:val="000000"/>
                <w:sz w:val="20"/>
              </w:rPr>
              <w:t>(должность)</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(подпись и печать</w:t>
            </w:r>
          </w:p>
          <w:p>
            <w:pPr>
              <w:spacing w:after="20"/>
              <w:ind w:left="20"/>
              <w:jc w:val="both"/>
            </w:pPr>
            <w:r>
              <w:rPr>
                <w:rFonts w:ascii="Times New Roman"/>
                <w:b w:val="false"/>
                <w:i w:val="false"/>
                <w:color w:val="000000"/>
                <w:sz w:val="20"/>
              </w:rPr>
              <w:t>государственного органа)</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(фамилия, имя, отчество</w:t>
            </w:r>
          </w:p>
          <w:p>
            <w:pPr>
              <w:spacing w:after="20"/>
              <w:ind w:left="20"/>
              <w:jc w:val="both"/>
            </w:pPr>
            <w:r>
              <w:rPr>
                <w:rFonts w:ascii="Times New Roman"/>
                <w:b w:val="false"/>
                <w:i w:val="false"/>
                <w:color w:val="000000"/>
                <w:sz w:val="20"/>
              </w:rPr>
              <w:t>(при его наличии))</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Члены комиссии:</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p>
            <w:pPr>
              <w:spacing w:after="20"/>
              <w:ind w:left="20"/>
              <w:jc w:val="both"/>
            </w:pPr>
            <w:r>
              <w:rPr>
                <w:rFonts w:ascii="Times New Roman"/>
                <w:b w:val="false"/>
                <w:i w:val="false"/>
                <w:color w:val="000000"/>
                <w:sz w:val="20"/>
              </w:rPr>
              <w:t>(должность)</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(подпись)</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(фамилия, имя, отчество</w:t>
            </w:r>
          </w:p>
          <w:p>
            <w:pPr>
              <w:spacing w:after="20"/>
              <w:ind w:left="20"/>
              <w:jc w:val="both"/>
            </w:pPr>
            <w:r>
              <w:rPr>
                <w:rFonts w:ascii="Times New Roman"/>
                <w:b w:val="false"/>
                <w:i w:val="false"/>
                <w:color w:val="000000"/>
                <w:sz w:val="20"/>
              </w:rPr>
              <w:t>(при его наличии))</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p>
            <w:pPr>
              <w:spacing w:after="20"/>
              <w:ind w:left="20"/>
              <w:jc w:val="both"/>
            </w:pPr>
            <w:r>
              <w:rPr>
                <w:rFonts w:ascii="Times New Roman"/>
                <w:b w:val="false"/>
                <w:i w:val="false"/>
                <w:color w:val="000000"/>
                <w:sz w:val="20"/>
              </w:rPr>
              <w:t>(должность)</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(подпись)</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(фамилия, имя, отчество</w:t>
            </w:r>
          </w:p>
          <w:p>
            <w:pPr>
              <w:spacing w:after="20"/>
              <w:ind w:left="20"/>
              <w:jc w:val="both"/>
            </w:pPr>
            <w:r>
              <w:rPr>
                <w:rFonts w:ascii="Times New Roman"/>
                <w:b w:val="false"/>
                <w:i w:val="false"/>
                <w:color w:val="000000"/>
                <w:sz w:val="20"/>
              </w:rPr>
              <w:t>(при его наличии))</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p>
            <w:pPr>
              <w:spacing w:after="20"/>
              <w:ind w:left="20"/>
              <w:jc w:val="both"/>
            </w:pPr>
            <w:r>
              <w:rPr>
                <w:rFonts w:ascii="Times New Roman"/>
                <w:b w:val="false"/>
                <w:i w:val="false"/>
                <w:color w:val="000000"/>
                <w:sz w:val="20"/>
              </w:rPr>
              <w:t>(должность)</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(подпись)</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(фамилия, имя, отчество</w:t>
            </w:r>
          </w:p>
          <w:p>
            <w:pPr>
              <w:spacing w:after="20"/>
              <w:ind w:left="20"/>
              <w:jc w:val="both"/>
            </w:pPr>
            <w:r>
              <w:rPr>
                <w:rFonts w:ascii="Times New Roman"/>
                <w:b w:val="false"/>
                <w:i w:val="false"/>
                <w:color w:val="000000"/>
                <w:sz w:val="20"/>
              </w:rPr>
              <w:t>(при его наличии))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 xml:space="preserve">к Перечню основных </w:t>
            </w:r>
            <w:r>
              <w:br/>
            </w:r>
            <w:r>
              <w:rPr>
                <w:rFonts w:ascii="Times New Roman"/>
                <w:b w:val="false"/>
                <w:i w:val="false"/>
                <w:color w:val="000000"/>
                <w:sz w:val="20"/>
              </w:rPr>
              <w:t>требований</w:t>
            </w:r>
            <w:r>
              <w:br/>
            </w:r>
            <w:r>
              <w:rPr>
                <w:rFonts w:ascii="Times New Roman"/>
                <w:b w:val="false"/>
                <w:i w:val="false"/>
                <w:color w:val="000000"/>
                <w:sz w:val="20"/>
              </w:rPr>
              <w:t xml:space="preserve">к оказанию государственной </w:t>
            </w:r>
            <w:r>
              <w:br/>
            </w:r>
            <w:r>
              <w:rPr>
                <w:rFonts w:ascii="Times New Roman"/>
                <w:b w:val="false"/>
                <w:i w:val="false"/>
                <w:color w:val="000000"/>
                <w:sz w:val="20"/>
              </w:rPr>
              <w:t>услуги</w:t>
            </w:r>
            <w:r>
              <w:br/>
            </w:r>
            <w:r>
              <w:rPr>
                <w:rFonts w:ascii="Times New Roman"/>
                <w:b w:val="false"/>
                <w:i w:val="false"/>
                <w:color w:val="000000"/>
                <w:sz w:val="20"/>
              </w:rPr>
              <w:t>"Выдача паспорта готовности</w:t>
            </w:r>
            <w:r>
              <w:br/>
            </w:r>
            <w:r>
              <w:rPr>
                <w:rFonts w:ascii="Times New Roman"/>
                <w:b w:val="false"/>
                <w:i w:val="false"/>
                <w:color w:val="000000"/>
                <w:sz w:val="20"/>
              </w:rPr>
              <w:t>энергопроизводящих,</w:t>
            </w:r>
            <w:r>
              <w:br/>
            </w:r>
            <w:r>
              <w:rPr>
                <w:rFonts w:ascii="Times New Roman"/>
                <w:b w:val="false"/>
                <w:i w:val="false"/>
                <w:color w:val="000000"/>
                <w:sz w:val="20"/>
              </w:rPr>
              <w:t>энергопередающих организаций</w:t>
            </w:r>
            <w:r>
              <w:br/>
            </w:r>
            <w:r>
              <w:rPr>
                <w:rFonts w:ascii="Times New Roman"/>
                <w:b w:val="false"/>
                <w:i w:val="false"/>
                <w:color w:val="000000"/>
                <w:sz w:val="20"/>
              </w:rPr>
              <w:t>и теплопроизводящих,</w:t>
            </w:r>
            <w:r>
              <w:br/>
            </w:r>
            <w:r>
              <w:rPr>
                <w:rFonts w:ascii="Times New Roman"/>
                <w:b w:val="false"/>
                <w:i w:val="false"/>
                <w:color w:val="000000"/>
                <w:sz w:val="20"/>
              </w:rPr>
              <w:t xml:space="preserve">теплотранспортирующих </w:t>
            </w:r>
            <w:r>
              <w:br/>
            </w:r>
            <w:r>
              <w:rPr>
                <w:rFonts w:ascii="Times New Roman"/>
                <w:b w:val="false"/>
                <w:i w:val="false"/>
                <w:color w:val="000000"/>
                <w:sz w:val="20"/>
              </w:rPr>
              <w:t>субъектов</w:t>
            </w:r>
            <w:r>
              <w:br/>
            </w:r>
            <w:r>
              <w:rPr>
                <w:rFonts w:ascii="Times New Roman"/>
                <w:b w:val="false"/>
                <w:i w:val="false"/>
                <w:color w:val="000000"/>
                <w:sz w:val="20"/>
              </w:rPr>
              <w:t>к работе в осенне-зимний</w:t>
            </w:r>
            <w:r>
              <w:br/>
            </w:r>
            <w:r>
              <w:rPr>
                <w:rFonts w:ascii="Times New Roman"/>
                <w:b w:val="false"/>
                <w:i w:val="false"/>
                <w:color w:val="000000"/>
                <w:sz w:val="20"/>
              </w:rPr>
              <w:t>период"</w:t>
            </w:r>
          </w:p>
        </w:tc>
      </w:tr>
    </w:tbl>
    <w:bookmarkStart w:name="z151" w:id="93"/>
    <w:p>
      <w:pPr>
        <w:spacing w:after="0"/>
        <w:ind w:left="0"/>
        <w:jc w:val="left"/>
      </w:pPr>
      <w:r>
        <w:rPr>
          <w:rFonts w:ascii="Times New Roman"/>
          <w:b/>
          <w:i w:val="false"/>
          <w:color w:val="000000"/>
        </w:rPr>
        <w:t xml:space="preserve"> Перечень документов, подтверждающих выполнение условий для получения паспорта готовности энергопроизводящих, энергопередающих организациях и теплопроизводящих, теплотранспортирующих субъектов к работе в осенне-зимний период</w:t>
      </w:r>
    </w:p>
    <w:bookmarkEnd w:id="93"/>
    <w:bookmarkStart w:name="z152" w:id="94"/>
    <w:p>
      <w:pPr>
        <w:spacing w:after="0"/>
        <w:ind w:left="0"/>
        <w:jc w:val="both"/>
      </w:pPr>
      <w:r>
        <w:rPr>
          <w:rFonts w:ascii="Times New Roman"/>
          <w:b w:val="false"/>
          <w:i w:val="false"/>
          <w:color w:val="000000"/>
          <w:sz w:val="28"/>
        </w:rPr>
        <w:t>
      1. Для энергопроизводящих организаций и теплопроизводящих субъектов (за исключением энергопроизводящих и теплопроизводящих организаций, использующих возобновляемые источники энергии):</w:t>
      </w:r>
    </w:p>
    <w:bookmarkEnd w:id="94"/>
    <w:bookmarkStart w:name="z153" w:id="95"/>
    <w:p>
      <w:pPr>
        <w:spacing w:after="0"/>
        <w:ind w:left="0"/>
        <w:jc w:val="both"/>
      </w:pPr>
      <w:r>
        <w:rPr>
          <w:rFonts w:ascii="Times New Roman"/>
          <w:b w:val="false"/>
          <w:i w:val="false"/>
          <w:color w:val="000000"/>
          <w:sz w:val="28"/>
        </w:rPr>
        <w:t xml:space="preserve">
      1) копии ведомостей параметров технического состояния основного оборудования, прошедшего капитальные и расширенно-текущие ремонты по согласованию с Системным оператором в соответствии с </w:t>
      </w:r>
      <w:r>
        <w:rPr>
          <w:rFonts w:ascii="Times New Roman"/>
          <w:b w:val="false"/>
          <w:i w:val="false"/>
          <w:color w:val="000000"/>
          <w:sz w:val="28"/>
        </w:rPr>
        <w:t>подпунктом 13)</w:t>
      </w:r>
      <w:r>
        <w:rPr>
          <w:rFonts w:ascii="Times New Roman"/>
          <w:b w:val="false"/>
          <w:i w:val="false"/>
          <w:color w:val="000000"/>
          <w:sz w:val="28"/>
        </w:rPr>
        <w:t xml:space="preserve"> пункта 1 статьи 10 Закона Республики Казахстан "Об электроэнергетике" при подготовке к предстоящему осенне-зимнему периоду, согласно </w:t>
      </w:r>
      <w:r>
        <w:rPr>
          <w:rFonts w:ascii="Times New Roman"/>
          <w:b w:val="false"/>
          <w:i w:val="false"/>
          <w:color w:val="000000"/>
          <w:sz w:val="28"/>
        </w:rPr>
        <w:t>Правилам</w:t>
      </w:r>
      <w:r>
        <w:rPr>
          <w:rFonts w:ascii="Times New Roman"/>
          <w:b w:val="false"/>
          <w:i w:val="false"/>
          <w:color w:val="000000"/>
          <w:sz w:val="28"/>
        </w:rPr>
        <w:t xml:space="preserve"> организации технического обслуживания и ремонта оборудования, зданий и сооружений электростанций, тепловых и электрических сетей, утвержденных приказом Министра энергетики Республики Казахстан от 11 февраля 2015 года № 73 (зарегистрирован в Реестре государственной регистрации нормативных правовых актов за № 10451) (далее – Правила организации технического обслуживания и ремонта).</w:t>
      </w:r>
    </w:p>
    <w:bookmarkEnd w:id="95"/>
    <w:bookmarkStart w:name="z154" w:id="96"/>
    <w:p>
      <w:pPr>
        <w:spacing w:after="0"/>
        <w:ind w:left="0"/>
        <w:jc w:val="both"/>
      </w:pPr>
      <w:r>
        <w:rPr>
          <w:rFonts w:ascii="Times New Roman"/>
          <w:b w:val="false"/>
          <w:i w:val="false"/>
          <w:color w:val="000000"/>
          <w:sz w:val="28"/>
        </w:rPr>
        <w:t>
      2) копии договоров на поставку основного, резервного, аварийного и растопочного топлива на предстоящий осенне-зимний период (за исключением энергопроизводящих организаций, использующих собственное топливо);</w:t>
      </w:r>
    </w:p>
    <w:bookmarkEnd w:id="96"/>
    <w:bookmarkStart w:name="z155" w:id="97"/>
    <w:p>
      <w:pPr>
        <w:spacing w:after="0"/>
        <w:ind w:left="0"/>
        <w:jc w:val="both"/>
      </w:pPr>
      <w:r>
        <w:rPr>
          <w:rFonts w:ascii="Times New Roman"/>
          <w:b w:val="false"/>
          <w:i w:val="false"/>
          <w:color w:val="000000"/>
          <w:sz w:val="28"/>
        </w:rPr>
        <w:t>
      3) акт о выполнении в полном объеме запланированных мероприятий по предупреждению повреждений оборудования, технологических схем и сооружений в условиях низких температур наружного воздуха;</w:t>
      </w:r>
    </w:p>
    <w:bookmarkEnd w:id="97"/>
    <w:bookmarkStart w:name="z156" w:id="98"/>
    <w:p>
      <w:pPr>
        <w:spacing w:after="0"/>
        <w:ind w:left="0"/>
        <w:jc w:val="both"/>
      </w:pPr>
      <w:r>
        <w:rPr>
          <w:rFonts w:ascii="Times New Roman"/>
          <w:b w:val="false"/>
          <w:i w:val="false"/>
          <w:color w:val="000000"/>
          <w:sz w:val="28"/>
        </w:rPr>
        <w:t>
      4) акт готовности энергопроизводящей организации к выполнению графика нагрузок (электрических, тепловых), то есть наличие в работе и резерве необходимого состава основного оборудования;</w:t>
      </w:r>
    </w:p>
    <w:bookmarkEnd w:id="98"/>
    <w:bookmarkStart w:name="z157" w:id="99"/>
    <w:p>
      <w:pPr>
        <w:spacing w:after="0"/>
        <w:ind w:left="0"/>
        <w:jc w:val="both"/>
      </w:pPr>
      <w:r>
        <w:rPr>
          <w:rFonts w:ascii="Times New Roman"/>
          <w:b w:val="false"/>
          <w:i w:val="false"/>
          <w:color w:val="000000"/>
          <w:sz w:val="28"/>
        </w:rPr>
        <w:t xml:space="preserve">
      5) справка о наличии на складе остатка основного, резервного, аварийного и растопочного топлива в соответствии с </w:t>
      </w:r>
      <w:r>
        <w:rPr>
          <w:rFonts w:ascii="Times New Roman"/>
          <w:b w:val="false"/>
          <w:i w:val="false"/>
          <w:color w:val="000000"/>
          <w:sz w:val="28"/>
        </w:rPr>
        <w:t>Нормами</w:t>
      </w:r>
      <w:r>
        <w:rPr>
          <w:rFonts w:ascii="Times New Roman"/>
          <w:b w:val="false"/>
          <w:i w:val="false"/>
          <w:color w:val="000000"/>
          <w:sz w:val="28"/>
        </w:rPr>
        <w:t xml:space="preserve"> эксплуатационного запаса топлива в осенне-зимний период для энергопроизводящих организаций, утвержденных приказом Министра энергетики Республики Казахстан от 22 апреля 2016 года № 172 (зарегистрирован в Реестре государственной регистрации нормативных правовых актов за № 14033);</w:t>
      </w:r>
    </w:p>
    <w:bookmarkEnd w:id="99"/>
    <w:bookmarkStart w:name="z158" w:id="100"/>
    <w:p>
      <w:pPr>
        <w:spacing w:after="0"/>
        <w:ind w:left="0"/>
        <w:jc w:val="both"/>
      </w:pPr>
      <w:r>
        <w:rPr>
          <w:rFonts w:ascii="Times New Roman"/>
          <w:b w:val="false"/>
          <w:i w:val="false"/>
          <w:color w:val="000000"/>
          <w:sz w:val="28"/>
        </w:rPr>
        <w:t>
      6) акт готовности систем пожаротушения и пожарной сигнализации к работе в осенне-зимний период;</w:t>
      </w:r>
    </w:p>
    <w:bookmarkEnd w:id="100"/>
    <w:bookmarkStart w:name="z159" w:id="101"/>
    <w:p>
      <w:pPr>
        <w:spacing w:after="0"/>
        <w:ind w:left="0"/>
        <w:jc w:val="both"/>
      </w:pPr>
      <w:r>
        <w:rPr>
          <w:rFonts w:ascii="Times New Roman"/>
          <w:b w:val="false"/>
          <w:i w:val="false"/>
          <w:color w:val="000000"/>
          <w:sz w:val="28"/>
        </w:rPr>
        <w:t>
      7) акт готовности устройств релейной защиты и автоматики, зданий и сооружений, средств диспетчерского и технологического управления к работе в осенне-зимний период;</w:t>
      </w:r>
    </w:p>
    <w:bookmarkEnd w:id="101"/>
    <w:bookmarkStart w:name="z160" w:id="102"/>
    <w:p>
      <w:pPr>
        <w:spacing w:after="0"/>
        <w:ind w:left="0"/>
        <w:jc w:val="both"/>
      </w:pPr>
      <w:r>
        <w:rPr>
          <w:rFonts w:ascii="Times New Roman"/>
          <w:b w:val="false"/>
          <w:i w:val="false"/>
          <w:color w:val="000000"/>
          <w:sz w:val="28"/>
        </w:rPr>
        <w:t>
      8) акт о проведении осеннего комиссионного осмотра остаточной емкости золоотвала (при наличии).</w:t>
      </w:r>
    </w:p>
    <w:bookmarkEnd w:id="102"/>
    <w:bookmarkStart w:name="z161" w:id="103"/>
    <w:p>
      <w:pPr>
        <w:spacing w:after="0"/>
        <w:ind w:left="0"/>
        <w:jc w:val="both"/>
      </w:pPr>
      <w:r>
        <w:rPr>
          <w:rFonts w:ascii="Times New Roman"/>
          <w:b w:val="false"/>
          <w:i w:val="false"/>
          <w:color w:val="000000"/>
          <w:sz w:val="28"/>
        </w:rPr>
        <w:t>
      2. Для энергопроизводящих организаций и теплопроизводящих субъектов, использующих возобновляемые источники энергии:</w:t>
      </w:r>
    </w:p>
    <w:bookmarkEnd w:id="103"/>
    <w:bookmarkStart w:name="z162" w:id="104"/>
    <w:p>
      <w:pPr>
        <w:spacing w:after="0"/>
        <w:ind w:left="0"/>
        <w:jc w:val="both"/>
      </w:pPr>
      <w:r>
        <w:rPr>
          <w:rFonts w:ascii="Times New Roman"/>
          <w:b w:val="false"/>
          <w:i w:val="false"/>
          <w:color w:val="000000"/>
          <w:sz w:val="28"/>
        </w:rPr>
        <w:t xml:space="preserve">
      1) копии ведомостей параметров технического состояния основного оборудования, прошедшего капитальные и расширенно-текущие ремонты по согласованию с Системным оператором в соответствии с </w:t>
      </w:r>
      <w:r>
        <w:rPr>
          <w:rFonts w:ascii="Times New Roman"/>
          <w:b w:val="false"/>
          <w:i w:val="false"/>
          <w:color w:val="000000"/>
          <w:sz w:val="28"/>
        </w:rPr>
        <w:t>подпунктом 13)</w:t>
      </w:r>
      <w:r>
        <w:rPr>
          <w:rFonts w:ascii="Times New Roman"/>
          <w:b w:val="false"/>
          <w:i w:val="false"/>
          <w:color w:val="000000"/>
          <w:sz w:val="28"/>
        </w:rPr>
        <w:t xml:space="preserve"> пункта 1 статьи 10 Закона Республики Казахстан "Об электроэнергетике" при подготовке к предстоящему осенне-зимнему периоду, согласно </w:t>
      </w:r>
      <w:r>
        <w:rPr>
          <w:rFonts w:ascii="Times New Roman"/>
          <w:b w:val="false"/>
          <w:i w:val="false"/>
          <w:color w:val="000000"/>
          <w:sz w:val="28"/>
        </w:rPr>
        <w:t>Правилам</w:t>
      </w:r>
      <w:r>
        <w:rPr>
          <w:rFonts w:ascii="Times New Roman"/>
          <w:b w:val="false"/>
          <w:i w:val="false"/>
          <w:color w:val="000000"/>
          <w:sz w:val="28"/>
        </w:rPr>
        <w:t xml:space="preserve"> организации технического обслуживания и ремонта;</w:t>
      </w:r>
    </w:p>
    <w:bookmarkEnd w:id="104"/>
    <w:bookmarkStart w:name="z163" w:id="105"/>
    <w:p>
      <w:pPr>
        <w:spacing w:after="0"/>
        <w:ind w:left="0"/>
        <w:jc w:val="both"/>
      </w:pPr>
      <w:r>
        <w:rPr>
          <w:rFonts w:ascii="Times New Roman"/>
          <w:b w:val="false"/>
          <w:i w:val="false"/>
          <w:color w:val="000000"/>
          <w:sz w:val="28"/>
        </w:rPr>
        <w:t>
      2) акт о выполнении в полном объеме запланированных мероприятий по предупреждению повреждений оборудования, технологических схем и сооружений в условиях низких температур наружного воздуха;</w:t>
      </w:r>
    </w:p>
    <w:bookmarkEnd w:id="105"/>
    <w:bookmarkStart w:name="z164" w:id="106"/>
    <w:p>
      <w:pPr>
        <w:spacing w:after="0"/>
        <w:ind w:left="0"/>
        <w:jc w:val="both"/>
      </w:pPr>
      <w:r>
        <w:rPr>
          <w:rFonts w:ascii="Times New Roman"/>
          <w:b w:val="false"/>
          <w:i w:val="false"/>
          <w:color w:val="000000"/>
          <w:sz w:val="28"/>
        </w:rPr>
        <w:t>
      3) акт готовности систем пожаротушения и пожарной сигнализации к работе в осенне-зимний период;</w:t>
      </w:r>
    </w:p>
    <w:bookmarkEnd w:id="106"/>
    <w:bookmarkStart w:name="z165" w:id="107"/>
    <w:p>
      <w:pPr>
        <w:spacing w:after="0"/>
        <w:ind w:left="0"/>
        <w:jc w:val="both"/>
      </w:pPr>
      <w:r>
        <w:rPr>
          <w:rFonts w:ascii="Times New Roman"/>
          <w:b w:val="false"/>
          <w:i w:val="false"/>
          <w:color w:val="000000"/>
          <w:sz w:val="28"/>
        </w:rPr>
        <w:t>
      4) акт готовности устройств релейной защиты и автоматики, зданий и сооружений, средств диспетчерского и технологического управления к работе в осенне-зимний период;</w:t>
      </w:r>
    </w:p>
    <w:bookmarkEnd w:id="107"/>
    <w:bookmarkStart w:name="z166" w:id="108"/>
    <w:p>
      <w:pPr>
        <w:spacing w:after="0"/>
        <w:ind w:left="0"/>
        <w:jc w:val="both"/>
      </w:pPr>
      <w:r>
        <w:rPr>
          <w:rFonts w:ascii="Times New Roman"/>
          <w:b w:val="false"/>
          <w:i w:val="false"/>
          <w:color w:val="000000"/>
          <w:sz w:val="28"/>
        </w:rPr>
        <w:t>
      5) акт о проведении осеннего комиссионного осмотра гидросооружений (при наличии).</w:t>
      </w:r>
    </w:p>
    <w:bookmarkEnd w:id="108"/>
    <w:bookmarkStart w:name="z167" w:id="109"/>
    <w:p>
      <w:pPr>
        <w:spacing w:after="0"/>
        <w:ind w:left="0"/>
        <w:jc w:val="both"/>
      </w:pPr>
      <w:r>
        <w:rPr>
          <w:rFonts w:ascii="Times New Roman"/>
          <w:b w:val="false"/>
          <w:i w:val="false"/>
          <w:color w:val="000000"/>
          <w:sz w:val="28"/>
        </w:rPr>
        <w:t>
      3. Для энергопередающих организаций:</w:t>
      </w:r>
    </w:p>
    <w:bookmarkEnd w:id="109"/>
    <w:bookmarkStart w:name="z168" w:id="110"/>
    <w:p>
      <w:pPr>
        <w:spacing w:after="0"/>
        <w:ind w:left="0"/>
        <w:jc w:val="both"/>
      </w:pPr>
      <w:r>
        <w:rPr>
          <w:rFonts w:ascii="Times New Roman"/>
          <w:b w:val="false"/>
          <w:i w:val="false"/>
          <w:color w:val="000000"/>
          <w:sz w:val="28"/>
        </w:rPr>
        <w:t xml:space="preserve">
      1) копии ведомостей параметров технического состояния линий электропередачи и основного оборудования подстанции, прошедшего капитальные ремонты при подготовке к предстоящему осенне-зимнему периоду, согласно </w:t>
      </w:r>
      <w:r>
        <w:rPr>
          <w:rFonts w:ascii="Times New Roman"/>
          <w:b w:val="false"/>
          <w:i w:val="false"/>
          <w:color w:val="000000"/>
          <w:sz w:val="28"/>
        </w:rPr>
        <w:t>Правилам</w:t>
      </w:r>
      <w:r>
        <w:rPr>
          <w:rFonts w:ascii="Times New Roman"/>
          <w:b w:val="false"/>
          <w:i w:val="false"/>
          <w:color w:val="000000"/>
          <w:sz w:val="28"/>
        </w:rPr>
        <w:t xml:space="preserve"> организации технического обслуживания и ремонта;</w:t>
      </w:r>
    </w:p>
    <w:bookmarkEnd w:id="110"/>
    <w:bookmarkStart w:name="z169" w:id="111"/>
    <w:p>
      <w:pPr>
        <w:spacing w:after="0"/>
        <w:ind w:left="0"/>
        <w:jc w:val="both"/>
      </w:pPr>
      <w:r>
        <w:rPr>
          <w:rFonts w:ascii="Times New Roman"/>
          <w:b w:val="false"/>
          <w:i w:val="false"/>
          <w:color w:val="000000"/>
          <w:sz w:val="28"/>
        </w:rPr>
        <w:t>
      2) акт о готовности к несению графика электрических нагрузок, то есть наличие в работе и в резерве необходимого состава оборудования для несения графика нагрузок и передачи электроэнергии и мощности в пределах пропускной способности линий электропередачи и трансформаторов, режимные (нормальные) схемы по 10-110 кВ на осенне-зимний период, замеры нагрузок на летние контрольные дни текущего года и зимних контрольных дней прошедшего года при режимной схеме;</w:t>
      </w:r>
    </w:p>
    <w:bookmarkEnd w:id="111"/>
    <w:bookmarkStart w:name="z170" w:id="112"/>
    <w:p>
      <w:pPr>
        <w:spacing w:after="0"/>
        <w:ind w:left="0"/>
        <w:jc w:val="both"/>
      </w:pPr>
      <w:r>
        <w:rPr>
          <w:rFonts w:ascii="Times New Roman"/>
          <w:b w:val="false"/>
          <w:i w:val="false"/>
          <w:color w:val="000000"/>
          <w:sz w:val="28"/>
        </w:rPr>
        <w:t xml:space="preserve">
      3) акт о проведении испытаний оборудования электрических сетей в объеме и сроки, соответствующих требованиям </w:t>
      </w:r>
      <w:r>
        <w:rPr>
          <w:rFonts w:ascii="Times New Roman"/>
          <w:b w:val="false"/>
          <w:i w:val="false"/>
          <w:color w:val="000000"/>
          <w:sz w:val="28"/>
        </w:rPr>
        <w:t>Правил</w:t>
      </w:r>
      <w:r>
        <w:rPr>
          <w:rFonts w:ascii="Times New Roman"/>
          <w:b w:val="false"/>
          <w:i w:val="false"/>
          <w:color w:val="000000"/>
          <w:sz w:val="28"/>
        </w:rPr>
        <w:t xml:space="preserve"> устройства электроустановок, утвержденных приказом Министра энергетики Республики Казахстан от 20 марта 2015 года № 230 (зарегистрирован в Реестре государственной регистрации нормативных правовых актов за № 10851) и нормативных технических документов в сфере электроэнергетики,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энергетики Республики Казахстан от 6 января 2017 года № 2 (зарегистрирован в Реестре государственной регистрации нормативных правовых актов за № 15045);</w:t>
      </w:r>
    </w:p>
    <w:bookmarkEnd w:id="112"/>
    <w:bookmarkStart w:name="z171" w:id="113"/>
    <w:p>
      <w:pPr>
        <w:spacing w:after="0"/>
        <w:ind w:left="0"/>
        <w:jc w:val="both"/>
      </w:pPr>
      <w:r>
        <w:rPr>
          <w:rFonts w:ascii="Times New Roman"/>
          <w:b w:val="false"/>
          <w:i w:val="false"/>
          <w:color w:val="000000"/>
          <w:sz w:val="28"/>
        </w:rPr>
        <w:t>
      4) акты о выполнении в полном объеме технического обслуживания устройств релейной защиты и автоматики, противоаварийной автоматики, готовность зданий и сооружений, средств связи, средств диспетчерского и технологического управления, автоматизированной системы коммерческого учета электроэнергии (копии актов);</w:t>
      </w:r>
    </w:p>
    <w:bookmarkEnd w:id="113"/>
    <w:bookmarkStart w:name="z172" w:id="114"/>
    <w:p>
      <w:pPr>
        <w:spacing w:after="0"/>
        <w:ind w:left="0"/>
        <w:jc w:val="both"/>
      </w:pPr>
      <w:r>
        <w:rPr>
          <w:rFonts w:ascii="Times New Roman"/>
          <w:b w:val="false"/>
          <w:i w:val="false"/>
          <w:color w:val="000000"/>
          <w:sz w:val="28"/>
        </w:rPr>
        <w:t>
      5) копии графиков ограничения (веерных отключений) потребителей при возникновении дефицита мощности энергоисточников, а также аварийной ситуации в электрических сетях;</w:t>
      </w:r>
    </w:p>
    <w:bookmarkEnd w:id="114"/>
    <w:bookmarkStart w:name="z173" w:id="115"/>
    <w:p>
      <w:pPr>
        <w:spacing w:after="0"/>
        <w:ind w:left="0"/>
        <w:jc w:val="both"/>
      </w:pPr>
      <w:r>
        <w:rPr>
          <w:rFonts w:ascii="Times New Roman"/>
          <w:b w:val="false"/>
          <w:i w:val="false"/>
          <w:color w:val="000000"/>
          <w:sz w:val="28"/>
        </w:rPr>
        <w:t>
      6) перечень оборудования, электроустановок, воздушных линий, кабельных линий, устройств релейной защиты и автоматики, зданий и сооружений энергопредприятий, прошедших техническое освидетельствование рабочими комиссиями в соответствии с графиками и периодичностью, с указанием года ввода в эксплуатацию и оценки технического состояния;</w:t>
      </w:r>
    </w:p>
    <w:bookmarkEnd w:id="115"/>
    <w:bookmarkStart w:name="z174" w:id="116"/>
    <w:p>
      <w:pPr>
        <w:spacing w:after="0"/>
        <w:ind w:left="0"/>
        <w:jc w:val="both"/>
      </w:pPr>
      <w:r>
        <w:rPr>
          <w:rFonts w:ascii="Times New Roman"/>
          <w:b w:val="false"/>
          <w:i w:val="false"/>
          <w:color w:val="000000"/>
          <w:sz w:val="28"/>
        </w:rPr>
        <w:t>
      7) акты о проведенных противоаварийных, противопожарных тренировках (тематика проведенных тренировок и оценка действий персонала);</w:t>
      </w:r>
    </w:p>
    <w:bookmarkEnd w:id="116"/>
    <w:bookmarkStart w:name="z175" w:id="117"/>
    <w:p>
      <w:pPr>
        <w:spacing w:after="0"/>
        <w:ind w:left="0"/>
        <w:jc w:val="both"/>
      </w:pPr>
      <w:r>
        <w:rPr>
          <w:rFonts w:ascii="Times New Roman"/>
          <w:b w:val="false"/>
          <w:i w:val="false"/>
          <w:color w:val="000000"/>
          <w:sz w:val="28"/>
        </w:rPr>
        <w:t>
      8) акт об обеспеченности оперативно-выездных и линейных бригад транспортными средствами и средствами связи.</w:t>
      </w:r>
    </w:p>
    <w:bookmarkEnd w:id="117"/>
    <w:bookmarkStart w:name="z176" w:id="118"/>
    <w:p>
      <w:pPr>
        <w:spacing w:after="0"/>
        <w:ind w:left="0"/>
        <w:jc w:val="both"/>
      </w:pPr>
      <w:r>
        <w:rPr>
          <w:rFonts w:ascii="Times New Roman"/>
          <w:b w:val="false"/>
          <w:i w:val="false"/>
          <w:color w:val="000000"/>
          <w:sz w:val="28"/>
        </w:rPr>
        <w:t>
      4. Для энергопередающих организаций и теплотранспортирующих субъектов, осуществляющих транспортировку и распределение тепловой энергии (тепловые сети):</w:t>
      </w:r>
    </w:p>
    <w:bookmarkEnd w:id="118"/>
    <w:bookmarkStart w:name="z177" w:id="119"/>
    <w:p>
      <w:pPr>
        <w:spacing w:after="0"/>
        <w:ind w:left="0"/>
        <w:jc w:val="both"/>
      </w:pPr>
      <w:r>
        <w:rPr>
          <w:rFonts w:ascii="Times New Roman"/>
          <w:b w:val="false"/>
          <w:i w:val="false"/>
          <w:color w:val="000000"/>
          <w:sz w:val="28"/>
        </w:rPr>
        <w:t>
      1) акты выполнения плановых ремонтов основного и вспомогательного оборудования в необходимых объемах и с качеством, соответствующим требованиям нормативных правовых и технических актов в сфере электроэнергетики;</w:t>
      </w:r>
    </w:p>
    <w:bookmarkEnd w:id="119"/>
    <w:bookmarkStart w:name="z178" w:id="120"/>
    <w:p>
      <w:pPr>
        <w:spacing w:after="0"/>
        <w:ind w:left="0"/>
        <w:jc w:val="both"/>
      </w:pPr>
      <w:r>
        <w:rPr>
          <w:rFonts w:ascii="Times New Roman"/>
          <w:b w:val="false"/>
          <w:i w:val="false"/>
          <w:color w:val="000000"/>
          <w:sz w:val="28"/>
        </w:rPr>
        <w:t>
      2) акт о выполнении в полном объеме запланированных мероприятий по предупреждению повреждений оборудования, технологических схем и сооружений в условиях низких температур наружного воздуха;</w:t>
      </w:r>
    </w:p>
    <w:bookmarkEnd w:id="120"/>
    <w:bookmarkStart w:name="z179" w:id="121"/>
    <w:p>
      <w:pPr>
        <w:spacing w:after="0"/>
        <w:ind w:left="0"/>
        <w:jc w:val="both"/>
      </w:pPr>
      <w:r>
        <w:rPr>
          <w:rFonts w:ascii="Times New Roman"/>
          <w:b w:val="false"/>
          <w:i w:val="false"/>
          <w:color w:val="000000"/>
          <w:sz w:val="28"/>
        </w:rPr>
        <w:t>
      3) акт готовности систем пожаротушения и пожарной сигнализации к работе в осенне-зимний период;</w:t>
      </w:r>
    </w:p>
    <w:bookmarkEnd w:id="121"/>
    <w:bookmarkStart w:name="z180" w:id="122"/>
    <w:p>
      <w:pPr>
        <w:spacing w:after="0"/>
        <w:ind w:left="0"/>
        <w:jc w:val="both"/>
      </w:pPr>
      <w:r>
        <w:rPr>
          <w:rFonts w:ascii="Times New Roman"/>
          <w:b w:val="false"/>
          <w:i w:val="false"/>
          <w:color w:val="000000"/>
          <w:sz w:val="28"/>
        </w:rPr>
        <w:t>
      4) акт о готовности зданий и сооружений, средств диспетчерского и технологического управления к работе в осенне-зимний период;</w:t>
      </w:r>
    </w:p>
    <w:bookmarkEnd w:id="122"/>
    <w:bookmarkStart w:name="z181" w:id="123"/>
    <w:p>
      <w:pPr>
        <w:spacing w:after="0"/>
        <w:ind w:left="0"/>
        <w:jc w:val="both"/>
      </w:pPr>
      <w:r>
        <w:rPr>
          <w:rFonts w:ascii="Times New Roman"/>
          <w:b w:val="false"/>
          <w:i w:val="false"/>
          <w:color w:val="000000"/>
          <w:sz w:val="28"/>
        </w:rPr>
        <w:t>
      5) акт по обеспечению теплопередающими организациями готовности тепловых сетей и теплоисточников к выполнению температурных графиков работы тепловых сетей на расчетную температуру наружного воздуха для отопления в данной местности.</w:t>
      </w:r>
    </w:p>
    <w:bookmarkEnd w:id="12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