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fcef2" w14:textId="0ffce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 Министра здравоохранения Республики Казахстан</w:t>
      </w:r>
    </w:p>
    <w:p>
      <w:pPr>
        <w:spacing w:after="0"/>
        <w:ind w:left="0"/>
        <w:jc w:val="both"/>
      </w:pPr>
      <w:r>
        <w:rPr>
          <w:rFonts w:ascii="Times New Roman"/>
          <w:b w:val="false"/>
          <w:i w:val="false"/>
          <w:color w:val="000000"/>
          <w:sz w:val="28"/>
        </w:rPr>
        <w:t>Приказ и.о. Министра здравоохранения Республики Казахстан от 17 сентября 2026 года № 110. Зарегистрирован в Министерстве юстиции Республики Казахстан 19 сентября 2026 года № 39912</w:t>
      </w:r>
    </w:p>
    <w:p>
      <w:pPr>
        <w:spacing w:after="0"/>
        <w:ind w:left="0"/>
        <w:jc w:val="both"/>
      </w:pPr>
      <w:bookmarkStart w:name="z4" w:id="0"/>
      <w:r>
        <w:rPr>
          <w:rFonts w:ascii="Times New Roman"/>
          <w:b w:val="false"/>
          <w:i w:val="false"/>
          <w:color w:val="000000"/>
          <w:sz w:val="28"/>
        </w:rPr>
        <w:t xml:space="preserve">
      ПРИКАЗЫВАЮ: </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здравоохранения Республики Казахстан, в которые вносятся изменения,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2.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здравоохранения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искуственного</w:t>
      </w:r>
    </w:p>
    <w:p>
      <w:pPr>
        <w:spacing w:after="0"/>
        <w:ind w:left="0"/>
        <w:jc w:val="both"/>
      </w:pPr>
      <w:r>
        <w:rPr>
          <w:rFonts w:ascii="Times New Roman"/>
          <w:b w:val="false"/>
          <w:i w:val="false"/>
          <w:color w:val="000000"/>
          <w:sz w:val="28"/>
        </w:rPr>
        <w:t>интелекта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сентября 2026 года</w:t>
            </w:r>
            <w:r>
              <w:br/>
            </w:r>
            <w:r>
              <w:rPr>
                <w:rFonts w:ascii="Times New Roman"/>
                <w:b w:val="false"/>
                <w:i w:val="false"/>
                <w:color w:val="000000"/>
                <w:sz w:val="20"/>
              </w:rPr>
              <w:t>№ 110</w:t>
            </w:r>
          </w:p>
        </w:tc>
      </w:tr>
    </w:tbl>
    <w:bookmarkStart w:name="z17" w:id="11"/>
    <w:p>
      <w:pPr>
        <w:spacing w:after="0"/>
        <w:ind w:left="0"/>
        <w:jc w:val="left"/>
      </w:pPr>
      <w:r>
        <w:rPr>
          <w:rFonts w:ascii="Times New Roman"/>
          <w:b/>
          <w:i w:val="false"/>
          <w:color w:val="000000"/>
        </w:rPr>
        <w:t xml:space="preserve"> Перечень некоторых приказов Министра здравоохранения Республики Казахстан, в которые вносятся изменения</w:t>
      </w:r>
    </w:p>
    <w:bookmarkEnd w:id="11"/>
    <w:bookmarkStart w:name="z18" w:id="1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под № 20665) следующие изменения:</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20" w:id="1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перечню.</w:t>
      </w:r>
    </w:p>
    <w:bookmarkStart w:name="z22" w:id="1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ДСМ-172/2020 "Об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 (зарегистрирован в Реестре государственной регистрации нормативных правовых актов под № 21557) следующие изменения:</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24" w:id="15"/>
    <w:p>
      <w:pPr>
        <w:spacing w:after="0"/>
        <w:ind w:left="0"/>
        <w:jc w:val="both"/>
      </w:pPr>
      <w:r>
        <w:rPr>
          <w:rFonts w:ascii="Times New Roman"/>
          <w:b w:val="false"/>
          <w:i w:val="false"/>
          <w:color w:val="000000"/>
          <w:sz w:val="28"/>
        </w:rPr>
        <w:t xml:space="preserve">
      "В соответствии с подпунктом 73) статьи 7 Кодекса Республики Казахстан "О здоровье народа и системе здравоохранения", с подпунктом 2) статьи 12 Закона Республики Казахстан "О дорожном движении"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5"/>
    <w:bookmarkStart w:name="z25" w:id="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 утвержденных согласно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7" w:id="17"/>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 (далее – Правила) разработаны в соответствии с </w:t>
      </w:r>
      <w:r>
        <w:rPr>
          <w:rFonts w:ascii="Times New Roman"/>
          <w:b w:val="false"/>
          <w:i w:val="false"/>
          <w:color w:val="000000"/>
          <w:sz w:val="28"/>
        </w:rPr>
        <w:t>подпунктом 73)</w:t>
      </w:r>
      <w:r>
        <w:rPr>
          <w:rFonts w:ascii="Times New Roman"/>
          <w:b w:val="false"/>
          <w:i w:val="false"/>
          <w:color w:val="000000"/>
          <w:sz w:val="28"/>
        </w:rPr>
        <w:t xml:space="preserve"> статьи 7 Кодекса Республики Казахстан "О здоровье народа и системе здравоохранения", </w:t>
      </w:r>
      <w:r>
        <w:rPr>
          <w:rFonts w:ascii="Times New Roman"/>
          <w:b w:val="false"/>
          <w:i w:val="false"/>
          <w:color w:val="000000"/>
          <w:sz w:val="28"/>
        </w:rPr>
        <w:t>подпунктом 2)</w:t>
      </w:r>
      <w:r>
        <w:rPr>
          <w:rFonts w:ascii="Times New Roman"/>
          <w:b w:val="false"/>
          <w:i w:val="false"/>
          <w:color w:val="000000"/>
          <w:sz w:val="28"/>
        </w:rPr>
        <w:t xml:space="preserve"> статьи 12 Закона Республики Казахстан "О дорожном движении"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29" w:id="1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Перечень</w:t>
      </w:r>
      <w:r>
        <w:rPr>
          <w:rFonts w:ascii="Times New Roman"/>
          <w:b w:val="false"/>
          <w:i w:val="false"/>
          <w:color w:val="000000"/>
          <w:sz w:val="28"/>
        </w:rPr>
        <w:t xml:space="preserve"> основных требований к оказанию государственной услуги "Выдача справки о допуске к управлению транспортным средством", включающий способы предоставления, срок, форму оказания государственной услуги и результат оказания государственной услуги приведен в Перечне основных требований к оказанию государственной услуги "Выдача справки о допуске к управлению транспортным средством" (далее – Перечень)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
    <w:bookmarkStart w:name="z30" w:id="19"/>
    <w:p>
      <w:pPr>
        <w:spacing w:after="0"/>
        <w:ind w:left="0"/>
        <w:jc w:val="both"/>
      </w:pPr>
      <w:r>
        <w:rPr>
          <w:rFonts w:ascii="Times New Roman"/>
          <w:b w:val="false"/>
          <w:i w:val="false"/>
          <w:color w:val="000000"/>
          <w:sz w:val="28"/>
        </w:rPr>
        <w:t>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субъекты здравоохранения, оператору "цифрового правительства" и Единый контакт-центр.</w:t>
      </w:r>
    </w:p>
    <w:bookmarkEnd w:id="19"/>
    <w:bookmarkStart w:name="z31" w:id="20"/>
    <w:p>
      <w:pPr>
        <w:spacing w:after="0"/>
        <w:ind w:left="0"/>
        <w:jc w:val="both"/>
      </w:pPr>
      <w:r>
        <w:rPr>
          <w:rFonts w:ascii="Times New Roman"/>
          <w:b w:val="false"/>
          <w:i w:val="false"/>
          <w:color w:val="000000"/>
          <w:sz w:val="28"/>
        </w:rPr>
        <w:t>
      15. Прием документов осуществляется через услугодателя (медицинские организации), а выдача результатов оказания государственной услуги осуществляется через веб-портал "цифрового правительства" (далее – портал).</w:t>
      </w:r>
    </w:p>
    <w:bookmarkEnd w:id="20"/>
    <w:bookmarkStart w:name="z32" w:id="21"/>
    <w:p>
      <w:pPr>
        <w:spacing w:after="0"/>
        <w:ind w:left="0"/>
        <w:jc w:val="both"/>
      </w:pPr>
      <w:r>
        <w:rPr>
          <w:rFonts w:ascii="Times New Roman"/>
          <w:b w:val="false"/>
          <w:i w:val="false"/>
          <w:color w:val="000000"/>
          <w:sz w:val="28"/>
        </w:rPr>
        <w:t>
      При подаче заявки в электронной форме сведения о документе, удостоверяющем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портала.</w:t>
      </w:r>
    </w:p>
    <w:bookmarkEnd w:id="21"/>
    <w:bookmarkStart w:name="z33" w:id="22"/>
    <w:p>
      <w:pPr>
        <w:spacing w:after="0"/>
        <w:ind w:left="0"/>
        <w:jc w:val="both"/>
      </w:pPr>
      <w:r>
        <w:rPr>
          <w:rFonts w:ascii="Times New Roman"/>
          <w:b w:val="false"/>
          <w:i w:val="false"/>
          <w:color w:val="000000"/>
          <w:sz w:val="28"/>
        </w:rPr>
        <w:t>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электронной цифровой подписью (далее – ЭЦП). Результат оказания государственной услуги услугодатель направляет услугополучателю в "Личный кабинет" в форме электронного документа.</w:t>
      </w:r>
    </w:p>
    <w:bookmarkEnd w:id="22"/>
    <w:bookmarkStart w:name="z34" w:id="23"/>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bookmarkEnd w:id="23"/>
    <w:bookmarkStart w:name="z35" w:id="24"/>
    <w:p>
      <w:pPr>
        <w:spacing w:after="0"/>
        <w:ind w:left="0"/>
        <w:jc w:val="both"/>
      </w:pPr>
      <w:r>
        <w:rPr>
          <w:rFonts w:ascii="Times New Roman"/>
          <w:b w:val="false"/>
          <w:i w:val="false"/>
          <w:color w:val="000000"/>
          <w:sz w:val="28"/>
        </w:rPr>
        <w:t>
      При предоставлении услугополучателем неполного пакета документов согласно перечню, предусмотренному пунктом 8 Перечня и (или) документов с истекшим сроком действия, недостоверных сведений услугодатель отказывает в оказании государственной услуги в виде мотивированного отказа, по основаниям, предусмотренным пунктом 9 Перечня.";</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следующей редакции:</w:t>
      </w:r>
    </w:p>
    <w:bookmarkStart w:name="z37" w:id="25"/>
    <w:p>
      <w:pPr>
        <w:spacing w:after="0"/>
        <w:ind w:left="0"/>
        <w:jc w:val="both"/>
      </w:pPr>
      <w:r>
        <w:rPr>
          <w:rFonts w:ascii="Times New Roman"/>
          <w:b w:val="false"/>
          <w:i w:val="false"/>
          <w:color w:val="000000"/>
          <w:sz w:val="28"/>
        </w:rPr>
        <w:t>
      "17.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25"/>
    <w:bookmarkStart w:name="z38" w:id="26"/>
    <w:p>
      <w:pPr>
        <w:spacing w:after="0"/>
        <w:ind w:left="0"/>
        <w:jc w:val="both"/>
      </w:pPr>
      <w:r>
        <w:rPr>
          <w:rFonts w:ascii="Times New Roman"/>
          <w:b w:val="false"/>
          <w:i w:val="false"/>
          <w:color w:val="000000"/>
          <w:sz w:val="28"/>
        </w:rPr>
        <w:t>
      18. Адреса мест оказания государственной услуги размещены на интернет-ресурсах Управления общественного здравоохранения города Астана, Управлений общественного здоровья города Алматы, Туркестанской области, Управлений здравоохранения областей, города Шымкент, а также интернет-ресурсах медицинских организаций, оказывающих первичную медико-санитарную помощь.";</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40" w:id="27"/>
    <w:p>
      <w:pPr>
        <w:spacing w:after="0"/>
        <w:ind w:left="0"/>
        <w:jc w:val="both"/>
      </w:pPr>
      <w:r>
        <w:rPr>
          <w:rFonts w:ascii="Times New Roman"/>
          <w:b w:val="false"/>
          <w:i w:val="false"/>
          <w:color w:val="000000"/>
          <w:sz w:val="28"/>
        </w:rPr>
        <w:t xml:space="preserve">
      "20.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и социально ответственных услугах" подлежит рассмотрению в течение пяти рабочих дней со дня ее регистрации.";</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bookmarkStart w:name="z42" w:id="28"/>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 (зарегистрирован в Реестре государственной регистрации нормативных правовых актов под № 21660) следующие изменения:</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44" w:id="2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89 Кодекса Республики Казахстан "О здоровье народа и системе здравоохранения"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9"/>
    <w:bookmarkStart w:name="z45" w:id="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экспертизы временной нетрудоспособности, а также выдачи листа или справки о временной нетрудоспособности, утвержденных согласно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7" w:id="31"/>
    <w:p>
      <w:pPr>
        <w:spacing w:after="0"/>
        <w:ind w:left="0"/>
        <w:jc w:val="both"/>
      </w:pPr>
      <w:r>
        <w:rPr>
          <w:rFonts w:ascii="Times New Roman"/>
          <w:b w:val="false"/>
          <w:i w:val="false"/>
          <w:color w:val="000000"/>
          <w:sz w:val="28"/>
        </w:rPr>
        <w:t xml:space="preserve">
      "1. Настоящие Правила проведения экспертизы временной нетрудоспособности, а также выдачи листа или справки о временной нетрудоспособности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89 Кодекса Республики Казахстан "О здоровье народа и системе здравоохранения"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проведения экспертизы временной нетрудоспособности, выдачи медицинскими организациями документов, удостоверяющих временную нетрудоспособность.";</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пункте 2</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50" w:id="32"/>
    <w:p>
      <w:pPr>
        <w:spacing w:after="0"/>
        <w:ind w:left="0"/>
        <w:jc w:val="both"/>
      </w:pPr>
      <w:r>
        <w:rPr>
          <w:rFonts w:ascii="Times New Roman"/>
          <w:b w:val="false"/>
          <w:i w:val="false"/>
          <w:color w:val="000000"/>
          <w:sz w:val="28"/>
        </w:rPr>
        <w:t>
      "4)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32"/>
    <w:bookmarkStart w:name="z51" w:id="33"/>
    <w:p>
      <w:pPr>
        <w:spacing w:after="0"/>
        <w:ind w:left="0"/>
        <w:jc w:val="both"/>
      </w:pPr>
      <w:r>
        <w:rPr>
          <w:rFonts w:ascii="Times New Roman"/>
          <w:b w:val="false"/>
          <w:i w:val="false"/>
          <w:color w:val="000000"/>
          <w:sz w:val="28"/>
        </w:rPr>
        <w:t>
      5)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53" w:id="34"/>
    <w:p>
      <w:pPr>
        <w:spacing w:after="0"/>
        <w:ind w:left="0"/>
        <w:jc w:val="both"/>
      </w:pPr>
      <w:r>
        <w:rPr>
          <w:rFonts w:ascii="Times New Roman"/>
          <w:b w:val="false"/>
          <w:i w:val="false"/>
          <w:color w:val="000000"/>
          <w:sz w:val="28"/>
        </w:rPr>
        <w:t>
      "8)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55" w:id="35"/>
    <w:p>
      <w:pPr>
        <w:spacing w:after="0"/>
        <w:ind w:left="0"/>
        <w:jc w:val="both"/>
      </w:pPr>
      <w:r>
        <w:rPr>
          <w:rFonts w:ascii="Times New Roman"/>
          <w:b w:val="false"/>
          <w:i w:val="false"/>
          <w:color w:val="000000"/>
          <w:sz w:val="28"/>
        </w:rPr>
        <w:t>
      "6. Для получения государственных услуг "Выдача листа о временной нетрудоспособности" или "Выдача справки о временной нетрудоспособности" физические лица (услугополучатель) обращаются в субъект здравоохранения (услугодатель) с предоставлением документа, удостоверяющего личность, либо электронного документа из сервиса цифровых документов (для идентификации).</w:t>
      </w:r>
    </w:p>
    <w:bookmarkEnd w:id="35"/>
    <w:bookmarkStart w:name="z56" w:id="36"/>
    <w:p>
      <w:pPr>
        <w:spacing w:after="0"/>
        <w:ind w:left="0"/>
        <w:jc w:val="both"/>
      </w:pPr>
      <w:r>
        <w:rPr>
          <w:rFonts w:ascii="Times New Roman"/>
          <w:b w:val="false"/>
          <w:i w:val="false"/>
          <w:color w:val="000000"/>
          <w:sz w:val="28"/>
        </w:rPr>
        <w:t>
      Услугодатель предоставляет пациенту государственные услуги "Выдача листа о временной нетрудоспособности" или "Выдача справки о временной нетрудоспособности" при самостоятельном обращении или через веб-портал "цифрового правительства" (далее – Портал).</w:t>
      </w:r>
    </w:p>
    <w:bookmarkEnd w:id="36"/>
    <w:bookmarkStart w:name="z57" w:id="3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"Выдача листа о временной нетрудоспособности", предусмотрен в </w:t>
      </w:r>
      <w:r>
        <w:rPr>
          <w:rFonts w:ascii="Times New Roman"/>
          <w:b w:val="false"/>
          <w:i w:val="false"/>
          <w:color w:val="000000"/>
          <w:sz w:val="28"/>
        </w:rPr>
        <w:t>приложении 1</w:t>
      </w:r>
      <w:r>
        <w:rPr>
          <w:rFonts w:ascii="Times New Roman"/>
          <w:b w:val="false"/>
          <w:i w:val="false"/>
          <w:color w:val="000000"/>
          <w:sz w:val="28"/>
        </w:rPr>
        <w:t xml:space="preserve"> к указанному приказу.</w:t>
      </w:r>
    </w:p>
    <w:bookmarkEnd w:id="37"/>
    <w:bookmarkStart w:name="z58" w:id="38"/>
    <w:p>
      <w:pPr>
        <w:spacing w:after="0"/>
        <w:ind w:left="0"/>
        <w:jc w:val="both"/>
      </w:pPr>
      <w:r>
        <w:rPr>
          <w:rFonts w:ascii="Times New Roman"/>
          <w:b w:val="false"/>
          <w:i w:val="false"/>
          <w:color w:val="000000"/>
          <w:sz w:val="28"/>
        </w:rPr>
        <w:t>
      При подаче заявки в электронном виде сведения о документе, удостоверяющем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bookmarkEnd w:id="38"/>
    <w:bookmarkStart w:name="z59" w:id="39"/>
    <w:p>
      <w:pPr>
        <w:spacing w:after="0"/>
        <w:ind w:left="0"/>
        <w:jc w:val="both"/>
      </w:pPr>
      <w:r>
        <w:rPr>
          <w:rFonts w:ascii="Times New Roman"/>
          <w:b w:val="false"/>
          <w:i w:val="false"/>
          <w:color w:val="000000"/>
          <w:sz w:val="28"/>
        </w:rPr>
        <w:t>
      Срок оказания государственной услуги при самостоятельном обращении к услугодателю или через портал – с момента сдачи документа, удостоверяющего личность либо цифровой документ из сервиса цифровых документов, не более 30 (тридцати) минут.</w:t>
      </w:r>
    </w:p>
    <w:bookmarkEnd w:id="39"/>
    <w:bookmarkStart w:name="z60" w:id="40"/>
    <w:p>
      <w:pPr>
        <w:spacing w:after="0"/>
        <w:ind w:left="0"/>
        <w:jc w:val="both"/>
      </w:pPr>
      <w:r>
        <w:rPr>
          <w:rFonts w:ascii="Times New Roman"/>
          <w:b w:val="false"/>
          <w:i w:val="false"/>
          <w:color w:val="000000"/>
          <w:sz w:val="28"/>
        </w:rPr>
        <w:t>
      Для получения государственной услуги в электронной форме,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цифрового документа.</w:t>
      </w:r>
    </w:p>
    <w:bookmarkEnd w:id="40"/>
    <w:bookmarkStart w:name="z61" w:id="41"/>
    <w:p>
      <w:pPr>
        <w:spacing w:after="0"/>
        <w:ind w:left="0"/>
        <w:jc w:val="both"/>
      </w:pPr>
      <w:r>
        <w:rPr>
          <w:rFonts w:ascii="Times New Roman"/>
          <w:b w:val="false"/>
          <w:i w:val="false"/>
          <w:color w:val="000000"/>
          <w:sz w:val="28"/>
        </w:rPr>
        <w:t xml:space="preserve">
      Результатом государственной услуги является лист о временной нетрудоспособности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либо мотивированный ответ об отказе в оказании государственной услуги.</w:t>
      </w:r>
    </w:p>
    <w:bookmarkEnd w:id="41"/>
    <w:bookmarkStart w:name="z62" w:id="42"/>
    <w:p>
      <w:pPr>
        <w:spacing w:after="0"/>
        <w:ind w:left="0"/>
        <w:jc w:val="both"/>
      </w:pPr>
      <w:r>
        <w:rPr>
          <w:rFonts w:ascii="Times New Roman"/>
          <w:b w:val="false"/>
          <w:i w:val="false"/>
          <w:color w:val="000000"/>
          <w:sz w:val="28"/>
        </w:rPr>
        <w:t xml:space="preserve">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8 </w:t>
      </w:r>
      <w:r>
        <w:rPr>
          <w:rFonts w:ascii="Times New Roman"/>
          <w:b w:val="false"/>
          <w:i w:val="false"/>
          <w:color w:val="000000"/>
          <w:sz w:val="28"/>
        </w:rPr>
        <w:t xml:space="preserve"> изложить в новой редакции:</w:t>
      </w:r>
    </w:p>
    <w:bookmarkStart w:name="z64" w:id="43"/>
    <w:p>
      <w:pPr>
        <w:spacing w:after="0"/>
        <w:ind w:left="0"/>
        <w:jc w:val="both"/>
      </w:pPr>
      <w:r>
        <w:rPr>
          <w:rFonts w:ascii="Times New Roman"/>
          <w:b w:val="false"/>
          <w:i w:val="false"/>
          <w:color w:val="000000"/>
          <w:sz w:val="28"/>
        </w:rPr>
        <w:t>
      "8. Справка о временной нетрудоспособности по форме первичной медицинской документации организаций здравоохранения, утвержденной уполномоченным органом согласно подпункту 31) статьи 7 Кодекса, выдается при:</w:t>
      </w:r>
    </w:p>
    <w:bookmarkEnd w:id="43"/>
    <w:bookmarkStart w:name="z65" w:id="44"/>
    <w:p>
      <w:pPr>
        <w:spacing w:after="0"/>
        <w:ind w:left="0"/>
        <w:jc w:val="both"/>
      </w:pPr>
      <w:r>
        <w:rPr>
          <w:rFonts w:ascii="Times New Roman"/>
          <w:b w:val="false"/>
          <w:i w:val="false"/>
          <w:color w:val="000000"/>
          <w:sz w:val="28"/>
        </w:rPr>
        <w:t>
      1) острых или обострении хронических заболеваний, травмах и отравлениях лицам, обучающимся в организациях образования;</w:t>
      </w:r>
    </w:p>
    <w:bookmarkEnd w:id="44"/>
    <w:bookmarkStart w:name="z66" w:id="45"/>
    <w:p>
      <w:pPr>
        <w:spacing w:after="0"/>
        <w:ind w:left="0"/>
        <w:jc w:val="both"/>
      </w:pPr>
      <w:r>
        <w:rPr>
          <w:rFonts w:ascii="Times New Roman"/>
          <w:b w:val="false"/>
          <w:i w:val="false"/>
          <w:color w:val="000000"/>
          <w:sz w:val="28"/>
        </w:rPr>
        <w:t>
      2) травмах, полученных в состоянии алкогольного или наркотического опьянения, а также при острой алкогольной или наркотической интоксикации;</w:t>
      </w:r>
    </w:p>
    <w:bookmarkEnd w:id="45"/>
    <w:bookmarkStart w:name="z67" w:id="46"/>
    <w:p>
      <w:pPr>
        <w:spacing w:after="0"/>
        <w:ind w:left="0"/>
        <w:jc w:val="both"/>
      </w:pPr>
      <w:r>
        <w:rPr>
          <w:rFonts w:ascii="Times New Roman"/>
          <w:b w:val="false"/>
          <w:i w:val="false"/>
          <w:color w:val="000000"/>
          <w:sz w:val="28"/>
        </w:rPr>
        <w:t>
      3) лечении хронического алкоголизма, наркомании, не осложненных иными расстройствами и заболеваниями;</w:t>
      </w:r>
    </w:p>
    <w:bookmarkEnd w:id="46"/>
    <w:bookmarkStart w:name="z68" w:id="47"/>
    <w:p>
      <w:pPr>
        <w:spacing w:after="0"/>
        <w:ind w:left="0"/>
        <w:jc w:val="both"/>
      </w:pPr>
      <w:r>
        <w:rPr>
          <w:rFonts w:ascii="Times New Roman"/>
          <w:b w:val="false"/>
          <w:i w:val="false"/>
          <w:color w:val="000000"/>
          <w:sz w:val="28"/>
        </w:rPr>
        <w:t>
      4) уходе за больным ребенком;</w:t>
      </w:r>
    </w:p>
    <w:bookmarkEnd w:id="47"/>
    <w:bookmarkStart w:name="z69" w:id="48"/>
    <w:p>
      <w:pPr>
        <w:spacing w:after="0"/>
        <w:ind w:left="0"/>
        <w:jc w:val="both"/>
      </w:pPr>
      <w:r>
        <w:rPr>
          <w:rFonts w:ascii="Times New Roman"/>
          <w:b w:val="false"/>
          <w:i w:val="false"/>
          <w:color w:val="000000"/>
          <w:sz w:val="28"/>
        </w:rPr>
        <w:t>
      5) прохождении обследования в консультативно-диагностических организациях на период проведения инвазивных методов обследовании;</w:t>
      </w:r>
    </w:p>
    <w:bookmarkEnd w:id="48"/>
    <w:bookmarkStart w:name="z70" w:id="49"/>
    <w:p>
      <w:pPr>
        <w:spacing w:after="0"/>
        <w:ind w:left="0"/>
        <w:jc w:val="both"/>
      </w:pPr>
      <w:r>
        <w:rPr>
          <w:rFonts w:ascii="Times New Roman"/>
          <w:b w:val="false"/>
          <w:i w:val="false"/>
          <w:color w:val="000000"/>
          <w:sz w:val="28"/>
        </w:rPr>
        <w:t>
      6) искусственном прерывании беременности;</w:t>
      </w:r>
    </w:p>
    <w:bookmarkEnd w:id="49"/>
    <w:bookmarkStart w:name="z71" w:id="50"/>
    <w:p>
      <w:pPr>
        <w:spacing w:after="0"/>
        <w:ind w:left="0"/>
        <w:jc w:val="both"/>
      </w:pPr>
      <w:r>
        <w:rPr>
          <w:rFonts w:ascii="Times New Roman"/>
          <w:b w:val="false"/>
          <w:i w:val="false"/>
          <w:color w:val="000000"/>
          <w:sz w:val="28"/>
        </w:rPr>
        <w:t>
      7) беременности и родах лицам, обучающимся в организациях образования;</w:t>
      </w:r>
    </w:p>
    <w:bookmarkEnd w:id="50"/>
    <w:bookmarkStart w:name="z72" w:id="51"/>
    <w:p>
      <w:pPr>
        <w:spacing w:after="0"/>
        <w:ind w:left="0"/>
        <w:jc w:val="both"/>
      </w:pPr>
      <w:r>
        <w:rPr>
          <w:rFonts w:ascii="Times New Roman"/>
          <w:b w:val="false"/>
          <w:i w:val="false"/>
          <w:color w:val="000000"/>
          <w:sz w:val="28"/>
        </w:rPr>
        <w:t>
      8) усыновлении (удочерении) новорожденного ребенка (детей);</w:t>
      </w:r>
    </w:p>
    <w:bookmarkEnd w:id="51"/>
    <w:bookmarkStart w:name="z73" w:id="52"/>
    <w:p>
      <w:pPr>
        <w:spacing w:after="0"/>
        <w:ind w:left="0"/>
        <w:jc w:val="both"/>
      </w:pPr>
      <w:r>
        <w:rPr>
          <w:rFonts w:ascii="Times New Roman"/>
          <w:b w:val="false"/>
          <w:i w:val="false"/>
          <w:color w:val="000000"/>
          <w:sz w:val="28"/>
        </w:rPr>
        <w:t>
      9) долечивании в санаторно-курортных организациях;</w:t>
      </w:r>
    </w:p>
    <w:bookmarkEnd w:id="52"/>
    <w:bookmarkStart w:name="z74" w:id="53"/>
    <w:p>
      <w:pPr>
        <w:spacing w:after="0"/>
        <w:ind w:left="0"/>
        <w:jc w:val="both"/>
      </w:pPr>
      <w:r>
        <w:rPr>
          <w:rFonts w:ascii="Times New Roman"/>
          <w:b w:val="false"/>
          <w:i w:val="false"/>
          <w:color w:val="000000"/>
          <w:sz w:val="28"/>
        </w:rPr>
        <w:t>
      10) карантине;</w:t>
      </w:r>
    </w:p>
    <w:bookmarkEnd w:id="53"/>
    <w:bookmarkStart w:name="z75" w:id="54"/>
    <w:p>
      <w:pPr>
        <w:spacing w:after="0"/>
        <w:ind w:left="0"/>
        <w:jc w:val="both"/>
      </w:pPr>
      <w:r>
        <w:rPr>
          <w:rFonts w:ascii="Times New Roman"/>
          <w:b w:val="false"/>
          <w:i w:val="false"/>
          <w:color w:val="000000"/>
          <w:sz w:val="28"/>
        </w:rPr>
        <w:t>
      11) ортопедическом протезировании;</w:t>
      </w:r>
    </w:p>
    <w:bookmarkEnd w:id="54"/>
    <w:bookmarkStart w:name="z76" w:id="55"/>
    <w:p>
      <w:pPr>
        <w:spacing w:after="0"/>
        <w:ind w:left="0"/>
        <w:jc w:val="both"/>
      </w:pPr>
      <w:r>
        <w:rPr>
          <w:rFonts w:ascii="Times New Roman"/>
          <w:b w:val="false"/>
          <w:i w:val="false"/>
          <w:color w:val="000000"/>
          <w:sz w:val="28"/>
        </w:rPr>
        <w:t>
      12) при наличии признаков нетрудоспособности до конца смены (выдается медицинскими работниками медицинских пунктов предприятий и организаций).</w:t>
      </w:r>
    </w:p>
    <w:bookmarkEnd w:id="55"/>
    <w:bookmarkStart w:name="z77" w:id="5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"Выдача справки о временной нетрудоспособности" предусмотрен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56"/>
    <w:bookmarkStart w:name="z78" w:id="57"/>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57"/>
    <w:bookmarkStart w:name="z79" w:id="58"/>
    <w:p>
      <w:pPr>
        <w:spacing w:after="0"/>
        <w:ind w:left="0"/>
        <w:jc w:val="both"/>
      </w:pPr>
      <w:r>
        <w:rPr>
          <w:rFonts w:ascii="Times New Roman"/>
          <w:b w:val="false"/>
          <w:i w:val="false"/>
          <w:color w:val="000000"/>
          <w:sz w:val="28"/>
        </w:rPr>
        <w:t>
      При подаче заявки в электронном виде сведения о документе, удостоверяющим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веб-портала "цифрового правительства".</w:t>
      </w:r>
    </w:p>
    <w:bookmarkEnd w:id="58"/>
    <w:bookmarkStart w:name="z80" w:id="59"/>
    <w:p>
      <w:pPr>
        <w:spacing w:after="0"/>
        <w:ind w:left="0"/>
        <w:jc w:val="both"/>
      </w:pPr>
      <w:r>
        <w:rPr>
          <w:rFonts w:ascii="Times New Roman"/>
          <w:b w:val="false"/>
          <w:i w:val="false"/>
          <w:color w:val="000000"/>
          <w:sz w:val="28"/>
        </w:rPr>
        <w:t>
      Срок оказания государственной услуги с момента сдачи документа не более 30 (тридцати) минут.</w:t>
      </w:r>
    </w:p>
    <w:bookmarkEnd w:id="59"/>
    <w:bookmarkStart w:name="z81" w:id="60"/>
    <w:p>
      <w:pPr>
        <w:spacing w:after="0"/>
        <w:ind w:left="0"/>
        <w:jc w:val="both"/>
      </w:pPr>
      <w:r>
        <w:rPr>
          <w:rFonts w:ascii="Times New Roman"/>
          <w:b w:val="false"/>
          <w:i w:val="false"/>
          <w:color w:val="000000"/>
          <w:sz w:val="28"/>
        </w:rPr>
        <w:t>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электронного документа.</w:t>
      </w:r>
    </w:p>
    <w:bookmarkEnd w:id="60"/>
    <w:bookmarkStart w:name="z82" w:id="61"/>
    <w:p>
      <w:pPr>
        <w:spacing w:after="0"/>
        <w:ind w:left="0"/>
        <w:jc w:val="both"/>
      </w:pPr>
      <w:r>
        <w:rPr>
          <w:rFonts w:ascii="Times New Roman"/>
          <w:b w:val="false"/>
          <w:i w:val="false"/>
          <w:color w:val="000000"/>
          <w:sz w:val="28"/>
        </w:rPr>
        <w:t>
      Результатом государственной услуги является справка о временной нетрудоспособности либо мотивированный ответ об отказе в оказании государственной услуги.</w:t>
      </w:r>
    </w:p>
    <w:bookmarkEnd w:id="61"/>
    <w:bookmarkStart w:name="z83" w:id="62"/>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57 изложить в следующей редакции:</w:t>
      </w:r>
    </w:p>
    <w:bookmarkStart w:name="z85" w:id="63"/>
    <w:p>
      <w:pPr>
        <w:spacing w:after="0"/>
        <w:ind w:left="0"/>
        <w:jc w:val="both"/>
      </w:pPr>
      <w:r>
        <w:rPr>
          <w:rFonts w:ascii="Times New Roman"/>
          <w:b w:val="false"/>
          <w:i w:val="false"/>
          <w:color w:val="000000"/>
          <w:sz w:val="28"/>
        </w:rPr>
        <w:t>
      "9) при операции по искусственному прерыванию беременности, лист или справка о временной нетрудоспособности выдается врачом совместно с заведующим отделением на время пребывания в стационаре и амбулаторно-поликлиническом уровне, где производилась операция, а в случае осложнения - на весь период временной нетрудоспособности.</w:t>
      </w:r>
    </w:p>
    <w:bookmarkEnd w:id="63"/>
    <w:bookmarkStart w:name="z86" w:id="64"/>
    <w:p>
      <w:pPr>
        <w:spacing w:after="0"/>
        <w:ind w:left="0"/>
        <w:jc w:val="both"/>
      </w:pPr>
      <w:r>
        <w:rPr>
          <w:rFonts w:ascii="Times New Roman"/>
          <w:b w:val="false"/>
          <w:i w:val="false"/>
          <w:color w:val="000000"/>
          <w:sz w:val="28"/>
        </w:rPr>
        <w:t>
      В случае самопроизвольного аборта (выкидыша) медицинским работником (врачом акушером-гинекологом), а при его отсутствии - врачом, совместно с заведующим отделением после заключения ВКК по месту наблюдения, согласно выписке родовспомогательной организации здравоохранения/многопрофильного стационара выдается лист или справка о временной нетрудоспособности на весь период временной нетрудоспособности, в медицинской карте амбулаторного пациента в медицинской цифровой системе, проводится соответствующая запись с описанием состояния пациентки и установлением диагноза, осложнений;";</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настоящему перечню.</w:t>
      </w:r>
    </w:p>
    <w:bookmarkStart w:name="z88" w:id="65"/>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21 декабря 2020 года № ҚР ДСМ-308/2020 "Об утверждении Правил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 (зарегистрирован в Реестре государственной регистрации нормативных правовых актов под № 21859) следующие изменения:</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0" w:id="66"/>
    <w:p>
      <w:pPr>
        <w:spacing w:after="0"/>
        <w:ind w:left="0"/>
        <w:jc w:val="both"/>
      </w:pPr>
      <w:r>
        <w:rPr>
          <w:rFonts w:ascii="Times New Roman"/>
          <w:b w:val="false"/>
          <w:i w:val="false"/>
          <w:color w:val="000000"/>
          <w:sz w:val="28"/>
        </w:rPr>
        <w:t xml:space="preserve">
      "В соответствии с пунктом 2 статьи 212 Кодекса Республики Казахстан "О здоровье народа и системе здравоохранения"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ПРИКАЗЫВАЮ:";</w:t>
      </w:r>
    </w:p>
    <w:bookmarkEnd w:id="66"/>
    <w:bookmarkStart w:name="z91" w:id="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 утвержденных указанным приказом:</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 </w:t>
      </w:r>
    </w:p>
    <w:bookmarkStart w:name="z93" w:id="68"/>
    <w:p>
      <w:pPr>
        <w:spacing w:after="0"/>
        <w:ind w:left="0"/>
        <w:jc w:val="both"/>
      </w:pPr>
      <w:r>
        <w:rPr>
          <w:rFonts w:ascii="Times New Roman"/>
          <w:b w:val="false"/>
          <w:i w:val="false"/>
          <w:color w:val="000000"/>
          <w:sz w:val="28"/>
        </w:rPr>
        <w:t xml:space="preserve">
      "1. Настоящие правила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этом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212 Кодекса Республики Казахстан "О здоровье народа и системе здравоохранения"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дачи прижизненного волеизъявления человека на посмертное донорство органов (части органа) и (или) тканей (части ткани) в целях трансплантации и уведомления супруга (супруги) или одного из близких родственников об этом."</w:t>
      </w:r>
    </w:p>
    <w:bookmarkEnd w:id="68"/>
    <w:bookmarkStart w:name="z94" w:id="69"/>
    <w:p>
      <w:pPr>
        <w:spacing w:after="0"/>
        <w:ind w:left="0"/>
        <w:jc w:val="both"/>
      </w:pPr>
      <w:r>
        <w:rPr>
          <w:rFonts w:ascii="Times New Roman"/>
          <w:b w:val="false"/>
          <w:i w:val="false"/>
          <w:color w:val="000000"/>
          <w:sz w:val="28"/>
        </w:rPr>
        <w:t>
      2. Регистрация волеизъявления человека об отказе или согласии на изъятие у него после смерти органов (части органа) и (или) тканей (части ткани) в целях трансплантации производится в регистре граждан, выразивших право на посмертное донорство органов (части органа) и (или) тканей (части ткани), при непосредственном обращении в медицинскую организацию, оказывающую первичную медико-санитарную помощь (далее – ПМСП) или на веб-портале "цифрового правительства" (далее – Портал).</w:t>
      </w:r>
    </w:p>
    <w:bookmarkEnd w:id="69"/>
    <w:bookmarkStart w:name="z95" w:id="70"/>
    <w:p>
      <w:pPr>
        <w:spacing w:after="0"/>
        <w:ind w:left="0"/>
        <w:jc w:val="both"/>
      </w:pPr>
      <w:r>
        <w:rPr>
          <w:rFonts w:ascii="Times New Roman"/>
          <w:b w:val="false"/>
          <w:i w:val="false"/>
          <w:color w:val="000000"/>
          <w:sz w:val="28"/>
        </w:rPr>
        <w:t>
      3. В настоящих Правилах использованы следующие понятия:</w:t>
      </w:r>
    </w:p>
    <w:bookmarkEnd w:id="70"/>
    <w:bookmarkStart w:name="z96" w:id="71"/>
    <w:p>
      <w:pPr>
        <w:spacing w:after="0"/>
        <w:ind w:left="0"/>
        <w:jc w:val="both"/>
      </w:pPr>
      <w:r>
        <w:rPr>
          <w:rFonts w:ascii="Times New Roman"/>
          <w:b w:val="false"/>
          <w:i w:val="false"/>
          <w:color w:val="000000"/>
          <w:sz w:val="28"/>
        </w:rPr>
        <w:t>
      1) регистр граждан, выразивших право на посмертное донорство органов (части органа) и (или) тканей (части ткани) (далее – Регистр) – база данных совершеннолетних и дееспособных лиц, добровольно изъявивших желание реализовать свое право на прижизненный отказ или согласие на посмертное донорство органов (части органа) и (или) тканей (части ткани) в целях трансплантации, созданная в виде модуля в государственной цифровой системе "Регистр прикрепленного населения" (далее – РПН);</w:t>
      </w:r>
    </w:p>
    <w:bookmarkEnd w:id="71"/>
    <w:bookmarkStart w:name="z97" w:id="72"/>
    <w:p>
      <w:pPr>
        <w:spacing w:after="0"/>
        <w:ind w:left="0"/>
        <w:jc w:val="both"/>
      </w:pPr>
      <w:r>
        <w:rPr>
          <w:rFonts w:ascii="Times New Roman"/>
          <w:b w:val="false"/>
          <w:i w:val="false"/>
          <w:color w:val="000000"/>
          <w:sz w:val="28"/>
        </w:rPr>
        <w:t>
      2)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72"/>
    <w:bookmarkStart w:name="z98" w:id="73"/>
    <w:p>
      <w:pPr>
        <w:spacing w:after="0"/>
        <w:ind w:left="0"/>
        <w:jc w:val="both"/>
      </w:pPr>
      <w:r>
        <w:rPr>
          <w:rFonts w:ascii="Times New Roman"/>
          <w:b w:val="false"/>
          <w:i w:val="false"/>
          <w:color w:val="000000"/>
          <w:sz w:val="28"/>
        </w:rPr>
        <w:t>
      3) посмертный донор – лицо, в возрасте восемнадцати лет и старше, которому констатирована необратимая гибель мозга, органы (части органа) и (или) ткани (части ткани) которого могут быть использованы для трансплантации реципиенту;</w:t>
      </w:r>
    </w:p>
    <w:bookmarkEnd w:id="73"/>
    <w:bookmarkStart w:name="z99" w:id="74"/>
    <w:p>
      <w:pPr>
        <w:spacing w:after="0"/>
        <w:ind w:left="0"/>
        <w:jc w:val="both"/>
      </w:pPr>
      <w:r>
        <w:rPr>
          <w:rFonts w:ascii="Times New Roman"/>
          <w:b w:val="false"/>
          <w:i w:val="false"/>
          <w:color w:val="000000"/>
          <w:sz w:val="28"/>
        </w:rPr>
        <w:t>
      4)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74"/>
    <w:bookmarkStart w:name="z100" w:id="75"/>
    <w:p>
      <w:pPr>
        <w:spacing w:after="0"/>
        <w:ind w:left="0"/>
        <w:jc w:val="both"/>
      </w:pPr>
      <w:r>
        <w:rPr>
          <w:rFonts w:ascii="Times New Roman"/>
          <w:b w:val="false"/>
          <w:i w:val="false"/>
          <w:color w:val="000000"/>
          <w:sz w:val="28"/>
        </w:rPr>
        <w:t>
      5) необратимая гибель головного мозга – прекращение деятельности головного мозга в связи с гибелью вещества головного мозга, при котором могут проводиться искусственные меры по поддержанию функций органов;</w:t>
      </w:r>
    </w:p>
    <w:bookmarkEnd w:id="75"/>
    <w:bookmarkStart w:name="z101" w:id="76"/>
    <w:p>
      <w:pPr>
        <w:spacing w:after="0"/>
        <w:ind w:left="0"/>
        <w:jc w:val="both"/>
      </w:pPr>
      <w:r>
        <w:rPr>
          <w:rFonts w:ascii="Times New Roman"/>
          <w:b w:val="false"/>
          <w:i w:val="false"/>
          <w:color w:val="000000"/>
          <w:sz w:val="28"/>
        </w:rPr>
        <w:t xml:space="preserve">
      6) региональный трансплантационный координатор – врач, обеспечивающий межведомственное взаимодействие медицинских организаций в области трансплантации органов (части органа) и (или) тканей (части ткани) в столице, областных центрах, городах республиканского значения, являющийся штатным сотрудником Координационного центра по трансплантации; </w:t>
      </w:r>
    </w:p>
    <w:bookmarkEnd w:id="76"/>
    <w:bookmarkStart w:name="z102" w:id="77"/>
    <w:p>
      <w:pPr>
        <w:spacing w:after="0"/>
        <w:ind w:left="0"/>
        <w:jc w:val="both"/>
      </w:pPr>
      <w:r>
        <w:rPr>
          <w:rFonts w:ascii="Times New Roman"/>
          <w:b w:val="false"/>
          <w:i w:val="false"/>
          <w:color w:val="000000"/>
          <w:sz w:val="28"/>
        </w:rPr>
        <w:t>
      7) заявитель (далее – услугополучатель) – совершеннолетнее и дееспособное лицо, добровольно изъявившее желание реализовать свое право на прижизненный отказ или согласие на посмертное донорство органов (части органа) и (или) тканей (части ткани) в целях трансплантации;</w:t>
      </w:r>
    </w:p>
    <w:bookmarkEnd w:id="77"/>
    <w:bookmarkStart w:name="z103" w:id="78"/>
    <w:p>
      <w:pPr>
        <w:spacing w:after="0"/>
        <w:ind w:left="0"/>
        <w:jc w:val="both"/>
      </w:pPr>
      <w:r>
        <w:rPr>
          <w:rFonts w:ascii="Times New Roman"/>
          <w:b w:val="false"/>
          <w:i w:val="false"/>
          <w:color w:val="000000"/>
          <w:sz w:val="28"/>
        </w:rPr>
        <w:t>
      8) республиканский трансплантационный координатор (далее – уполномоченное лицо) – врач, обеспечивающий координацию работы региональных трансплантационных координаторов и эффективное межведомственное взаимодействие медицинских организаций по вопросам службы трансплантации, являющийся штатным сотрудником Координационного центра по трансплантации;</w:t>
      </w:r>
    </w:p>
    <w:bookmarkEnd w:id="78"/>
    <w:bookmarkStart w:name="z104" w:id="79"/>
    <w:p>
      <w:pPr>
        <w:spacing w:after="0"/>
        <w:ind w:left="0"/>
        <w:jc w:val="both"/>
      </w:pPr>
      <w:r>
        <w:rPr>
          <w:rFonts w:ascii="Times New Roman"/>
          <w:b w:val="false"/>
          <w:i w:val="false"/>
          <w:color w:val="000000"/>
          <w:sz w:val="28"/>
        </w:rPr>
        <w:t>
      9) Координационный центр по трансплантации – организация здравоохранения, занимающаяся вопросами координации и сопровождения трансплантации органов (части органа) и (или) тканей (части ткани), положение о которой утверждается уполномоченным органом;</w:t>
      </w:r>
    </w:p>
    <w:bookmarkEnd w:id="79"/>
    <w:bookmarkStart w:name="z105" w:id="80"/>
    <w:p>
      <w:pPr>
        <w:spacing w:after="0"/>
        <w:ind w:left="0"/>
        <w:jc w:val="both"/>
      </w:pPr>
      <w:r>
        <w:rPr>
          <w:rFonts w:ascii="Times New Roman"/>
          <w:b w:val="false"/>
          <w:i w:val="false"/>
          <w:color w:val="000000"/>
          <w:sz w:val="28"/>
        </w:rPr>
        <w:t>
      10) сервис цифровых документов – объект цифровой инфраструктуры "цифрового правительства", закрепленный за оператором и предназначенный для формирования, отображения, хранения и использования цифровых документов, создаваемых на основании сведений, содержащихся в цифровых системах государственных органов и (или) иных организаций;</w:t>
      </w:r>
    </w:p>
    <w:bookmarkEnd w:id="80"/>
    <w:bookmarkStart w:name="z106" w:id="81"/>
    <w:p>
      <w:pPr>
        <w:spacing w:after="0"/>
        <w:ind w:left="0"/>
        <w:jc w:val="both"/>
      </w:pPr>
      <w:r>
        <w:rPr>
          <w:rFonts w:ascii="Times New Roman"/>
          <w:b w:val="false"/>
          <w:i w:val="false"/>
          <w:color w:val="000000"/>
          <w:sz w:val="28"/>
        </w:rPr>
        <w:t>
      11)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81"/>
    <w:bookmarkStart w:name="z107" w:id="82"/>
    <w:p>
      <w:pPr>
        <w:spacing w:after="0"/>
        <w:ind w:left="0"/>
        <w:jc w:val="both"/>
      </w:pPr>
      <w:r>
        <w:rPr>
          <w:rFonts w:ascii="Times New Roman"/>
          <w:b w:val="false"/>
          <w:i w:val="false"/>
          <w:color w:val="000000"/>
          <w:sz w:val="28"/>
        </w:rPr>
        <w:t xml:space="preserve">
      4. Сбор, обработка и защита персональных данных осуществляется в соответствии с Кодексом и </w:t>
      </w:r>
      <w:r>
        <w:rPr>
          <w:rFonts w:ascii="Times New Roman"/>
          <w:b w:val="false"/>
          <w:i w:val="false"/>
          <w:color w:val="000000"/>
          <w:sz w:val="28"/>
        </w:rPr>
        <w:t>статьями 23</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Закона Республики Казахстан "О персональных данных и их защите"";</w:t>
      </w:r>
    </w:p>
    <w:bookmarkEnd w:id="82"/>
    <w:bookmarkStart w:name="z108" w:id="8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83"/>
    <w:bookmarkStart w:name="z109" w:id="84"/>
    <w:p>
      <w:pPr>
        <w:spacing w:after="0"/>
        <w:ind w:left="0"/>
        <w:jc w:val="both"/>
      </w:pPr>
      <w:r>
        <w:rPr>
          <w:rFonts w:ascii="Times New Roman"/>
          <w:b w:val="false"/>
          <w:i w:val="false"/>
          <w:color w:val="000000"/>
          <w:sz w:val="28"/>
        </w:rPr>
        <w:t>
      "5. Государственная услуга "Регистрация прижизненного отказа или согласия на посмертное донорство органов (части органа) и (или) тканей (части ткани) в целях трансплантации" (далее – государственная услуга) оказывается в ПМСП или на веб-портале "цифрового правительства" (далее – услугодатель).";</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11" w:id="85"/>
    <w:p>
      <w:pPr>
        <w:spacing w:after="0"/>
        <w:ind w:left="0"/>
        <w:jc w:val="both"/>
      </w:pPr>
      <w:r>
        <w:rPr>
          <w:rFonts w:ascii="Times New Roman"/>
          <w:b w:val="false"/>
          <w:i w:val="false"/>
          <w:color w:val="000000"/>
          <w:sz w:val="28"/>
        </w:rPr>
        <w:t>
      "12. При подаче заявления в электронном виде сведения о документе, удостоверяющем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веб-портала "цифрового правительства".";</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13" w:id="86"/>
    <w:p>
      <w:pPr>
        <w:spacing w:after="0"/>
        <w:ind w:left="0"/>
        <w:jc w:val="both"/>
      </w:pPr>
      <w:r>
        <w:rPr>
          <w:rFonts w:ascii="Times New Roman"/>
          <w:b w:val="false"/>
          <w:i w:val="false"/>
          <w:color w:val="000000"/>
          <w:sz w:val="28"/>
        </w:rPr>
        <w:t xml:space="preserve">
      "14. Услугодатель обеспечивает внесение данных в цифровую систему мониторинга оказания государственных услуг о стадии оказания государственной услуги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86"/>
    <w:bookmarkStart w:name="z114" w:id="87"/>
    <w:p>
      <w:pPr>
        <w:spacing w:after="0"/>
        <w:ind w:left="0"/>
        <w:jc w:val="both"/>
      </w:pPr>
      <w:r>
        <w:rPr>
          <w:rFonts w:ascii="Times New Roman"/>
          <w:b w:val="false"/>
          <w:i w:val="false"/>
          <w:color w:val="000000"/>
          <w:sz w:val="28"/>
        </w:rPr>
        <w:t>
      Уполномоченный орган, в течение трех рабочих дней с даты внесения изменения и (или) дополнения в настоящие Правила, актуализирует их и направляет информацию в ПМСП, оператору "цифрового правительства" и в Единый контакт-центр.";</w:t>
      </w:r>
    </w:p>
    <w:bookmarkEnd w:id="87"/>
    <w:bookmarkStart w:name="z115" w:id="8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20</w:t>
      </w:r>
      <w:r>
        <w:rPr>
          <w:rFonts w:ascii="Times New Roman"/>
          <w:b w:val="false"/>
          <w:i w:val="false"/>
          <w:color w:val="000000"/>
          <w:sz w:val="28"/>
        </w:rPr>
        <w:t xml:space="preserve"> изложить в следующей редакции:</w:t>
      </w:r>
    </w:p>
    <w:bookmarkEnd w:id="88"/>
    <w:bookmarkStart w:name="z116" w:id="89"/>
    <w:p>
      <w:pPr>
        <w:spacing w:after="0"/>
        <w:ind w:left="0"/>
        <w:jc w:val="both"/>
      </w:pPr>
      <w:r>
        <w:rPr>
          <w:rFonts w:ascii="Times New Roman"/>
          <w:b w:val="false"/>
          <w:i w:val="false"/>
          <w:color w:val="000000"/>
          <w:sz w:val="28"/>
        </w:rPr>
        <w:t>
      "Жалоба услугополучателя, поступившая в адрес непосредственно оказывающего государственную услугу услугодателя, в соответствии с пунктом 2 статьи 25 Закона.";</w:t>
      </w:r>
    </w:p>
    <w:bookmarkEnd w:id="89"/>
    <w:bookmarkStart w:name="z117" w:id="90"/>
    <w:p>
      <w:pPr>
        <w:spacing w:after="0"/>
        <w:ind w:left="0"/>
        <w:jc w:val="both"/>
      </w:pPr>
      <w:r>
        <w:rPr>
          <w:rFonts w:ascii="Times New Roman"/>
          <w:b w:val="false"/>
          <w:i w:val="false"/>
          <w:color w:val="000000"/>
          <w:sz w:val="28"/>
        </w:rPr>
        <w:t xml:space="preserve">
      приложение 3 к указанным правилам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bookmarkEnd w:id="90"/>
    <w:bookmarkStart w:name="z118" w:id="91"/>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 апреля 2021 года № ҚР ДСМ-27 "Об утверждении Стандарта организации оказания экстренной медицинской помощи в приемных отделениях медицинских организаций, оказывающих медицинскую помощь в стационарных условиях в Республике Казахстан" (зарегистрирован в Реестре государственной регистрации нормативных правовых актов под № 22493) следующие изменения:</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20" w:id="9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32)</w:t>
      </w:r>
      <w:r>
        <w:rPr>
          <w:rFonts w:ascii="Times New Roman"/>
          <w:b w:val="false"/>
          <w:i w:val="false"/>
          <w:color w:val="000000"/>
          <w:sz w:val="28"/>
        </w:rPr>
        <w:t xml:space="preserve"> статьи 7 Кодекса Республики Казахстан "О здоровье народа и системе здравоохранения", ПРИКАЗЫВАЮ:";</w:t>
      </w:r>
    </w:p>
    <w:bookmarkEnd w:id="92"/>
    <w:bookmarkStart w:name="z121" w:id="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Стандарте</w:t>
      </w:r>
      <w:r>
        <w:rPr>
          <w:rFonts w:ascii="Times New Roman"/>
          <w:b w:val="false"/>
          <w:i w:val="false"/>
          <w:color w:val="000000"/>
          <w:sz w:val="28"/>
        </w:rPr>
        <w:t xml:space="preserve"> организации оказания экстренной медицинской помощи в приемных отделениях медицинских организаций, оказывающих медицинскую помощь в стационарных условиях в Республике Казахстан, утвержденном указанным приказом:</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23" w:id="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Стандарт</w:t>
      </w:r>
      <w:r>
        <w:rPr>
          <w:rFonts w:ascii="Times New Roman"/>
          <w:b w:val="false"/>
          <w:i w:val="false"/>
          <w:color w:val="000000"/>
          <w:sz w:val="28"/>
        </w:rPr>
        <w:t xml:space="preserve"> организации оказания экстренной медицинской помощи в приемных отделениях медицинских организаций, оказывающих медицинскую помощь в стационарных условиях в Республике Казахстан (далее – Стандарт) разработан в соответствии с </w:t>
      </w:r>
      <w:r>
        <w:rPr>
          <w:rFonts w:ascii="Times New Roman"/>
          <w:b w:val="false"/>
          <w:i w:val="false"/>
          <w:color w:val="000000"/>
          <w:sz w:val="28"/>
        </w:rPr>
        <w:t>подпунктом 32)</w:t>
      </w:r>
      <w:r>
        <w:rPr>
          <w:rFonts w:ascii="Times New Roman"/>
          <w:b w:val="false"/>
          <w:i w:val="false"/>
          <w:color w:val="000000"/>
          <w:sz w:val="28"/>
        </w:rPr>
        <w:t xml:space="preserve"> статьи 7 Кодекса Республики Казахстан "О здоровье народа и системе здравоохранения" (далее – Кодекс) и устанавливает требования и правила к процессам организации оказания экстренной медицинской помощи в приемных отделениях медицинских организаций, оказывающих медицинскую помощь в стационарных условиях.";</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46</w:t>
      </w:r>
      <w:r>
        <w:rPr>
          <w:rFonts w:ascii="Times New Roman"/>
          <w:b w:val="false"/>
          <w:i w:val="false"/>
          <w:color w:val="000000"/>
          <w:sz w:val="28"/>
        </w:rPr>
        <w:t xml:space="preserve"> изложить в следующей редакции:</w:t>
      </w:r>
    </w:p>
    <w:bookmarkStart w:name="z125" w:id="95"/>
    <w:p>
      <w:pPr>
        <w:spacing w:after="0"/>
        <w:ind w:left="0"/>
        <w:jc w:val="both"/>
      </w:pPr>
      <w:r>
        <w:rPr>
          <w:rFonts w:ascii="Times New Roman"/>
          <w:b w:val="false"/>
          <w:i w:val="false"/>
          <w:color w:val="000000"/>
          <w:sz w:val="28"/>
        </w:rPr>
        <w:t>
      "46. Медицинской сестрой приемного отделения направляется актив (уведомление) посредством цифровой системы в организацию первичной медико-санитарной помощи (далее – ПМСП) по месту прикрепления пациента при наличии прикрепления к ПМСП.".</w:t>
      </w:r>
    </w:p>
    <w:bookmarkEnd w:id="95"/>
    <w:bookmarkStart w:name="z126" w:id="96"/>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26 мая 2021 года № ҚР ДСМ - 45 "Об утверждении правил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22866) следующие изменения:</w:t>
      </w:r>
    </w:p>
    <w:bookmarkEnd w:id="96"/>
    <w:bookmarkStart w:name="z127" w:id="9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60)</w:t>
      </w:r>
      <w:r>
        <w:rPr>
          <w:rFonts w:ascii="Times New Roman"/>
          <w:b w:val="false"/>
          <w:i w:val="false"/>
          <w:color w:val="000000"/>
          <w:sz w:val="28"/>
        </w:rPr>
        <w:t xml:space="preserve"> статьи 7 Кодекса Республики Казахстан "О здоровье народа и системе здравоохранения"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97"/>
    <w:bookmarkStart w:name="z128" w:id="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 утвержденных согласно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30" w:id="99"/>
    <w:p>
      <w:pPr>
        <w:spacing w:after="0"/>
        <w:ind w:left="0"/>
        <w:jc w:val="both"/>
      </w:pPr>
      <w:r>
        <w:rPr>
          <w:rFonts w:ascii="Times New Roman"/>
          <w:b w:val="false"/>
          <w:i w:val="false"/>
          <w:color w:val="000000"/>
          <w:sz w:val="28"/>
        </w:rPr>
        <w:t xml:space="preserve">
      "1. Настоящие правила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 (далее – Правила) разработаны в соответствии с </w:t>
      </w:r>
      <w:r>
        <w:rPr>
          <w:rFonts w:ascii="Times New Roman"/>
          <w:b w:val="false"/>
          <w:i w:val="false"/>
          <w:color w:val="000000"/>
          <w:sz w:val="28"/>
        </w:rPr>
        <w:t>подпунктом 60)</w:t>
      </w:r>
      <w:r>
        <w:rPr>
          <w:rFonts w:ascii="Times New Roman"/>
          <w:b w:val="false"/>
          <w:i w:val="false"/>
          <w:color w:val="000000"/>
          <w:sz w:val="28"/>
        </w:rPr>
        <w:t xml:space="preserve"> статьи 7 Кодекса Республики Казахстан "О здоровье народа и системе здравоохранения"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32" w:id="100"/>
    <w:p>
      <w:pPr>
        <w:spacing w:after="0"/>
        <w:ind w:left="0"/>
        <w:jc w:val="both"/>
      </w:pPr>
      <w:r>
        <w:rPr>
          <w:rFonts w:ascii="Times New Roman"/>
          <w:b w:val="false"/>
          <w:i w:val="false"/>
          <w:color w:val="000000"/>
          <w:sz w:val="28"/>
        </w:rPr>
        <w:t>
      "3. Перечень основных требований к оказанию государственной услуги, предусмотрен в приложении 1 к настоящим Правилам.</w:t>
      </w:r>
    </w:p>
    <w:bookmarkEnd w:id="100"/>
    <w:bookmarkStart w:name="z133" w:id="101"/>
    <w:p>
      <w:pPr>
        <w:spacing w:after="0"/>
        <w:ind w:left="0"/>
        <w:jc w:val="both"/>
      </w:pPr>
      <w:r>
        <w:rPr>
          <w:rFonts w:ascii="Times New Roman"/>
          <w:b w:val="false"/>
          <w:i w:val="false"/>
          <w:color w:val="000000"/>
          <w:sz w:val="28"/>
        </w:rPr>
        <w:t xml:space="preserve">
      4. Для рассмотрения документов о целесообразности направления на лечение за рубеж и (или) привлечения зарубежных специалистов для проведения лечения в отечественных медицинских организациях граждан Республики Казахстан за счет бюджетных средств услугополучатель предоставляет документы, указанные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второй пункта 13 изложить в следующей редакции:</w:t>
      </w:r>
    </w:p>
    <w:bookmarkStart w:name="z135" w:id="102"/>
    <w:p>
      <w:pPr>
        <w:spacing w:after="0"/>
        <w:ind w:left="0"/>
        <w:jc w:val="both"/>
      </w:pPr>
      <w:r>
        <w:rPr>
          <w:rFonts w:ascii="Times New Roman"/>
          <w:b w:val="false"/>
          <w:i w:val="false"/>
          <w:color w:val="000000"/>
          <w:sz w:val="28"/>
        </w:rPr>
        <w:t xml:space="preserve">
      "1) включенные в цифровую базу данных субъектов здравоохранения, претендующих на оказание медицинских услуг в рамках ГОБМП, согласно правилам закупа услуг у субъектов здравоохранения по оказанию медицинской помощи в рамках ГОБМП и (или) в системе обязательного социального медицинского страхования, утвержденного в соответствии с </w:t>
      </w:r>
      <w:r>
        <w:rPr>
          <w:rFonts w:ascii="Times New Roman"/>
          <w:b w:val="false"/>
          <w:i w:val="false"/>
          <w:color w:val="000000"/>
          <w:sz w:val="28"/>
        </w:rPr>
        <w:t>подпунктом 62)</w:t>
      </w:r>
      <w:r>
        <w:rPr>
          <w:rFonts w:ascii="Times New Roman"/>
          <w:b w:val="false"/>
          <w:i w:val="false"/>
          <w:color w:val="000000"/>
          <w:sz w:val="28"/>
        </w:rPr>
        <w:t xml:space="preserve"> статьи 7 Кодекса Республики Казахстан "О здоровье народа и системе здравоохранения" при соответствии профилю рассматриваемой технологии;";</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37" w:id="103"/>
    <w:p>
      <w:pPr>
        <w:spacing w:after="0"/>
        <w:ind w:left="0"/>
        <w:jc w:val="both"/>
      </w:pPr>
      <w:r>
        <w:rPr>
          <w:rFonts w:ascii="Times New Roman"/>
          <w:b w:val="false"/>
          <w:i w:val="false"/>
          <w:color w:val="000000"/>
          <w:sz w:val="28"/>
        </w:rPr>
        <w:t>
      "14. Рабочий орган в течение 1 (одного) рабочего дня со дня поступления заключения от республиканской организации здравоохранения о направлении пациента на лечение за рубеж и (или) привлечении зарубежных специалистов для проведения лечения в отечественных медицинских организациях в рамках ГОБМП вносит данные в цифровую систему "лист ожидания", размещенную на сайте рабочего органа.";</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bookmarkStart w:name="z139" w:id="104"/>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24 августа 2021 года № ҚР ДСМ-90 "Об утверждении Правил оказания первичной медико-санитарной помощи" (зарегистрирован в Реестре государственной регистрации нормативных правовых актов под № 24094) следующие изменения:</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141" w:id="10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82)</w:t>
      </w:r>
      <w:r>
        <w:rPr>
          <w:rFonts w:ascii="Times New Roman"/>
          <w:b w:val="false"/>
          <w:i w:val="false"/>
          <w:color w:val="000000"/>
          <w:sz w:val="28"/>
        </w:rPr>
        <w:t xml:space="preserve"> статьи 7 Кодекса Республики Казахстан "О здоровье народа и системе здравоохранения"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05"/>
    <w:bookmarkStart w:name="z142"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первичной медико-санитарной помощи, утвержденных указанным приказом:</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в следующей редакции: </w:t>
      </w:r>
    </w:p>
    <w:bookmarkStart w:name="z144" w:id="107"/>
    <w:p>
      <w:pPr>
        <w:spacing w:after="0"/>
        <w:ind w:left="0"/>
        <w:jc w:val="both"/>
      </w:pPr>
      <w:r>
        <w:rPr>
          <w:rFonts w:ascii="Times New Roman"/>
          <w:b w:val="false"/>
          <w:i w:val="false"/>
          <w:color w:val="000000"/>
          <w:sz w:val="28"/>
        </w:rPr>
        <w:t xml:space="preserve">
      "1. Настоящие Правила оказания первичной медико-санитарной помощи (далее – Правила) разработаны в соответствии с </w:t>
      </w:r>
      <w:r>
        <w:rPr>
          <w:rFonts w:ascii="Times New Roman"/>
          <w:b w:val="false"/>
          <w:i w:val="false"/>
          <w:color w:val="000000"/>
          <w:sz w:val="28"/>
        </w:rPr>
        <w:t>подпунктом 82)</w:t>
      </w:r>
      <w:r>
        <w:rPr>
          <w:rFonts w:ascii="Times New Roman"/>
          <w:b w:val="false"/>
          <w:i w:val="false"/>
          <w:color w:val="000000"/>
          <w:sz w:val="28"/>
        </w:rPr>
        <w:t xml:space="preserve"> статьи 7 Кодекса Республики Казахстан "О здоровье народа и системе здравоохранения" (далее – Кодекс)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первичной медико-санитарной помощи населению.";</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изложить в следующей редакции:</w:t>
      </w:r>
    </w:p>
    <w:bookmarkStart w:name="z146" w:id="108"/>
    <w:p>
      <w:pPr>
        <w:spacing w:after="0"/>
        <w:ind w:left="0"/>
        <w:jc w:val="both"/>
      </w:pPr>
      <w:r>
        <w:rPr>
          <w:rFonts w:ascii="Times New Roman"/>
          <w:b w:val="false"/>
          <w:i w:val="false"/>
          <w:color w:val="000000"/>
          <w:sz w:val="28"/>
        </w:rPr>
        <w:t>
      "7)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108"/>
    <w:bookmarkStart w:name="z147" w:id="109"/>
    <w:p>
      <w:pPr>
        <w:spacing w:after="0"/>
        <w:ind w:left="0"/>
        <w:jc w:val="both"/>
      </w:pPr>
      <w:r>
        <w:rPr>
          <w:rFonts w:ascii="Times New Roman"/>
          <w:b w:val="false"/>
          <w:i w:val="false"/>
          <w:color w:val="000000"/>
          <w:sz w:val="28"/>
        </w:rPr>
        <w:t>
      8)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49" w:id="110"/>
    <w:p>
      <w:pPr>
        <w:spacing w:after="0"/>
        <w:ind w:left="0"/>
        <w:jc w:val="both"/>
      </w:pPr>
      <w:r>
        <w:rPr>
          <w:rFonts w:ascii="Times New Roman"/>
          <w:b w:val="false"/>
          <w:i w:val="false"/>
          <w:color w:val="000000"/>
          <w:sz w:val="28"/>
        </w:rPr>
        <w:t xml:space="preserve">
      "5. Организация ПМСП ведет первичную медицинскую документацию и представляют отчеты по формам и в порядке, установленным уполномоченным органом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(далее – Приказ № ҚР ДСМ-175/2020) (зарегистрирован в Реестре государственной регистрации нормативных правовых актов под № 21579), в том числе посредством медицинских цифровых систем.";</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51" w:id="111"/>
    <w:p>
      <w:pPr>
        <w:spacing w:after="0"/>
        <w:ind w:left="0"/>
        <w:jc w:val="both"/>
      </w:pPr>
      <w:r>
        <w:rPr>
          <w:rFonts w:ascii="Times New Roman"/>
          <w:b w:val="false"/>
          <w:i w:val="false"/>
          <w:color w:val="000000"/>
          <w:sz w:val="28"/>
        </w:rPr>
        <w:t>
      "14. При первичном обращении в организацию ПМСП в регистратуре оформляется в электронном формате в медицинских цифровых системах медицинская карта амбулаторного пациента по форме № 052/у, утвержденной Приказом № ҚР ДСМ-175/2020.</w:t>
      </w:r>
    </w:p>
    <w:bookmarkEnd w:id="111"/>
    <w:bookmarkStart w:name="z152" w:id="112"/>
    <w:p>
      <w:pPr>
        <w:spacing w:after="0"/>
        <w:ind w:left="0"/>
        <w:jc w:val="both"/>
      </w:pPr>
      <w:r>
        <w:rPr>
          <w:rFonts w:ascii="Times New Roman"/>
          <w:b w:val="false"/>
          <w:i w:val="false"/>
          <w:color w:val="000000"/>
          <w:sz w:val="28"/>
        </w:rPr>
        <w:t>
      При отсутствии технической возможности медицинская карта амбулаторного пациента оформляется в бумажном виде, с последующим внесением в медицинскую цифровую систему, в день завершения амбулаторного лечения.</w:t>
      </w:r>
    </w:p>
    <w:bookmarkEnd w:id="112"/>
    <w:bookmarkStart w:name="z153" w:id="113"/>
    <w:p>
      <w:pPr>
        <w:spacing w:after="0"/>
        <w:ind w:left="0"/>
        <w:jc w:val="both"/>
      </w:pPr>
      <w:r>
        <w:rPr>
          <w:rFonts w:ascii="Times New Roman"/>
          <w:b w:val="false"/>
          <w:i w:val="false"/>
          <w:color w:val="000000"/>
          <w:sz w:val="28"/>
        </w:rPr>
        <w:t>
      Организация ПМСП обеспечивает сохранность первичной учетной медицинской документации, в том числе электронном виде.";</w:t>
      </w:r>
    </w:p>
    <w:bookmarkEnd w:id="113"/>
    <w:bookmarkStart w:name="z154" w:id="114"/>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16</w:t>
      </w:r>
      <w:r>
        <w:rPr>
          <w:rFonts w:ascii="Times New Roman"/>
          <w:b w:val="false"/>
          <w:i w:val="false"/>
          <w:color w:val="000000"/>
          <w:sz w:val="28"/>
        </w:rPr>
        <w:t xml:space="preserve"> изложить в следующей редакции:</w:t>
      </w:r>
    </w:p>
    <w:bookmarkEnd w:id="114"/>
    <w:bookmarkStart w:name="z155" w:id="115"/>
    <w:p>
      <w:pPr>
        <w:spacing w:after="0"/>
        <w:ind w:left="0"/>
        <w:jc w:val="both"/>
      </w:pPr>
      <w:r>
        <w:rPr>
          <w:rFonts w:ascii="Times New Roman"/>
          <w:b w:val="false"/>
          <w:i w:val="false"/>
          <w:color w:val="000000"/>
          <w:sz w:val="28"/>
        </w:rPr>
        <w:t>
      "При состояниях, не требующих экстренной госпитализации, дальнейшее наблюдение пациента осуществляется в амбулаторных условиях, в том числе путем дистанционного консультирования посредством цифровой инфраструктуры.";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Start w:name="z157" w:id="116"/>
    <w:p>
      <w:pPr>
        <w:spacing w:after="0"/>
        <w:ind w:left="0"/>
        <w:jc w:val="both"/>
      </w:pPr>
      <w:r>
        <w:rPr>
          <w:rFonts w:ascii="Times New Roman"/>
          <w:b w:val="false"/>
          <w:i w:val="false"/>
          <w:color w:val="000000"/>
          <w:sz w:val="28"/>
        </w:rPr>
        <w:t>
      "24. Сведения о получателе (фамилия, имя, отчество, адрес проживания, телефоны пациента или законного представителя) услуг вносятся в цифровую систему Министерства здравоохранения Республики Казахстан "Единая платежная система"."</w:t>
      </w:r>
    </w:p>
    <w:bookmarkEnd w:id="116"/>
    <w:bookmarkStart w:name="z158" w:id="117"/>
    <w:p>
      <w:pPr>
        <w:spacing w:after="0"/>
        <w:ind w:left="0"/>
        <w:jc w:val="both"/>
      </w:pPr>
      <w:r>
        <w:rPr>
          <w:rFonts w:ascii="Times New Roman"/>
          <w:b w:val="false"/>
          <w:i w:val="false"/>
          <w:color w:val="000000"/>
          <w:sz w:val="28"/>
        </w:rPr>
        <w:t>
      25. Результаты патронажа беременных женщин участковой медицинской сестрой вносятся в индивидуальную карту беременной и родильницы по форме 077/у, а новорожденных и детей до 5 лет вносятся в медицинскую карту амбулаторного пациента и формируют индивидуальный план работы с семьей по форме 052/у, утвержденными Приказом № ҚР ДСМ-175/2020, в том числе посредством медицинских цифровых систем.</w:t>
      </w:r>
    </w:p>
    <w:bookmarkEnd w:id="117"/>
    <w:bookmarkStart w:name="z159" w:id="118"/>
    <w:p>
      <w:pPr>
        <w:spacing w:after="0"/>
        <w:ind w:left="0"/>
        <w:jc w:val="both"/>
      </w:pPr>
      <w:r>
        <w:rPr>
          <w:rFonts w:ascii="Times New Roman"/>
          <w:b w:val="false"/>
          <w:i w:val="false"/>
          <w:color w:val="000000"/>
          <w:sz w:val="28"/>
        </w:rPr>
        <w:t xml:space="preserve">
      При отсутствии технической возможности оформляется в бумажном виде, с последующим внесением в медицинскую цифровую систему, в день завершения патронажа. </w:t>
      </w:r>
    </w:p>
    <w:bookmarkEnd w:id="118"/>
    <w:bookmarkStart w:name="z160" w:id="119"/>
    <w:p>
      <w:pPr>
        <w:spacing w:after="0"/>
        <w:ind w:left="0"/>
        <w:jc w:val="both"/>
      </w:pPr>
      <w:r>
        <w:rPr>
          <w:rFonts w:ascii="Times New Roman"/>
          <w:b w:val="false"/>
          <w:i w:val="false"/>
          <w:color w:val="000000"/>
          <w:sz w:val="28"/>
        </w:rPr>
        <w:t>
      26. При осуществлении патронажа специалист ПМСП использует: сантиметровую ленту, термометры для измерения температуры тела и температуры комнаты, фонендоскоп и тонометр, дезинфектант для обработки рук, минимальный набор для оказания первой медицинской помощи, информационные материалы. В случаях внедрения медицинских цифровых систем, в том числе мобильных приложений специалист ПМСП использует планшет или смартфон с мобильным приложением.";</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40</w:t>
      </w:r>
      <w:r>
        <w:rPr>
          <w:rFonts w:ascii="Times New Roman"/>
          <w:b w:val="false"/>
          <w:i w:val="false"/>
          <w:color w:val="000000"/>
          <w:sz w:val="28"/>
        </w:rPr>
        <w:t xml:space="preserve"> изложить в следующей редакции:</w:t>
      </w:r>
    </w:p>
    <w:bookmarkStart w:name="z162" w:id="120"/>
    <w:p>
      <w:pPr>
        <w:spacing w:after="0"/>
        <w:ind w:left="0"/>
        <w:jc w:val="both"/>
      </w:pPr>
      <w:r>
        <w:rPr>
          <w:rFonts w:ascii="Times New Roman"/>
          <w:b w:val="false"/>
          <w:i w:val="false"/>
          <w:color w:val="000000"/>
          <w:sz w:val="28"/>
        </w:rPr>
        <w:t>
      "40. Для проведения профилактических консультаций и предоставления подробных рекомендаций по изменению поведения лиц, имеющих поведенческие факторы риска, организация ПМСП прикрепленному населению обеспечивает обучение навыкам снижения выявленных факторов риска. Данное обучение проводится специалистом организации ПМСП в профилактических кабинетах или специально выделенных зонах, в том числе путем дистанционного консультирования посредством цифровых технологий.";</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48</w:t>
      </w:r>
      <w:r>
        <w:rPr>
          <w:rFonts w:ascii="Times New Roman"/>
          <w:b w:val="false"/>
          <w:i w:val="false"/>
          <w:color w:val="000000"/>
          <w:sz w:val="28"/>
        </w:rPr>
        <w:t xml:space="preserve"> изложить в следующей редакции:</w:t>
      </w:r>
    </w:p>
    <w:bookmarkStart w:name="z164" w:id="121"/>
    <w:p>
      <w:pPr>
        <w:spacing w:after="0"/>
        <w:ind w:left="0"/>
        <w:jc w:val="both"/>
      </w:pPr>
      <w:r>
        <w:rPr>
          <w:rFonts w:ascii="Times New Roman"/>
          <w:b w:val="false"/>
          <w:i w:val="false"/>
          <w:color w:val="000000"/>
          <w:sz w:val="28"/>
        </w:rPr>
        <w:t>
      "48. Учет профилактических прививок осуществляется соответствующими записями в учетных формах, которые хранятся на объектах здравоохранения по месту проведения прививок, на объектах дошкольного воспитания и обучения, образования: журнал учета профилактических прививок по форме 066/у, карта профилактических прививок по форме № 065/у, медицинская карта амбулаторного пациента по форме № 052/у, утвержденными Приказом № ҚР ДСМ-175/2020, в том числе посредством медицинских цифровых систем.</w:t>
      </w:r>
    </w:p>
    <w:bookmarkEnd w:id="121"/>
    <w:bookmarkStart w:name="z165" w:id="122"/>
    <w:p>
      <w:pPr>
        <w:spacing w:after="0"/>
        <w:ind w:left="0"/>
        <w:jc w:val="both"/>
      </w:pPr>
      <w:r>
        <w:rPr>
          <w:rFonts w:ascii="Times New Roman"/>
          <w:b w:val="false"/>
          <w:i w:val="false"/>
          <w:color w:val="000000"/>
          <w:sz w:val="28"/>
        </w:rPr>
        <w:t>
      При отсутствии технической возможности оформляется в бумажном виде с последующим внесением в медицинскую цифровую систему, в день завершения профилактических прививок.";</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167" w:id="123"/>
    <w:p>
      <w:pPr>
        <w:spacing w:after="0"/>
        <w:ind w:left="0"/>
        <w:jc w:val="both"/>
      </w:pPr>
      <w:r>
        <w:rPr>
          <w:rFonts w:ascii="Times New Roman"/>
          <w:b w:val="false"/>
          <w:i w:val="false"/>
          <w:color w:val="000000"/>
          <w:sz w:val="28"/>
        </w:rPr>
        <w:t xml:space="preserve">
      "52. Организация ПМСП организует и проводит комплекс мероприятий по профилактике, активному раннему выявлению и диагностике туберкулеза в соответствии с Правилами проведения мероприятий по профилактике туберкулеза,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ноября 2020 года № ҚР ДСМ-214/2020 (зарегистрирован в Реестре государственной регистрации нормативных правовых актов под № 21695) (далее – Приказ № ҚР ДСМ-214/2020), в том числе посредством медицинских цифровых систем.";</w:t>
      </w:r>
    </w:p>
    <w:bookmarkEnd w:id="123"/>
    <w:bookmarkStart w:name="z168" w:id="12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55</w:t>
      </w:r>
      <w:r>
        <w:rPr>
          <w:rFonts w:ascii="Times New Roman"/>
          <w:b w:val="false"/>
          <w:i w:val="false"/>
          <w:color w:val="000000"/>
          <w:sz w:val="28"/>
        </w:rPr>
        <w:t xml:space="preserve"> изложить в следующей редакции:</w:t>
      </w:r>
    </w:p>
    <w:bookmarkEnd w:id="124"/>
    <w:bookmarkStart w:name="z169" w:id="125"/>
    <w:p>
      <w:pPr>
        <w:spacing w:after="0"/>
        <w:ind w:left="0"/>
        <w:jc w:val="both"/>
      </w:pPr>
      <w:r>
        <w:rPr>
          <w:rFonts w:ascii="Times New Roman"/>
          <w:b w:val="false"/>
          <w:i w:val="false"/>
          <w:color w:val="000000"/>
          <w:sz w:val="28"/>
        </w:rPr>
        <w:t>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субъекты здравоохранения, оператору "цифрового правительства" и Единый контакт-центр.";</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171" w:id="126"/>
    <w:p>
      <w:pPr>
        <w:spacing w:after="0"/>
        <w:ind w:left="0"/>
        <w:jc w:val="both"/>
      </w:pPr>
      <w:r>
        <w:rPr>
          <w:rFonts w:ascii="Times New Roman"/>
          <w:b w:val="false"/>
          <w:i w:val="false"/>
          <w:color w:val="000000"/>
          <w:sz w:val="28"/>
        </w:rPr>
        <w:t>
      "57. При оформлении пациента, впервые взятого на динамическое наблюдение, участковая медицинская сестра заполняет вкладной лист 5 к медицинской карте амбулаторного пациента по форме 052/у "динамическое наблюдение", утвержденный Приказом № ҚР ДСМ-175/2020, в том числе посредством медицинских цифровых систем.</w:t>
      </w:r>
    </w:p>
    <w:bookmarkEnd w:id="126"/>
    <w:bookmarkStart w:name="z172" w:id="127"/>
    <w:p>
      <w:pPr>
        <w:spacing w:after="0"/>
        <w:ind w:left="0"/>
        <w:jc w:val="both"/>
      </w:pPr>
      <w:r>
        <w:rPr>
          <w:rFonts w:ascii="Times New Roman"/>
          <w:b w:val="false"/>
          <w:i w:val="false"/>
          <w:color w:val="000000"/>
          <w:sz w:val="28"/>
        </w:rPr>
        <w:t>
      При отсутствии технической возможности оформляется в бумажном виде, с последующим внесением в медицинскую цифровую систему, в день завершения амбулаторного лечения.";</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и </w:t>
      </w:r>
      <w:r>
        <w:rPr>
          <w:rFonts w:ascii="Times New Roman"/>
          <w:b w:val="false"/>
          <w:i w:val="false"/>
          <w:color w:val="000000"/>
          <w:sz w:val="28"/>
        </w:rPr>
        <w:t>69</w:t>
      </w:r>
      <w:r>
        <w:rPr>
          <w:rFonts w:ascii="Times New Roman"/>
          <w:b w:val="false"/>
          <w:i w:val="false"/>
          <w:color w:val="000000"/>
          <w:sz w:val="28"/>
        </w:rPr>
        <w:t xml:space="preserve"> изложить в следующей редакции:</w:t>
      </w:r>
    </w:p>
    <w:bookmarkStart w:name="z174" w:id="128"/>
    <w:p>
      <w:pPr>
        <w:spacing w:after="0"/>
        <w:ind w:left="0"/>
        <w:jc w:val="both"/>
      </w:pPr>
      <w:r>
        <w:rPr>
          <w:rFonts w:ascii="Times New Roman"/>
          <w:b w:val="false"/>
          <w:i w:val="false"/>
          <w:color w:val="000000"/>
          <w:sz w:val="28"/>
        </w:rPr>
        <w:t>
      "67. Организация ПМСП предоставляет пациенту государственную услугу "Запись на прием к врачу" при самостоятельном обращении, посредством телефонной связи или через веб-портал "цифрового правительства" (далее - Портал).</w:t>
      </w:r>
    </w:p>
    <w:bookmarkEnd w:id="128"/>
    <w:bookmarkStart w:name="z175" w:id="129"/>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29"/>
    <w:bookmarkStart w:name="z176" w:id="130"/>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"Запись на прием к врачу", предусмотрен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130"/>
    <w:bookmarkStart w:name="z177" w:id="131"/>
    <w:p>
      <w:pPr>
        <w:spacing w:after="0"/>
        <w:ind w:left="0"/>
        <w:jc w:val="both"/>
      </w:pPr>
      <w:r>
        <w:rPr>
          <w:rFonts w:ascii="Times New Roman"/>
          <w:b w:val="false"/>
          <w:i w:val="false"/>
          <w:color w:val="000000"/>
          <w:sz w:val="28"/>
        </w:rPr>
        <w:t>
      При самостоятельном обращении или посредством телефонной связи пациента к организации ПМСП, специалистами ПМСП вносится запись в журнал "Предварительная запись на прием к врачу" и в устной форме предоставляется ответ с указанием свободного времени и даты приема врача, в соответствии с графиком приема врача.</w:t>
      </w:r>
    </w:p>
    <w:bookmarkEnd w:id="131"/>
    <w:bookmarkStart w:name="z178" w:id="132"/>
    <w:p>
      <w:pPr>
        <w:spacing w:after="0"/>
        <w:ind w:left="0"/>
        <w:jc w:val="both"/>
      </w:pPr>
      <w:r>
        <w:rPr>
          <w:rFonts w:ascii="Times New Roman"/>
          <w:b w:val="false"/>
          <w:i w:val="false"/>
          <w:color w:val="000000"/>
          <w:sz w:val="28"/>
        </w:rPr>
        <w:t>
      При обращении пациента через Портал, пациенту поступает уведомление в виде статуса электронной заявки в "Личный кабинет". После принятия запроса на оказание государственной услуги "Запись на прием к врачу", медицинская помощь пациенту оказывается в установленное время.</w:t>
      </w:r>
    </w:p>
    <w:bookmarkEnd w:id="132"/>
    <w:bookmarkStart w:name="z179" w:id="133"/>
    <w:p>
      <w:pPr>
        <w:spacing w:after="0"/>
        <w:ind w:left="0"/>
        <w:jc w:val="both"/>
      </w:pPr>
      <w:r>
        <w:rPr>
          <w:rFonts w:ascii="Times New Roman"/>
          <w:b w:val="false"/>
          <w:i w:val="false"/>
          <w:color w:val="000000"/>
          <w:sz w:val="28"/>
        </w:rPr>
        <w:t xml:space="preserve">
      Организация ПМСП обеспечивает внесение данных об оказании государственной услуги "Запись на прием к врачу" в цифровую систему, с целью мониторинга оказания государственных услуг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33"/>
    <w:bookmarkStart w:name="z180" w:id="134"/>
    <w:p>
      <w:pPr>
        <w:spacing w:after="0"/>
        <w:ind w:left="0"/>
        <w:jc w:val="both"/>
      </w:pPr>
      <w:r>
        <w:rPr>
          <w:rFonts w:ascii="Times New Roman"/>
          <w:b w:val="false"/>
          <w:i w:val="false"/>
          <w:color w:val="000000"/>
          <w:sz w:val="28"/>
        </w:rPr>
        <w:t>
      68. Организация ПМСП предоставляет пациенту государственную услугу "Вызов врача на дом" при самостоятельном обращении, посредством телефонной связи или через Портал.</w:t>
      </w:r>
    </w:p>
    <w:bookmarkEnd w:id="134"/>
    <w:bookmarkStart w:name="z181" w:id="135"/>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35"/>
    <w:bookmarkStart w:name="z182" w:id="13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"Вызов врача на дом", предусмотрен в </w:t>
      </w:r>
      <w:r>
        <w:rPr>
          <w:rFonts w:ascii="Times New Roman"/>
          <w:b w:val="false"/>
          <w:i w:val="false"/>
          <w:color w:val="000000"/>
          <w:sz w:val="28"/>
        </w:rPr>
        <w:t>приложении 6</w:t>
      </w:r>
      <w:r>
        <w:rPr>
          <w:rFonts w:ascii="Times New Roman"/>
          <w:b w:val="false"/>
          <w:i w:val="false"/>
          <w:color w:val="000000"/>
          <w:sz w:val="28"/>
        </w:rPr>
        <w:t xml:space="preserve"> к настоящим Правилам.</w:t>
      </w:r>
    </w:p>
    <w:bookmarkEnd w:id="136"/>
    <w:bookmarkStart w:name="z183" w:id="137"/>
    <w:p>
      <w:pPr>
        <w:spacing w:after="0"/>
        <w:ind w:left="0"/>
        <w:jc w:val="both"/>
      </w:pPr>
      <w:r>
        <w:rPr>
          <w:rFonts w:ascii="Times New Roman"/>
          <w:b w:val="false"/>
          <w:i w:val="false"/>
          <w:color w:val="000000"/>
          <w:sz w:val="28"/>
        </w:rPr>
        <w:t>
      При самостоятельном обращении или посредством телефонной связи пациента в организацию ПМСП, специалистами ПМСП производится запись в "Журнал регистрации вызовов" и в устной форме предоставляется ответ с указанием даты и времени посещения врача. После принятия запроса на оказание государственной услуги "Вызов врача на дом" медицинская помощь на дому оказывается в установленное время.</w:t>
      </w:r>
    </w:p>
    <w:bookmarkEnd w:id="137"/>
    <w:bookmarkStart w:name="z184" w:id="138"/>
    <w:p>
      <w:pPr>
        <w:spacing w:after="0"/>
        <w:ind w:left="0"/>
        <w:jc w:val="both"/>
      </w:pPr>
      <w:r>
        <w:rPr>
          <w:rFonts w:ascii="Times New Roman"/>
          <w:b w:val="false"/>
          <w:i w:val="false"/>
          <w:color w:val="000000"/>
          <w:sz w:val="28"/>
        </w:rPr>
        <w:t>
      При обращении пациента через Портал, пациенту поступает уведомление в виде статуса электронной заявки в "Личный кабинет". После принятия запроса на оказание государственной услуги "Вызов врача на дом", медицинская помощь пациенту оказывается в установленное время.</w:t>
      </w:r>
    </w:p>
    <w:bookmarkEnd w:id="138"/>
    <w:bookmarkStart w:name="z185" w:id="139"/>
    <w:p>
      <w:pPr>
        <w:spacing w:after="0"/>
        <w:ind w:left="0"/>
        <w:jc w:val="both"/>
      </w:pPr>
      <w:r>
        <w:rPr>
          <w:rFonts w:ascii="Times New Roman"/>
          <w:b w:val="false"/>
          <w:i w:val="false"/>
          <w:color w:val="000000"/>
          <w:sz w:val="28"/>
        </w:rPr>
        <w:t xml:space="preserve">
      Организация, оказывающая ПМСП обеспечивает внесение данных об оказании государственной услуги "Вызов врача на дом", в цифровую систему, с целью мониторинга оказания государственных услуг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39"/>
    <w:bookmarkStart w:name="z186" w:id="140"/>
    <w:p>
      <w:pPr>
        <w:spacing w:after="0"/>
        <w:ind w:left="0"/>
        <w:jc w:val="both"/>
      </w:pPr>
      <w:r>
        <w:rPr>
          <w:rFonts w:ascii="Times New Roman"/>
          <w:b w:val="false"/>
          <w:i w:val="false"/>
          <w:color w:val="000000"/>
          <w:sz w:val="28"/>
        </w:rPr>
        <w:t>
      69. Для получения государственной услуги "Выдача справки с медицинской организации, оказывающей первичную медико-санитарную помощь" пациенты самостоятельно обращаются в организацию ПМСП или осуществляют через Портал.</w:t>
      </w:r>
    </w:p>
    <w:bookmarkEnd w:id="140"/>
    <w:bookmarkStart w:name="z187" w:id="141"/>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41"/>
    <w:bookmarkStart w:name="z188" w:id="142"/>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"Выдача справки с медицинской организации, оказывающей первичную медико-санитарную помощь", предусмотрен в </w:t>
      </w:r>
      <w:r>
        <w:rPr>
          <w:rFonts w:ascii="Times New Roman"/>
          <w:b w:val="false"/>
          <w:i w:val="false"/>
          <w:color w:val="000000"/>
          <w:sz w:val="28"/>
        </w:rPr>
        <w:t>приложении 7</w:t>
      </w:r>
      <w:r>
        <w:rPr>
          <w:rFonts w:ascii="Times New Roman"/>
          <w:b w:val="false"/>
          <w:i w:val="false"/>
          <w:color w:val="000000"/>
          <w:sz w:val="28"/>
        </w:rPr>
        <w:t xml:space="preserve"> к настоящим Правилам.</w:t>
      </w:r>
    </w:p>
    <w:bookmarkEnd w:id="142"/>
    <w:bookmarkStart w:name="z189" w:id="143"/>
    <w:p>
      <w:pPr>
        <w:spacing w:after="0"/>
        <w:ind w:left="0"/>
        <w:jc w:val="both"/>
      </w:pPr>
      <w:r>
        <w:rPr>
          <w:rFonts w:ascii="Times New Roman"/>
          <w:b w:val="false"/>
          <w:i w:val="false"/>
          <w:color w:val="000000"/>
          <w:sz w:val="28"/>
        </w:rPr>
        <w:t>
      При непосредственном обращении пациента в организацию ПМСП, специалистами ПМСП осуществляется проверка в медицинской цифровой системе о состоянии/не состоянии пациента на динамическом наблюдении, затем оформляется справка по форме № 027/у, утвержденной Приказом № ҚР ДСМ-175/2020, с заполнением пункта 5 "Медицинское заключение" с отображением наименования диагноза, и заверяется личной подписью и печатью участкового врача или врача общей практики и печатью организации ПМСП, за исключением социально-значимых заболеваний (туберкулез, болезнь, вызванная вирусом иммунодефицита человека (ВИЧ), психические, поведенческие расстройства (заболевания)).</w:t>
      </w:r>
    </w:p>
    <w:bookmarkEnd w:id="143"/>
    <w:bookmarkStart w:name="z190" w:id="144"/>
    <w:p>
      <w:pPr>
        <w:spacing w:after="0"/>
        <w:ind w:left="0"/>
        <w:jc w:val="both"/>
      </w:pPr>
      <w:r>
        <w:rPr>
          <w:rFonts w:ascii="Times New Roman"/>
          <w:b w:val="false"/>
          <w:i w:val="false"/>
          <w:color w:val="000000"/>
          <w:sz w:val="28"/>
        </w:rPr>
        <w:t>
      При обращении пациента через Портал формируется справка с медицинской организации в форме цифрового документа, с электронной цифровой подписью (далее – ЭЦП) организации ПМСП, которая направляется в "Личный кабинет".</w:t>
      </w:r>
    </w:p>
    <w:bookmarkEnd w:id="144"/>
    <w:bookmarkStart w:name="z191" w:id="145"/>
    <w:p>
      <w:pPr>
        <w:spacing w:after="0"/>
        <w:ind w:left="0"/>
        <w:jc w:val="both"/>
      </w:pPr>
      <w:r>
        <w:rPr>
          <w:rFonts w:ascii="Times New Roman"/>
          <w:b w:val="false"/>
          <w:i w:val="false"/>
          <w:color w:val="000000"/>
          <w:sz w:val="28"/>
        </w:rPr>
        <w:t>
      В результате выдается справка с организации ПМСП о состоянии и (или) не состоянии на динамическом наблюдении.</w:t>
      </w:r>
    </w:p>
    <w:bookmarkEnd w:id="145"/>
    <w:bookmarkStart w:name="z192" w:id="146"/>
    <w:p>
      <w:pPr>
        <w:spacing w:after="0"/>
        <w:ind w:left="0"/>
        <w:jc w:val="both"/>
      </w:pPr>
      <w:r>
        <w:rPr>
          <w:rFonts w:ascii="Times New Roman"/>
          <w:b w:val="false"/>
          <w:i w:val="false"/>
          <w:color w:val="000000"/>
          <w:sz w:val="28"/>
        </w:rPr>
        <w:t xml:space="preserve">
      Организация ПМСП обеспечивает внесение данных об оказании государственной услуги "Выдача справки с медицинской организации, оказывающей первичную медико-санитарную помощь", в цифровую систему, с целью мониторинга оказания государственных услуг в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46"/>
    <w:bookmarkStart w:name="z193" w:id="14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71</w:t>
      </w:r>
      <w:r>
        <w:rPr>
          <w:rFonts w:ascii="Times New Roman"/>
          <w:b w:val="false"/>
          <w:i w:val="false"/>
          <w:color w:val="000000"/>
          <w:sz w:val="28"/>
        </w:rPr>
        <w:t xml:space="preserve"> изложить в следующей редакции:</w:t>
      </w:r>
    </w:p>
    <w:bookmarkEnd w:id="147"/>
    <w:bookmarkStart w:name="z194" w:id="148"/>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пяти рабочих дней со дня ее регистрации.";</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к настоящему перечню.</w:t>
      </w:r>
    </w:p>
    <w:bookmarkStart w:name="z196" w:id="149"/>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20 декабря 2021 года № ҚР ДСМ-130 "Об утверждении стандарта организации оказания гематологической помощи взрослому населению Республики Казахстан и внесении изменений и дополнений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25 ноября 2020 года № ҚР ДСМ-207/2020 "Об утверждении правил и условий изъятия, заготовки, хранения, консервации, транспортировки, трансплантации органов (части органа) и (или) тканей (части ткани) от донора к реципиенту" (зарегистрирован в Реестре государственной регистрации нормативных правовых актов под № 25880) следующие изменения:</w:t>
      </w:r>
    </w:p>
    <w:bookmarkEnd w:id="149"/>
    <w:bookmarkStart w:name="z197" w:id="1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Стандарте</w:t>
      </w:r>
      <w:r>
        <w:rPr>
          <w:rFonts w:ascii="Times New Roman"/>
          <w:b w:val="false"/>
          <w:i w:val="false"/>
          <w:color w:val="000000"/>
          <w:sz w:val="28"/>
        </w:rPr>
        <w:t xml:space="preserve"> организации оказания гематологической помощи взрослому населению в Республике Казахстан, утвержденном указанным приказом:</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исключить.</w:t>
      </w:r>
    </w:p>
    <w:bookmarkStart w:name="z199" w:id="151"/>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27 ноября 2024 года № 99 "Об утверждении Правил оказания государственных услуг в сфере оказания медицинской помощи" (зарегистрирован в Реестре государственной регистрации нормативных правовых актов под № 35418) следующие изменения:</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01" w:id="15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приложениям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к настоящему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мая 2020 года</w:t>
            </w:r>
            <w:r>
              <w:br/>
            </w:r>
            <w:r>
              <w:rPr>
                <w:rFonts w:ascii="Times New Roman"/>
                <w:b w:val="false"/>
                <w:i w:val="false"/>
                <w:color w:val="000000"/>
                <w:sz w:val="20"/>
              </w:rPr>
              <w:t>№ ҚР ДСМ-49/2020</w:t>
            </w:r>
          </w:p>
        </w:tc>
      </w:tr>
    </w:tbl>
    <w:bookmarkStart w:name="z205" w:id="153"/>
    <w:p>
      <w:pPr>
        <w:spacing w:after="0"/>
        <w:ind w:left="0"/>
        <w:jc w:val="left"/>
      </w:pPr>
      <w:r>
        <w:rPr>
          <w:rFonts w:ascii="Times New Roman"/>
          <w:b/>
          <w:i w:val="false"/>
          <w:color w:val="000000"/>
        </w:rPr>
        <w:t xml:space="preserve"> Правила оказания государственной услуги "Предоставление сведений с Центра фтизиопульмонологии "Фтизиатрия"</w:t>
      </w:r>
    </w:p>
    <w:bookmarkEnd w:id="153"/>
    <w:bookmarkStart w:name="z206" w:id="154"/>
    <w:p>
      <w:pPr>
        <w:spacing w:after="0"/>
        <w:ind w:left="0"/>
        <w:jc w:val="left"/>
      </w:pPr>
      <w:r>
        <w:rPr>
          <w:rFonts w:ascii="Times New Roman"/>
          <w:b/>
          <w:i w:val="false"/>
          <w:color w:val="000000"/>
        </w:rPr>
        <w:t xml:space="preserve"> Глава 1. Общие положения</w:t>
      </w:r>
    </w:p>
    <w:bookmarkEnd w:id="154"/>
    <w:bookmarkStart w:name="z207" w:id="155"/>
    <w:p>
      <w:pPr>
        <w:spacing w:after="0"/>
        <w:ind w:left="0"/>
        <w:jc w:val="both"/>
      </w:pPr>
      <w:r>
        <w:rPr>
          <w:rFonts w:ascii="Times New Roman"/>
          <w:b w:val="false"/>
          <w:i w:val="false"/>
          <w:color w:val="000000"/>
          <w:sz w:val="28"/>
        </w:rPr>
        <w:t xml:space="preserve">
      1. Настоящие правила оказания государственной услуги "Предоставление сведений с Центра фтизиопульмонологии "Фтизиатрия"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(далее – Закон) и определяют порядок оказания государственной услуги "Предоставление сведений с Центра фтизиопульмонологии "Фтизиатрия" (далее – государственная услуга).</w:t>
      </w:r>
    </w:p>
    <w:bookmarkEnd w:id="155"/>
    <w:bookmarkStart w:name="z208" w:id="156"/>
    <w:p>
      <w:pPr>
        <w:spacing w:after="0"/>
        <w:ind w:left="0"/>
        <w:jc w:val="both"/>
      </w:pPr>
      <w:r>
        <w:rPr>
          <w:rFonts w:ascii="Times New Roman"/>
          <w:b w:val="false"/>
          <w:i w:val="false"/>
          <w:color w:val="000000"/>
          <w:sz w:val="28"/>
        </w:rPr>
        <w:t>
      2. Государственная услуга оказывается организациями здравоохранения (далее – услугодатель) через веб-портал "цифрового правительства" www.egov.kz (далее – Портал) физическим лицам (далее – услугополучатель).</w:t>
      </w:r>
    </w:p>
    <w:bookmarkEnd w:id="156"/>
    <w:bookmarkStart w:name="z209" w:id="157"/>
    <w:p>
      <w:pPr>
        <w:spacing w:after="0"/>
        <w:ind w:left="0"/>
        <w:jc w:val="left"/>
      </w:pPr>
      <w:r>
        <w:rPr>
          <w:rFonts w:ascii="Times New Roman"/>
          <w:b/>
          <w:i w:val="false"/>
          <w:color w:val="000000"/>
        </w:rPr>
        <w:t xml:space="preserve"> Глава 2. Порядок оказания государственной услуги</w:t>
      </w:r>
    </w:p>
    <w:bookmarkEnd w:id="157"/>
    <w:bookmarkStart w:name="z210" w:id="158"/>
    <w:p>
      <w:pPr>
        <w:spacing w:after="0"/>
        <w:ind w:left="0"/>
        <w:jc w:val="both"/>
      </w:pPr>
      <w:r>
        <w:rPr>
          <w:rFonts w:ascii="Times New Roman"/>
          <w:b w:val="false"/>
          <w:i w:val="false"/>
          <w:color w:val="000000"/>
          <w:sz w:val="28"/>
        </w:rPr>
        <w:t>
      3. Для получения государственной услуги услугополучатель через портал подает электронный запрос, где в "личный кабинет" услугополучателю направляется уведомление – отчет о принятии запроса с указанием даты и времени получения результата государственной услуги, при этом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58"/>
    <w:bookmarkStart w:name="z211" w:id="159"/>
    <w:p>
      <w:pPr>
        <w:spacing w:after="0"/>
        <w:ind w:left="0"/>
        <w:jc w:val="both"/>
      </w:pPr>
      <w:r>
        <w:rPr>
          <w:rFonts w:ascii="Times New Roman"/>
          <w:b w:val="false"/>
          <w:i w:val="false"/>
          <w:color w:val="000000"/>
          <w:sz w:val="28"/>
        </w:rPr>
        <w:t>
      4. Государственная услуга может быть получена услугополучателем в отношении себя, а также в отношении другого лица, после получения его согласия, предоставленного из кабинета пользователя на Портале либо посредством зарегистрированного на веб-портале "цифрового правительства" абонентского номера сотовой связи лица путем передачи одноразового пароля или путем отправления короткого текстового сообщения в качестве ответа на уведомление портала.</w:t>
      </w:r>
    </w:p>
    <w:bookmarkEnd w:id="159"/>
    <w:bookmarkStart w:name="z212" w:id="160"/>
    <w:p>
      <w:pPr>
        <w:spacing w:after="0"/>
        <w:ind w:left="0"/>
        <w:jc w:val="both"/>
      </w:pPr>
      <w:r>
        <w:rPr>
          <w:rFonts w:ascii="Times New Roman"/>
          <w:b w:val="false"/>
          <w:i w:val="false"/>
          <w:color w:val="000000"/>
          <w:sz w:val="28"/>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160"/>
    <w:bookmarkStart w:name="z213" w:id="161"/>
    <w:p>
      <w:pPr>
        <w:spacing w:after="0"/>
        <w:ind w:left="0"/>
        <w:jc w:val="both"/>
      </w:pPr>
      <w:r>
        <w:rPr>
          <w:rFonts w:ascii="Times New Roman"/>
          <w:b w:val="false"/>
          <w:i w:val="false"/>
          <w:color w:val="000000"/>
          <w:sz w:val="28"/>
        </w:rPr>
        <w:t>
      5. Перечень основных требований к оказанию государственной услуги, предусмотрен в приложении к настоящим Правилам.</w:t>
      </w:r>
    </w:p>
    <w:bookmarkEnd w:id="161"/>
    <w:bookmarkStart w:name="z214" w:id="162"/>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62"/>
    <w:bookmarkStart w:name="z215" w:id="163"/>
    <w:p>
      <w:pPr>
        <w:spacing w:after="0"/>
        <w:ind w:left="0"/>
        <w:jc w:val="both"/>
      </w:pPr>
      <w:r>
        <w:rPr>
          <w:rFonts w:ascii="Times New Roman"/>
          <w:b w:val="false"/>
          <w:i w:val="false"/>
          <w:color w:val="000000"/>
          <w:sz w:val="28"/>
        </w:rPr>
        <w:t>
      7. Внесение данных в цифровую систему мониторинга оказания государственных услуг автоматизировано.</w:t>
      </w:r>
    </w:p>
    <w:bookmarkEnd w:id="163"/>
    <w:bookmarkStart w:name="z216" w:id="164"/>
    <w:p>
      <w:pPr>
        <w:spacing w:after="0"/>
        <w:ind w:left="0"/>
        <w:jc w:val="both"/>
      </w:pPr>
      <w:r>
        <w:rPr>
          <w:rFonts w:ascii="Times New Roman"/>
          <w:b w:val="false"/>
          <w:i w:val="false"/>
          <w:color w:val="000000"/>
          <w:sz w:val="28"/>
        </w:rPr>
        <w:t>
      Глава 3. Обжалование решений, действий (бездействия) услугодателя и (или) его должностных лиц по вопросам оказания государственных услуг</w:t>
      </w:r>
    </w:p>
    <w:bookmarkEnd w:id="164"/>
    <w:bookmarkStart w:name="z217" w:id="165"/>
    <w:p>
      <w:pPr>
        <w:spacing w:after="0"/>
        <w:ind w:left="0"/>
        <w:jc w:val="both"/>
      </w:pPr>
      <w:r>
        <w:rPr>
          <w:rFonts w:ascii="Times New Roman"/>
          <w:b w:val="false"/>
          <w:i w:val="false"/>
          <w:color w:val="000000"/>
          <w:sz w:val="28"/>
        </w:rPr>
        <w:t>
      8.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165"/>
    <w:bookmarkStart w:name="z218" w:id="166"/>
    <w:p>
      <w:pPr>
        <w:spacing w:after="0"/>
        <w:ind w:left="0"/>
        <w:jc w:val="both"/>
      </w:pPr>
      <w:r>
        <w:rPr>
          <w:rFonts w:ascii="Times New Roman"/>
          <w:b w:val="false"/>
          <w:i w:val="false"/>
          <w:color w:val="000000"/>
          <w:sz w:val="28"/>
        </w:rPr>
        <w:t>
      Жалоба услугополучателя, поступившая в адрес непосредственно оказывающего государственную услугу услугодателя, в соответствии с пунктом 2 статьи 25 Закона подлежит рассмотрению в течение пяти рабочих дней со дня ее регистрации.</w:t>
      </w:r>
    </w:p>
    <w:bookmarkEnd w:id="166"/>
    <w:bookmarkStart w:name="z219" w:id="167"/>
    <w:p>
      <w:pPr>
        <w:spacing w:after="0"/>
        <w:ind w:left="0"/>
        <w:jc w:val="both"/>
      </w:pPr>
      <w:r>
        <w:rPr>
          <w:rFonts w:ascii="Times New Roman"/>
          <w:b w:val="false"/>
          <w:i w:val="false"/>
          <w:color w:val="000000"/>
          <w:sz w:val="28"/>
        </w:rPr>
        <w:t>
      9.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167"/>
    <w:bookmarkStart w:name="z220" w:id="168"/>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168"/>
    <w:bookmarkStart w:name="z221" w:id="169"/>
    <w:p>
      <w:pPr>
        <w:spacing w:after="0"/>
        <w:ind w:left="0"/>
        <w:jc w:val="both"/>
      </w:pPr>
      <w:r>
        <w:rPr>
          <w:rFonts w:ascii="Times New Roman"/>
          <w:b w:val="false"/>
          <w:i w:val="false"/>
          <w:color w:val="000000"/>
          <w:sz w:val="28"/>
        </w:rPr>
        <w:t>
      10.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169"/>
    <w:bookmarkStart w:name="z222" w:id="170"/>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170"/>
    <w:bookmarkStart w:name="z223" w:id="171"/>
    <w:p>
      <w:pPr>
        <w:spacing w:after="0"/>
        <w:ind w:left="0"/>
        <w:jc w:val="both"/>
      </w:pPr>
      <w:r>
        <w:rPr>
          <w:rFonts w:ascii="Times New Roman"/>
          <w:b w:val="false"/>
          <w:i w:val="false"/>
          <w:color w:val="000000"/>
          <w:sz w:val="28"/>
        </w:rPr>
        <w:t>
      11.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171"/>
    <w:bookmarkStart w:name="z224" w:id="172"/>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172"/>
    <w:bookmarkStart w:name="z225" w:id="173"/>
    <w:p>
      <w:pPr>
        <w:spacing w:after="0"/>
        <w:ind w:left="0"/>
        <w:jc w:val="both"/>
      </w:pPr>
      <w:r>
        <w:rPr>
          <w:rFonts w:ascii="Times New Roman"/>
          <w:b w:val="false"/>
          <w:i w:val="false"/>
          <w:color w:val="000000"/>
          <w:sz w:val="28"/>
        </w:rPr>
        <w:t>
      12. Если иное не предусмотрено законом, то обращение в суд допускается после обжалования в досудебном порядке.</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правилам</w:t>
            </w:r>
            <w:r>
              <w:br/>
            </w:r>
            <w:r>
              <w:rPr>
                <w:rFonts w:ascii="Times New Roman"/>
                <w:b w:val="false"/>
                <w:i w:val="false"/>
                <w:color w:val="000000"/>
                <w:sz w:val="20"/>
              </w:rPr>
              <w:t>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"Предоставление сведений с</w:t>
            </w:r>
            <w:r>
              <w:br/>
            </w:r>
            <w:r>
              <w:rPr>
                <w:rFonts w:ascii="Times New Roman"/>
                <w:b w:val="false"/>
                <w:i w:val="false"/>
                <w:color w:val="000000"/>
                <w:sz w:val="20"/>
              </w:rPr>
              <w:t>Центра фтизиопульмонологии</w:t>
            </w:r>
            <w:r>
              <w:br/>
            </w:r>
            <w:r>
              <w:rPr>
                <w:rFonts w:ascii="Times New Roman"/>
                <w:b w:val="false"/>
                <w:i w:val="false"/>
                <w:color w:val="000000"/>
                <w:sz w:val="20"/>
              </w:rPr>
              <w:t>"Фтизиатрия"</w:t>
            </w:r>
          </w:p>
        </w:tc>
      </w:tr>
    </w:tbl>
    <w:bookmarkStart w:name="z227" w:id="174"/>
    <w:p>
      <w:pPr>
        <w:spacing w:after="0"/>
        <w:ind w:left="0"/>
        <w:jc w:val="left"/>
      </w:pPr>
      <w:r>
        <w:rPr>
          <w:rFonts w:ascii="Times New Roman"/>
          <w:b/>
          <w:i w:val="false"/>
          <w:color w:val="000000"/>
        </w:rPr>
        <w:t xml:space="preserve"> Перечень основных требований к оказанию государственной услуги "Предоставление сведений с Центра фтизиопульмонологии "Фтизиатрия"</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с Центра фтизиопульмонологии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правительствая"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запроса на портал услугополучателем – 30 (тридцать)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на динамическом наблюдении (либо отсутствии динамического наблюдения) больных туберкулезом согласно приложению к настоящему Перечню основных требований в режиме просмотра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круглосуточно, за исключением технических перерывов, связанных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согласия лица, в отношение которого был сделан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75"/>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 Условия получения услуги третьими лицами:</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Срок действия сведений – 10 календарных дней.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"Предоставление сведений</w:t>
            </w:r>
            <w:r>
              <w:br/>
            </w:r>
            <w:r>
              <w:rPr>
                <w:rFonts w:ascii="Times New Roman"/>
                <w:b w:val="false"/>
                <w:i w:val="false"/>
                <w:color w:val="000000"/>
                <w:sz w:val="20"/>
              </w:rPr>
              <w:t>с Центра фтизиопульмонологии</w:t>
            </w:r>
            <w:r>
              <w:br/>
            </w:r>
            <w:r>
              <w:rPr>
                <w:rFonts w:ascii="Times New Roman"/>
                <w:b w:val="false"/>
                <w:i w:val="false"/>
                <w:color w:val="000000"/>
                <w:sz w:val="20"/>
              </w:rPr>
              <w:t>"Фтизиатрия"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4" w:id="176"/>
    <w:p>
      <w:pPr>
        <w:spacing w:after="0"/>
        <w:ind w:left="0"/>
        <w:jc w:val="left"/>
      </w:pPr>
      <w:r>
        <w:rPr>
          <w:rFonts w:ascii="Times New Roman"/>
          <w:b/>
          <w:i w:val="false"/>
          <w:color w:val="000000"/>
        </w:rPr>
        <w:t xml:space="preserve"> Мәлімет (туберкулезбен ауыратын науқастардың динамикалық байқауда тұратыны немесе тұрмайтыны туралы)/</w:t>
      </w:r>
      <w:r>
        <w:br/>
      </w:r>
      <w:r>
        <w:rPr>
          <w:rFonts w:ascii="Times New Roman"/>
          <w:b/>
          <w:i w:val="false"/>
          <w:color w:val="000000"/>
        </w:rPr>
        <w:t>Сведения (о состоянии или несостоянии на динамическом наблюдении больных туберкулезом)</w:t>
      </w:r>
    </w:p>
    <w:bookmarkEnd w:id="176"/>
    <w:bookmarkStart w:name="z235" w:id="177"/>
    <w:p>
      <w:pPr>
        <w:spacing w:after="0"/>
        <w:ind w:left="0"/>
        <w:jc w:val="both"/>
      </w:pPr>
      <w:r>
        <w:rPr>
          <w:rFonts w:ascii="Times New Roman"/>
          <w:b w:val="false"/>
          <w:i w:val="false"/>
          <w:color w:val="000000"/>
          <w:sz w:val="28"/>
        </w:rPr>
        <w:t>
      Берілген күні ________________________________________________</w:t>
      </w:r>
    </w:p>
    <w:bookmarkEnd w:id="177"/>
    <w:bookmarkStart w:name="z236" w:id="178"/>
    <w:p>
      <w:pPr>
        <w:spacing w:after="0"/>
        <w:ind w:left="0"/>
        <w:jc w:val="both"/>
      </w:pPr>
      <w:r>
        <w:rPr>
          <w:rFonts w:ascii="Times New Roman"/>
          <w:b w:val="false"/>
          <w:i w:val="false"/>
          <w:color w:val="000000"/>
          <w:sz w:val="28"/>
        </w:rPr>
        <w:t>
      Дата выдачи</w:t>
      </w:r>
    </w:p>
    <w:bookmarkEnd w:id="178"/>
    <w:bookmarkStart w:name="z237" w:id="179"/>
    <w:p>
      <w:pPr>
        <w:spacing w:after="0"/>
        <w:ind w:left="0"/>
        <w:jc w:val="both"/>
      </w:pPr>
      <w:r>
        <w:rPr>
          <w:rFonts w:ascii="Times New Roman"/>
          <w:b w:val="false"/>
          <w:i w:val="false"/>
          <w:color w:val="000000"/>
          <w:sz w:val="28"/>
        </w:rPr>
        <w:t>
      Т.А.Ә. (ол болған жағдайда) ___________________________________</w:t>
      </w:r>
    </w:p>
    <w:bookmarkEnd w:id="179"/>
    <w:bookmarkStart w:name="z238" w:id="180"/>
    <w:p>
      <w:pPr>
        <w:spacing w:after="0"/>
        <w:ind w:left="0"/>
        <w:jc w:val="both"/>
      </w:pPr>
      <w:r>
        <w:rPr>
          <w:rFonts w:ascii="Times New Roman"/>
          <w:b w:val="false"/>
          <w:i w:val="false"/>
          <w:color w:val="000000"/>
          <w:sz w:val="28"/>
        </w:rPr>
        <w:t>
      Ф.И.О. (при его наличии)</w:t>
      </w:r>
    </w:p>
    <w:bookmarkEnd w:id="180"/>
    <w:bookmarkStart w:name="z239" w:id="181"/>
    <w:p>
      <w:pPr>
        <w:spacing w:after="0"/>
        <w:ind w:left="0"/>
        <w:jc w:val="both"/>
      </w:pPr>
      <w:r>
        <w:rPr>
          <w:rFonts w:ascii="Times New Roman"/>
          <w:b w:val="false"/>
          <w:i w:val="false"/>
          <w:color w:val="000000"/>
          <w:sz w:val="28"/>
        </w:rPr>
        <w:t>
      Туған күні __________________________________________________</w:t>
      </w:r>
    </w:p>
    <w:bookmarkEnd w:id="181"/>
    <w:bookmarkStart w:name="z240" w:id="182"/>
    <w:p>
      <w:pPr>
        <w:spacing w:after="0"/>
        <w:ind w:left="0"/>
        <w:jc w:val="both"/>
      </w:pPr>
      <w:r>
        <w:rPr>
          <w:rFonts w:ascii="Times New Roman"/>
          <w:b w:val="false"/>
          <w:i w:val="false"/>
          <w:color w:val="000000"/>
          <w:sz w:val="28"/>
        </w:rPr>
        <w:t>
      Дата рождения</w:t>
      </w:r>
    </w:p>
    <w:bookmarkEnd w:id="182"/>
    <w:bookmarkStart w:name="z241" w:id="183"/>
    <w:p>
      <w:pPr>
        <w:spacing w:after="0"/>
        <w:ind w:left="0"/>
        <w:jc w:val="both"/>
      </w:pPr>
      <w:r>
        <w:rPr>
          <w:rFonts w:ascii="Times New Roman"/>
          <w:b w:val="false"/>
          <w:i w:val="false"/>
          <w:color w:val="000000"/>
          <w:sz w:val="28"/>
        </w:rPr>
        <w:t>
      Мекен жайы _________________________________________________</w:t>
      </w:r>
    </w:p>
    <w:bookmarkEnd w:id="183"/>
    <w:bookmarkStart w:name="z242" w:id="184"/>
    <w:p>
      <w:pPr>
        <w:spacing w:after="0"/>
        <w:ind w:left="0"/>
        <w:jc w:val="both"/>
      </w:pPr>
      <w:r>
        <w:rPr>
          <w:rFonts w:ascii="Times New Roman"/>
          <w:b w:val="false"/>
          <w:i w:val="false"/>
          <w:color w:val="000000"/>
          <w:sz w:val="28"/>
        </w:rPr>
        <w:t>
      Адрес (место жительства)</w:t>
      </w:r>
    </w:p>
    <w:bookmarkEnd w:id="184"/>
    <w:bookmarkStart w:name="z243" w:id="185"/>
    <w:p>
      <w:pPr>
        <w:spacing w:after="0"/>
        <w:ind w:left="0"/>
        <w:jc w:val="both"/>
      </w:pPr>
      <w:r>
        <w:rPr>
          <w:rFonts w:ascii="Times New Roman"/>
          <w:b w:val="false"/>
          <w:i w:val="false"/>
          <w:color w:val="000000"/>
          <w:sz w:val="28"/>
        </w:rPr>
        <w:t>
      Динамикалық бақылауда тұратыны (тұрмайтыны) ____________________</w:t>
      </w:r>
    </w:p>
    <w:bookmarkEnd w:id="185"/>
    <w:bookmarkStart w:name="z244" w:id="186"/>
    <w:p>
      <w:pPr>
        <w:spacing w:after="0"/>
        <w:ind w:left="0"/>
        <w:jc w:val="both"/>
      </w:pPr>
      <w:r>
        <w:rPr>
          <w:rFonts w:ascii="Times New Roman"/>
          <w:b w:val="false"/>
          <w:i w:val="false"/>
          <w:color w:val="000000"/>
          <w:sz w:val="28"/>
        </w:rPr>
        <w:t>
      состоит/не состоит_________</w:t>
      </w:r>
    </w:p>
    <w:bookmarkEnd w:id="186"/>
    <w:bookmarkStart w:name="z245" w:id="187"/>
    <w:p>
      <w:pPr>
        <w:spacing w:after="0"/>
        <w:ind w:left="0"/>
        <w:jc w:val="both"/>
      </w:pPr>
      <w:r>
        <w:rPr>
          <w:rFonts w:ascii="Times New Roman"/>
          <w:b w:val="false"/>
          <w:i w:val="false"/>
          <w:color w:val="000000"/>
          <w:sz w:val="28"/>
        </w:rPr>
        <w:t>
      На динамическом наблюдении</w:t>
      </w:r>
    </w:p>
    <w:bookmarkEnd w:id="187"/>
    <w:bookmarkStart w:name="z246" w:id="188"/>
    <w:p>
      <w:pPr>
        <w:spacing w:after="0"/>
        <w:ind w:left="0"/>
        <w:jc w:val="both"/>
      </w:pPr>
      <w:r>
        <w:rPr>
          <w:rFonts w:ascii="Times New Roman"/>
          <w:b w:val="false"/>
          <w:i w:val="false"/>
          <w:color w:val="000000"/>
          <w:sz w:val="28"/>
        </w:rPr>
        <w:t>
      Деректер _________________________цифрлық жүйесімен берілген</w:t>
      </w:r>
    </w:p>
    <w:bookmarkEnd w:id="188"/>
    <w:bookmarkStart w:name="z247" w:id="189"/>
    <w:p>
      <w:pPr>
        <w:spacing w:after="0"/>
        <w:ind w:left="0"/>
        <w:jc w:val="both"/>
      </w:pPr>
      <w:r>
        <w:rPr>
          <w:rFonts w:ascii="Times New Roman"/>
          <w:b w:val="false"/>
          <w:i w:val="false"/>
          <w:color w:val="000000"/>
          <w:sz w:val="28"/>
        </w:rPr>
        <w:t>
      Данные предоставлены цифровой системой _______________</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мая 2020 года</w:t>
            </w:r>
            <w:r>
              <w:br/>
            </w:r>
            <w:r>
              <w:rPr>
                <w:rFonts w:ascii="Times New Roman"/>
                <w:b w:val="false"/>
                <w:i w:val="false"/>
                <w:color w:val="000000"/>
                <w:sz w:val="20"/>
              </w:rPr>
              <w:t>№ ҚР ДСМ-49/2020</w:t>
            </w:r>
          </w:p>
        </w:tc>
      </w:tr>
    </w:tbl>
    <w:bookmarkStart w:name="z258" w:id="190"/>
    <w:p>
      <w:pPr>
        <w:spacing w:after="0"/>
        <w:ind w:left="0"/>
        <w:jc w:val="left"/>
      </w:pPr>
      <w:r>
        <w:rPr>
          <w:rFonts w:ascii="Times New Roman"/>
          <w:b/>
          <w:i w:val="false"/>
          <w:color w:val="000000"/>
        </w:rPr>
        <w:t xml:space="preserve"> Правила оказания государственной услуги "Предоставление сведений с Центра психического здоровья "Психиатрия"</w:t>
      </w:r>
    </w:p>
    <w:bookmarkEnd w:id="190"/>
    <w:bookmarkStart w:name="z259" w:id="191"/>
    <w:p>
      <w:pPr>
        <w:spacing w:after="0"/>
        <w:ind w:left="0"/>
        <w:jc w:val="left"/>
      </w:pPr>
      <w:r>
        <w:rPr>
          <w:rFonts w:ascii="Times New Roman"/>
          <w:b/>
          <w:i w:val="false"/>
          <w:color w:val="000000"/>
        </w:rPr>
        <w:t xml:space="preserve"> Глава 1. Общие положения</w:t>
      </w:r>
    </w:p>
    <w:bookmarkEnd w:id="191"/>
    <w:bookmarkStart w:name="z260" w:id="192"/>
    <w:p>
      <w:pPr>
        <w:spacing w:after="0"/>
        <w:ind w:left="0"/>
        <w:jc w:val="both"/>
      </w:pPr>
      <w:r>
        <w:rPr>
          <w:rFonts w:ascii="Times New Roman"/>
          <w:b w:val="false"/>
          <w:i w:val="false"/>
          <w:color w:val="000000"/>
          <w:sz w:val="28"/>
        </w:rPr>
        <w:t xml:space="preserve">
      1. Настоящие правила оказания государственной услуги "Предоставление сведений с Центра психического здоровья "Психиатрия"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(далее – Закон) и определяют порядок оказания государственной услуги "Предоставление сведений с Центра психического здоровья "Психиатрия" (далее – государственная услуга).</w:t>
      </w:r>
    </w:p>
    <w:bookmarkEnd w:id="192"/>
    <w:bookmarkStart w:name="z261" w:id="193"/>
    <w:p>
      <w:pPr>
        <w:spacing w:after="0"/>
        <w:ind w:left="0"/>
        <w:jc w:val="both"/>
      </w:pPr>
      <w:r>
        <w:rPr>
          <w:rFonts w:ascii="Times New Roman"/>
          <w:b w:val="false"/>
          <w:i w:val="false"/>
          <w:color w:val="000000"/>
          <w:sz w:val="28"/>
        </w:rPr>
        <w:t>
      2. Государственная услуга оказывается организациями здравоохранения (далее – услугодатель) через веб-портал "цифрового правительства" www.egov.kz (далее – Портал) физическим лицам (далее – услугополучатель).</w:t>
      </w:r>
    </w:p>
    <w:bookmarkEnd w:id="193"/>
    <w:bookmarkStart w:name="z262" w:id="194"/>
    <w:p>
      <w:pPr>
        <w:spacing w:after="0"/>
        <w:ind w:left="0"/>
        <w:jc w:val="left"/>
      </w:pPr>
      <w:r>
        <w:rPr>
          <w:rFonts w:ascii="Times New Roman"/>
          <w:b/>
          <w:i w:val="false"/>
          <w:color w:val="000000"/>
        </w:rPr>
        <w:t xml:space="preserve"> Глава 2. Порядок оказания государственной услуги</w:t>
      </w:r>
    </w:p>
    <w:bookmarkEnd w:id="194"/>
    <w:bookmarkStart w:name="z263" w:id="195"/>
    <w:p>
      <w:pPr>
        <w:spacing w:after="0"/>
        <w:ind w:left="0"/>
        <w:jc w:val="both"/>
      </w:pPr>
      <w:r>
        <w:rPr>
          <w:rFonts w:ascii="Times New Roman"/>
          <w:b w:val="false"/>
          <w:i w:val="false"/>
          <w:color w:val="000000"/>
          <w:sz w:val="28"/>
        </w:rPr>
        <w:t>
      3. Для получения государственной услуги услугополучатель через портал подает электронный запрос, где в "личный кабинет" услугополучателю направляется уведомление – отчет о принятии запроса с указанием даты и времени получения результата государственной услуги, при этом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95"/>
    <w:bookmarkStart w:name="z264" w:id="196"/>
    <w:p>
      <w:pPr>
        <w:spacing w:after="0"/>
        <w:ind w:left="0"/>
        <w:jc w:val="both"/>
      </w:pPr>
      <w:r>
        <w:rPr>
          <w:rFonts w:ascii="Times New Roman"/>
          <w:b w:val="false"/>
          <w:i w:val="false"/>
          <w:color w:val="000000"/>
          <w:sz w:val="28"/>
        </w:rPr>
        <w:t>
      4. Государственная услуга может быть получена услугополучателем в отношении себя, а также в отношении другого лица, после получения его согласия, предоставленного из кабинета пользователя на веб-портале "цифрового правительства" либо посредством зарегистрированного на веб-портале "цифрового правительства" абонентского номера сотовой связи лица путем передачи одноразового пароля или путем отправления короткого текстового сообщения в качестве ответа на уведомление портала.</w:t>
      </w:r>
    </w:p>
    <w:bookmarkEnd w:id="196"/>
    <w:bookmarkStart w:name="z265" w:id="197"/>
    <w:p>
      <w:pPr>
        <w:spacing w:after="0"/>
        <w:ind w:left="0"/>
        <w:jc w:val="both"/>
      </w:pPr>
      <w:r>
        <w:rPr>
          <w:rFonts w:ascii="Times New Roman"/>
          <w:b w:val="false"/>
          <w:i w:val="false"/>
          <w:color w:val="000000"/>
          <w:sz w:val="28"/>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197"/>
    <w:bookmarkStart w:name="z266" w:id="198"/>
    <w:p>
      <w:pPr>
        <w:spacing w:after="0"/>
        <w:ind w:left="0"/>
        <w:jc w:val="both"/>
      </w:pPr>
      <w:r>
        <w:rPr>
          <w:rFonts w:ascii="Times New Roman"/>
          <w:b w:val="false"/>
          <w:i w:val="false"/>
          <w:color w:val="000000"/>
          <w:sz w:val="28"/>
        </w:rPr>
        <w:t>
      5. Перечень основных требований к оказанию государственной услуги предусмотрен в приложении к настоящим Правилам.</w:t>
      </w:r>
    </w:p>
    <w:bookmarkEnd w:id="198"/>
    <w:bookmarkStart w:name="z267" w:id="199"/>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199"/>
    <w:bookmarkStart w:name="z268" w:id="200"/>
    <w:p>
      <w:pPr>
        <w:spacing w:after="0"/>
        <w:ind w:left="0"/>
        <w:jc w:val="both"/>
      </w:pPr>
      <w:r>
        <w:rPr>
          <w:rFonts w:ascii="Times New Roman"/>
          <w:b w:val="false"/>
          <w:i w:val="false"/>
          <w:color w:val="000000"/>
          <w:sz w:val="28"/>
        </w:rPr>
        <w:t>
      7. Внесение данных в цифровую систему мониторинга оказания государственных услуг автоматизировано.</w:t>
      </w:r>
    </w:p>
    <w:bookmarkEnd w:id="200"/>
    <w:bookmarkStart w:name="z269" w:id="201"/>
    <w:p>
      <w:pPr>
        <w:spacing w:after="0"/>
        <w:ind w:left="0"/>
        <w:jc w:val="left"/>
      </w:pPr>
      <w:r>
        <w:rPr>
          <w:rFonts w:ascii="Times New Roman"/>
          <w:b/>
          <w:i w:val="false"/>
          <w:color w:val="000000"/>
        </w:rPr>
        <w:t xml:space="preserve"> Глава 3. Обжалование решений, действий (бездействия) услугодателя и (или) его должностных лиц по вопросам оказания государственных услуг</w:t>
      </w:r>
    </w:p>
    <w:bookmarkEnd w:id="201"/>
    <w:bookmarkStart w:name="z270" w:id="202"/>
    <w:p>
      <w:pPr>
        <w:spacing w:after="0"/>
        <w:ind w:left="0"/>
        <w:jc w:val="both"/>
      </w:pPr>
      <w:r>
        <w:rPr>
          <w:rFonts w:ascii="Times New Roman"/>
          <w:b w:val="false"/>
          <w:i w:val="false"/>
          <w:color w:val="000000"/>
          <w:sz w:val="28"/>
        </w:rPr>
        <w:t>
      8.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202"/>
    <w:bookmarkStart w:name="z271" w:id="203"/>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203"/>
    <w:bookmarkStart w:name="z272" w:id="204"/>
    <w:p>
      <w:pPr>
        <w:spacing w:after="0"/>
        <w:ind w:left="0"/>
        <w:jc w:val="both"/>
      </w:pPr>
      <w:r>
        <w:rPr>
          <w:rFonts w:ascii="Times New Roman"/>
          <w:b w:val="false"/>
          <w:i w:val="false"/>
          <w:color w:val="000000"/>
          <w:sz w:val="28"/>
        </w:rPr>
        <w:t>
      9.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204"/>
    <w:bookmarkStart w:name="z273" w:id="205"/>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205"/>
    <w:bookmarkStart w:name="z274" w:id="206"/>
    <w:p>
      <w:pPr>
        <w:spacing w:after="0"/>
        <w:ind w:left="0"/>
        <w:jc w:val="both"/>
      </w:pPr>
      <w:r>
        <w:rPr>
          <w:rFonts w:ascii="Times New Roman"/>
          <w:b w:val="false"/>
          <w:i w:val="false"/>
          <w:color w:val="000000"/>
          <w:sz w:val="28"/>
        </w:rPr>
        <w:t>
      10.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206"/>
    <w:bookmarkStart w:name="z275" w:id="207"/>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207"/>
    <w:bookmarkStart w:name="z276" w:id="208"/>
    <w:p>
      <w:pPr>
        <w:spacing w:after="0"/>
        <w:ind w:left="0"/>
        <w:jc w:val="both"/>
      </w:pPr>
      <w:r>
        <w:rPr>
          <w:rFonts w:ascii="Times New Roman"/>
          <w:b w:val="false"/>
          <w:i w:val="false"/>
          <w:color w:val="000000"/>
          <w:sz w:val="28"/>
        </w:rPr>
        <w:t>
      11.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208"/>
    <w:bookmarkStart w:name="z277" w:id="209"/>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09"/>
    <w:bookmarkStart w:name="z278" w:id="210"/>
    <w:p>
      <w:pPr>
        <w:spacing w:after="0"/>
        <w:ind w:left="0"/>
        <w:jc w:val="both"/>
      </w:pPr>
      <w:r>
        <w:rPr>
          <w:rFonts w:ascii="Times New Roman"/>
          <w:b w:val="false"/>
          <w:i w:val="false"/>
          <w:color w:val="000000"/>
          <w:sz w:val="28"/>
        </w:rPr>
        <w:t>
      12. Если иное не предусмотрено законом, то обращение в суд допускается после обжалования в досудебном порядке.</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"Предоставление сведений</w:t>
            </w:r>
            <w:r>
              <w:br/>
            </w:r>
            <w:r>
              <w:rPr>
                <w:rFonts w:ascii="Times New Roman"/>
                <w:b w:val="false"/>
                <w:i w:val="false"/>
                <w:color w:val="000000"/>
                <w:sz w:val="20"/>
              </w:rPr>
              <w:t>с Центра психического здоровья</w:t>
            </w:r>
            <w:r>
              <w:br/>
            </w:r>
            <w:r>
              <w:rPr>
                <w:rFonts w:ascii="Times New Roman"/>
                <w:b w:val="false"/>
                <w:i w:val="false"/>
                <w:color w:val="000000"/>
                <w:sz w:val="20"/>
              </w:rPr>
              <w:t>"Психиатрия"</w:t>
            </w:r>
          </w:p>
        </w:tc>
      </w:tr>
    </w:tbl>
    <w:bookmarkStart w:name="z280" w:id="211"/>
    <w:p>
      <w:pPr>
        <w:spacing w:after="0"/>
        <w:ind w:left="0"/>
        <w:jc w:val="left"/>
      </w:pPr>
      <w:r>
        <w:rPr>
          <w:rFonts w:ascii="Times New Roman"/>
          <w:b/>
          <w:i w:val="false"/>
          <w:color w:val="000000"/>
        </w:rPr>
        <w:t xml:space="preserve"> Перечень основных требований к оказанию государственной услуги "Предоставление сведений с Центра психического здоровья "Психиатрия"</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с Центра психического здоровья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запроса на портал услугополучателем – 30 (тридцать)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на динамическом наблюдении (либо отсутствии динамического наблюдения) в форме электронного документа согласно приложению к настоящему Перечню основных требований государственной услуги в режиме просмотра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круглосуточно, за исключением технических перерывов, связанных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согласия лица, в отношение которого был сделан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12"/>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 Условия получения услуги третьими лицами:</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Срок действия сведений – 10 календарных дней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w:t>
            </w:r>
            <w:r>
              <w:br/>
            </w:r>
            <w:r>
              <w:rPr>
                <w:rFonts w:ascii="Times New Roman"/>
                <w:b w:val="false"/>
                <w:i w:val="false"/>
                <w:color w:val="000000"/>
                <w:sz w:val="20"/>
              </w:rPr>
              <w:t xml:space="preserve">к 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"Предоставление сведений</w:t>
            </w:r>
            <w:r>
              <w:br/>
            </w:r>
            <w:r>
              <w:rPr>
                <w:rFonts w:ascii="Times New Roman"/>
                <w:b w:val="false"/>
                <w:i w:val="false"/>
                <w:color w:val="000000"/>
                <w:sz w:val="20"/>
              </w:rPr>
              <w:t>с Центра Психического</w:t>
            </w:r>
            <w:r>
              <w:br/>
            </w:r>
            <w:r>
              <w:rPr>
                <w:rFonts w:ascii="Times New Roman"/>
                <w:b w:val="false"/>
                <w:i w:val="false"/>
                <w:color w:val="000000"/>
                <w:sz w:val="20"/>
              </w:rPr>
              <w:t>здоровья "Психиатрия"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7" w:id="213"/>
    <w:p>
      <w:pPr>
        <w:spacing w:after="0"/>
        <w:ind w:left="0"/>
        <w:jc w:val="left"/>
      </w:pPr>
      <w:r>
        <w:rPr>
          <w:rFonts w:ascii="Times New Roman"/>
          <w:b/>
          <w:i w:val="false"/>
          <w:color w:val="000000"/>
        </w:rPr>
        <w:t xml:space="preserve"> Сведения (о динамическом наблюдении (либо отсутствии динамического наблюдения) больных с психическими поведенческими расстройствами)/</w:t>
      </w:r>
      <w:r>
        <w:br/>
      </w:r>
      <w:r>
        <w:rPr>
          <w:rFonts w:ascii="Times New Roman"/>
          <w:b/>
          <w:i w:val="false"/>
          <w:color w:val="000000"/>
        </w:rPr>
        <w:t>Мәлімет (психикалық мінез-құлық бұзылуларымен науқастардың динамикалық бақылауда тұрғаны туралы (немесе динамикалық бақылауда болмауы)</w:t>
      </w:r>
    </w:p>
    <w:bookmarkEnd w:id="213"/>
    <w:bookmarkStart w:name="z288" w:id="214"/>
    <w:p>
      <w:pPr>
        <w:spacing w:after="0"/>
        <w:ind w:left="0"/>
        <w:jc w:val="both"/>
      </w:pPr>
      <w:r>
        <w:rPr>
          <w:rFonts w:ascii="Times New Roman"/>
          <w:b w:val="false"/>
          <w:i w:val="false"/>
          <w:color w:val="000000"/>
          <w:sz w:val="28"/>
        </w:rPr>
        <w:t>
      Берілген күні ________________________________________________</w:t>
      </w:r>
    </w:p>
    <w:bookmarkEnd w:id="214"/>
    <w:bookmarkStart w:name="z289" w:id="215"/>
    <w:p>
      <w:pPr>
        <w:spacing w:after="0"/>
        <w:ind w:left="0"/>
        <w:jc w:val="both"/>
      </w:pPr>
      <w:r>
        <w:rPr>
          <w:rFonts w:ascii="Times New Roman"/>
          <w:b w:val="false"/>
          <w:i w:val="false"/>
          <w:color w:val="000000"/>
          <w:sz w:val="28"/>
        </w:rPr>
        <w:t>
      Дата выдачи</w:t>
      </w:r>
    </w:p>
    <w:bookmarkEnd w:id="215"/>
    <w:bookmarkStart w:name="z290" w:id="216"/>
    <w:p>
      <w:pPr>
        <w:spacing w:after="0"/>
        <w:ind w:left="0"/>
        <w:jc w:val="both"/>
      </w:pPr>
      <w:r>
        <w:rPr>
          <w:rFonts w:ascii="Times New Roman"/>
          <w:b w:val="false"/>
          <w:i w:val="false"/>
          <w:color w:val="000000"/>
          <w:sz w:val="28"/>
        </w:rPr>
        <w:t>
      Т.А.Ә. (ол болған жағдайда) ___________________________________</w:t>
      </w:r>
    </w:p>
    <w:bookmarkEnd w:id="216"/>
    <w:bookmarkStart w:name="z291" w:id="217"/>
    <w:p>
      <w:pPr>
        <w:spacing w:after="0"/>
        <w:ind w:left="0"/>
        <w:jc w:val="both"/>
      </w:pPr>
      <w:r>
        <w:rPr>
          <w:rFonts w:ascii="Times New Roman"/>
          <w:b w:val="false"/>
          <w:i w:val="false"/>
          <w:color w:val="000000"/>
          <w:sz w:val="28"/>
        </w:rPr>
        <w:t>
      Ф.И.О. (при его наличии)</w:t>
      </w:r>
    </w:p>
    <w:bookmarkEnd w:id="217"/>
    <w:bookmarkStart w:name="z292" w:id="218"/>
    <w:p>
      <w:pPr>
        <w:spacing w:after="0"/>
        <w:ind w:left="0"/>
        <w:jc w:val="both"/>
      </w:pPr>
      <w:r>
        <w:rPr>
          <w:rFonts w:ascii="Times New Roman"/>
          <w:b w:val="false"/>
          <w:i w:val="false"/>
          <w:color w:val="000000"/>
          <w:sz w:val="28"/>
        </w:rPr>
        <w:t>
      Туған күні __________________________________________________</w:t>
      </w:r>
    </w:p>
    <w:bookmarkEnd w:id="218"/>
    <w:bookmarkStart w:name="z293" w:id="219"/>
    <w:p>
      <w:pPr>
        <w:spacing w:after="0"/>
        <w:ind w:left="0"/>
        <w:jc w:val="both"/>
      </w:pPr>
      <w:r>
        <w:rPr>
          <w:rFonts w:ascii="Times New Roman"/>
          <w:b w:val="false"/>
          <w:i w:val="false"/>
          <w:color w:val="000000"/>
          <w:sz w:val="28"/>
        </w:rPr>
        <w:t>
      Дата рождения</w:t>
      </w:r>
    </w:p>
    <w:bookmarkEnd w:id="219"/>
    <w:bookmarkStart w:name="z294" w:id="220"/>
    <w:p>
      <w:pPr>
        <w:spacing w:after="0"/>
        <w:ind w:left="0"/>
        <w:jc w:val="both"/>
      </w:pPr>
      <w:r>
        <w:rPr>
          <w:rFonts w:ascii="Times New Roman"/>
          <w:b w:val="false"/>
          <w:i w:val="false"/>
          <w:color w:val="000000"/>
          <w:sz w:val="28"/>
        </w:rPr>
        <w:t>
      Мекен жайы _________________________________________________</w:t>
      </w:r>
    </w:p>
    <w:bookmarkEnd w:id="220"/>
    <w:bookmarkStart w:name="z295" w:id="221"/>
    <w:p>
      <w:pPr>
        <w:spacing w:after="0"/>
        <w:ind w:left="0"/>
        <w:jc w:val="both"/>
      </w:pPr>
      <w:r>
        <w:rPr>
          <w:rFonts w:ascii="Times New Roman"/>
          <w:b w:val="false"/>
          <w:i w:val="false"/>
          <w:color w:val="000000"/>
          <w:sz w:val="28"/>
        </w:rPr>
        <w:t>
      Адрес (место жительства)</w:t>
      </w:r>
    </w:p>
    <w:bookmarkEnd w:id="221"/>
    <w:bookmarkStart w:name="z296" w:id="222"/>
    <w:p>
      <w:pPr>
        <w:spacing w:after="0"/>
        <w:ind w:left="0"/>
        <w:jc w:val="both"/>
      </w:pPr>
      <w:r>
        <w:rPr>
          <w:rFonts w:ascii="Times New Roman"/>
          <w:b w:val="false"/>
          <w:i w:val="false"/>
          <w:color w:val="000000"/>
          <w:sz w:val="28"/>
        </w:rPr>
        <w:t>
      Динамикалық бақылауда тұратыны (тұрмайтыны) ____________________</w:t>
      </w:r>
    </w:p>
    <w:bookmarkEnd w:id="222"/>
    <w:bookmarkStart w:name="z297" w:id="223"/>
    <w:p>
      <w:pPr>
        <w:spacing w:after="0"/>
        <w:ind w:left="0"/>
        <w:jc w:val="both"/>
      </w:pPr>
      <w:r>
        <w:rPr>
          <w:rFonts w:ascii="Times New Roman"/>
          <w:b w:val="false"/>
          <w:i w:val="false"/>
          <w:color w:val="000000"/>
          <w:sz w:val="28"/>
        </w:rPr>
        <w:t>
      состоит/не состоит_________</w:t>
      </w:r>
    </w:p>
    <w:bookmarkEnd w:id="223"/>
    <w:bookmarkStart w:name="z298" w:id="224"/>
    <w:p>
      <w:pPr>
        <w:spacing w:after="0"/>
        <w:ind w:left="0"/>
        <w:jc w:val="both"/>
      </w:pPr>
      <w:r>
        <w:rPr>
          <w:rFonts w:ascii="Times New Roman"/>
          <w:b w:val="false"/>
          <w:i w:val="false"/>
          <w:color w:val="000000"/>
          <w:sz w:val="28"/>
        </w:rPr>
        <w:t>
      На динамическом наблюдении</w:t>
      </w:r>
    </w:p>
    <w:bookmarkEnd w:id="224"/>
    <w:bookmarkStart w:name="z299" w:id="225"/>
    <w:p>
      <w:pPr>
        <w:spacing w:after="0"/>
        <w:ind w:left="0"/>
        <w:jc w:val="both"/>
      </w:pPr>
      <w:r>
        <w:rPr>
          <w:rFonts w:ascii="Times New Roman"/>
          <w:b w:val="false"/>
          <w:i w:val="false"/>
          <w:color w:val="000000"/>
          <w:sz w:val="28"/>
        </w:rPr>
        <w:t>
      Деректер _________________________цифрлық жүйесімен берілген</w:t>
      </w:r>
    </w:p>
    <w:bookmarkEnd w:id="225"/>
    <w:bookmarkStart w:name="z300" w:id="226"/>
    <w:p>
      <w:pPr>
        <w:spacing w:after="0"/>
        <w:ind w:left="0"/>
        <w:jc w:val="both"/>
      </w:pPr>
      <w:r>
        <w:rPr>
          <w:rFonts w:ascii="Times New Roman"/>
          <w:b w:val="false"/>
          <w:i w:val="false"/>
          <w:color w:val="000000"/>
          <w:sz w:val="28"/>
        </w:rPr>
        <w:t>
      Данные предоставлены цифровой системой _______________</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приказу </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мая 2020 года</w:t>
            </w:r>
            <w:r>
              <w:br/>
            </w:r>
            <w:r>
              <w:rPr>
                <w:rFonts w:ascii="Times New Roman"/>
                <w:b w:val="false"/>
                <w:i w:val="false"/>
                <w:color w:val="000000"/>
                <w:sz w:val="20"/>
              </w:rPr>
              <w:t>№ ҚР ДСМ-49/2020</w:t>
            </w:r>
          </w:p>
        </w:tc>
      </w:tr>
    </w:tbl>
    <w:bookmarkStart w:name="z311" w:id="227"/>
    <w:p>
      <w:pPr>
        <w:spacing w:after="0"/>
        <w:ind w:left="0"/>
        <w:jc w:val="left"/>
      </w:pPr>
      <w:r>
        <w:rPr>
          <w:rFonts w:ascii="Times New Roman"/>
          <w:b/>
          <w:i w:val="false"/>
          <w:color w:val="000000"/>
        </w:rPr>
        <w:t xml:space="preserve"> Правила оказания государственной услуги "Предоставление сведений с Центра психического здоровья "Наркология"</w:t>
      </w:r>
    </w:p>
    <w:bookmarkEnd w:id="227"/>
    <w:bookmarkStart w:name="z312" w:id="228"/>
    <w:p>
      <w:pPr>
        <w:spacing w:after="0"/>
        <w:ind w:left="0"/>
        <w:jc w:val="left"/>
      </w:pPr>
      <w:r>
        <w:rPr>
          <w:rFonts w:ascii="Times New Roman"/>
          <w:b/>
          <w:i w:val="false"/>
          <w:color w:val="000000"/>
        </w:rPr>
        <w:t xml:space="preserve"> Глава 1. Общие положения</w:t>
      </w:r>
    </w:p>
    <w:bookmarkEnd w:id="228"/>
    <w:bookmarkStart w:name="z313" w:id="229"/>
    <w:p>
      <w:pPr>
        <w:spacing w:after="0"/>
        <w:ind w:left="0"/>
        <w:jc w:val="both"/>
      </w:pPr>
      <w:r>
        <w:rPr>
          <w:rFonts w:ascii="Times New Roman"/>
          <w:b w:val="false"/>
          <w:i w:val="false"/>
          <w:color w:val="000000"/>
          <w:sz w:val="28"/>
        </w:rPr>
        <w:t xml:space="preserve">
      1. Настоящие правила оказания государственной услуги "Предоставление сведений с Центра психического здоровья "Наркология"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и социально ответственных услугах" (далее – Закон) и определяют порядок оказания государственной услуги "Предоставление сведений с Центра психического здоровья "Наркология" (далее – государственная услуга).</w:t>
      </w:r>
    </w:p>
    <w:bookmarkEnd w:id="229"/>
    <w:bookmarkStart w:name="z314" w:id="230"/>
    <w:p>
      <w:pPr>
        <w:spacing w:after="0"/>
        <w:ind w:left="0"/>
        <w:jc w:val="both"/>
      </w:pPr>
      <w:r>
        <w:rPr>
          <w:rFonts w:ascii="Times New Roman"/>
          <w:b w:val="false"/>
          <w:i w:val="false"/>
          <w:color w:val="000000"/>
          <w:sz w:val="28"/>
        </w:rPr>
        <w:t>
      2. Государственная услуга оказывается организациями здравоохранения (далее – услугодатель) через веб-портал "цифрового правительства" www.egov.kz (далее – портал) физическим лицам (далее – услугополучатель).</w:t>
      </w:r>
    </w:p>
    <w:bookmarkEnd w:id="230"/>
    <w:bookmarkStart w:name="z315" w:id="231"/>
    <w:p>
      <w:pPr>
        <w:spacing w:after="0"/>
        <w:ind w:left="0"/>
        <w:jc w:val="left"/>
      </w:pPr>
      <w:r>
        <w:rPr>
          <w:rFonts w:ascii="Times New Roman"/>
          <w:b/>
          <w:i w:val="false"/>
          <w:color w:val="000000"/>
        </w:rPr>
        <w:t xml:space="preserve"> Глава 2. Порядок оказания государственной услуги</w:t>
      </w:r>
    </w:p>
    <w:bookmarkEnd w:id="231"/>
    <w:bookmarkStart w:name="z316" w:id="232"/>
    <w:p>
      <w:pPr>
        <w:spacing w:after="0"/>
        <w:ind w:left="0"/>
        <w:jc w:val="both"/>
      </w:pPr>
      <w:r>
        <w:rPr>
          <w:rFonts w:ascii="Times New Roman"/>
          <w:b w:val="false"/>
          <w:i w:val="false"/>
          <w:color w:val="000000"/>
          <w:sz w:val="28"/>
        </w:rPr>
        <w:t>
      3. Для получения государственной услуги услугополучатель через портал подает электронный запрос, где в "личный кабинет" услугополучателю направляется уведомление – отчет о принятии запроса с указанием даты и времени получения результата государственной услуги, при этом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232"/>
    <w:bookmarkStart w:name="z317" w:id="233"/>
    <w:p>
      <w:pPr>
        <w:spacing w:after="0"/>
        <w:ind w:left="0"/>
        <w:jc w:val="both"/>
      </w:pPr>
      <w:r>
        <w:rPr>
          <w:rFonts w:ascii="Times New Roman"/>
          <w:b w:val="false"/>
          <w:i w:val="false"/>
          <w:color w:val="000000"/>
          <w:sz w:val="28"/>
        </w:rPr>
        <w:t>
      4. Государственная услуга может быть получена услугополучателем в отношении себя, а также в отношении другого лица, после получения его согласия, предоставленного из кабинета пользователя на веб-портале "цифрового правительства" либо посредством зарегистрированного на Портале абонентского номера сотовой связи лица путем передачи одноразового пароля или путем отправления короткого текстового сообщения в качестве ответа на уведомление портала.</w:t>
      </w:r>
    </w:p>
    <w:bookmarkEnd w:id="233"/>
    <w:bookmarkStart w:name="z318" w:id="234"/>
    <w:p>
      <w:pPr>
        <w:spacing w:after="0"/>
        <w:ind w:left="0"/>
        <w:jc w:val="both"/>
      </w:pPr>
      <w:r>
        <w:rPr>
          <w:rFonts w:ascii="Times New Roman"/>
          <w:b w:val="false"/>
          <w:i w:val="false"/>
          <w:color w:val="000000"/>
          <w:sz w:val="28"/>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234"/>
    <w:bookmarkStart w:name="z319" w:id="235"/>
    <w:p>
      <w:pPr>
        <w:spacing w:after="0"/>
        <w:ind w:left="0"/>
        <w:jc w:val="both"/>
      </w:pPr>
      <w:r>
        <w:rPr>
          <w:rFonts w:ascii="Times New Roman"/>
          <w:b w:val="false"/>
          <w:i w:val="false"/>
          <w:color w:val="000000"/>
          <w:sz w:val="28"/>
        </w:rPr>
        <w:t>
      5. Перечень основных требований к оказанию государственной услуги, предусмотрен в приложении к настоящим Правилам.</w:t>
      </w:r>
    </w:p>
    <w:bookmarkEnd w:id="235"/>
    <w:bookmarkStart w:name="z320" w:id="236"/>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236"/>
    <w:bookmarkStart w:name="z321" w:id="237"/>
    <w:p>
      <w:pPr>
        <w:spacing w:after="0"/>
        <w:ind w:left="0"/>
        <w:jc w:val="both"/>
      </w:pPr>
      <w:r>
        <w:rPr>
          <w:rFonts w:ascii="Times New Roman"/>
          <w:b w:val="false"/>
          <w:i w:val="false"/>
          <w:color w:val="000000"/>
          <w:sz w:val="28"/>
        </w:rPr>
        <w:t>
      7. Внесение данных в цифровую систему мониторинга оказания государственных услуг автоматизировано.</w:t>
      </w:r>
    </w:p>
    <w:bookmarkEnd w:id="237"/>
    <w:bookmarkStart w:name="z322" w:id="238"/>
    <w:p>
      <w:pPr>
        <w:spacing w:after="0"/>
        <w:ind w:left="0"/>
        <w:jc w:val="left"/>
      </w:pPr>
      <w:r>
        <w:rPr>
          <w:rFonts w:ascii="Times New Roman"/>
          <w:b/>
          <w:i w:val="false"/>
          <w:color w:val="000000"/>
        </w:rPr>
        <w:t xml:space="preserve"> Глава 3. Обжалование решений, действий (бездействия) услугодателя и (или) его должностных лиц по вопросам оказания государственных услуг</w:t>
      </w:r>
    </w:p>
    <w:bookmarkEnd w:id="238"/>
    <w:bookmarkStart w:name="z323" w:id="239"/>
    <w:p>
      <w:pPr>
        <w:spacing w:after="0"/>
        <w:ind w:left="0"/>
        <w:jc w:val="both"/>
      </w:pPr>
      <w:r>
        <w:rPr>
          <w:rFonts w:ascii="Times New Roman"/>
          <w:b w:val="false"/>
          <w:i w:val="false"/>
          <w:color w:val="000000"/>
          <w:sz w:val="28"/>
        </w:rPr>
        <w:t>
      8.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239"/>
    <w:bookmarkStart w:name="z324" w:id="240"/>
    <w:p>
      <w:pPr>
        <w:spacing w:after="0"/>
        <w:ind w:left="0"/>
        <w:jc w:val="both"/>
      </w:pPr>
      <w:r>
        <w:rPr>
          <w:rFonts w:ascii="Times New Roman"/>
          <w:b w:val="false"/>
          <w:i w:val="false"/>
          <w:color w:val="000000"/>
          <w:sz w:val="28"/>
        </w:rPr>
        <w:t>
      Жалоба услугополучателя, поступившая в адрес непосредственно оказывающего государственную услугу услугодателя, в соответствии с пунктом 2 статьи 25 Закона подлежит рассмотрению в течение пяти рабочих дней со дня ее регистрации.</w:t>
      </w:r>
    </w:p>
    <w:bookmarkEnd w:id="240"/>
    <w:bookmarkStart w:name="z325" w:id="241"/>
    <w:p>
      <w:pPr>
        <w:spacing w:after="0"/>
        <w:ind w:left="0"/>
        <w:jc w:val="both"/>
      </w:pPr>
      <w:r>
        <w:rPr>
          <w:rFonts w:ascii="Times New Roman"/>
          <w:b w:val="false"/>
          <w:i w:val="false"/>
          <w:color w:val="000000"/>
          <w:sz w:val="28"/>
        </w:rPr>
        <w:t>
      9.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241"/>
    <w:bookmarkStart w:name="z326" w:id="242"/>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242"/>
    <w:bookmarkStart w:name="z327" w:id="243"/>
    <w:p>
      <w:pPr>
        <w:spacing w:after="0"/>
        <w:ind w:left="0"/>
        <w:jc w:val="both"/>
      </w:pPr>
      <w:r>
        <w:rPr>
          <w:rFonts w:ascii="Times New Roman"/>
          <w:b w:val="false"/>
          <w:i w:val="false"/>
          <w:color w:val="000000"/>
          <w:sz w:val="28"/>
        </w:rPr>
        <w:t>
      10.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243"/>
    <w:bookmarkStart w:name="z328" w:id="244"/>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244"/>
    <w:bookmarkStart w:name="z329" w:id="245"/>
    <w:p>
      <w:pPr>
        <w:spacing w:after="0"/>
        <w:ind w:left="0"/>
        <w:jc w:val="both"/>
      </w:pPr>
      <w:r>
        <w:rPr>
          <w:rFonts w:ascii="Times New Roman"/>
          <w:b w:val="false"/>
          <w:i w:val="false"/>
          <w:color w:val="000000"/>
          <w:sz w:val="28"/>
        </w:rPr>
        <w:t>
      11.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245"/>
    <w:bookmarkStart w:name="z330" w:id="246"/>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46"/>
    <w:bookmarkStart w:name="z331" w:id="247"/>
    <w:p>
      <w:pPr>
        <w:spacing w:after="0"/>
        <w:ind w:left="0"/>
        <w:jc w:val="both"/>
      </w:pPr>
      <w:r>
        <w:rPr>
          <w:rFonts w:ascii="Times New Roman"/>
          <w:b w:val="false"/>
          <w:i w:val="false"/>
          <w:color w:val="000000"/>
          <w:sz w:val="28"/>
        </w:rPr>
        <w:t>
      12. Если иное не предусмотрено законом, то обращение в суд допускается после обжалования в досудебном порядке.</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"Предоставление сведений</w:t>
            </w:r>
            <w:r>
              <w:br/>
            </w:r>
            <w:r>
              <w:rPr>
                <w:rFonts w:ascii="Times New Roman"/>
                <w:b w:val="false"/>
                <w:i w:val="false"/>
                <w:color w:val="000000"/>
                <w:sz w:val="20"/>
              </w:rPr>
              <w:t>с Центра психического здоровья</w:t>
            </w:r>
            <w:r>
              <w:br/>
            </w:r>
            <w:r>
              <w:rPr>
                <w:rFonts w:ascii="Times New Roman"/>
                <w:b w:val="false"/>
                <w:i w:val="false"/>
                <w:color w:val="000000"/>
                <w:sz w:val="20"/>
              </w:rPr>
              <w:t>"Наркология"</w:t>
            </w:r>
          </w:p>
        </w:tc>
      </w:tr>
    </w:tbl>
    <w:bookmarkStart w:name="z333" w:id="248"/>
    <w:p>
      <w:pPr>
        <w:spacing w:after="0"/>
        <w:ind w:left="0"/>
        <w:jc w:val="left"/>
      </w:pPr>
      <w:r>
        <w:rPr>
          <w:rFonts w:ascii="Times New Roman"/>
          <w:b/>
          <w:i w:val="false"/>
          <w:color w:val="000000"/>
        </w:rPr>
        <w:t xml:space="preserve"> Перечень основных требований к оказанию государственной услуги "Предоставление сведений с Центра психического здоровья "Наркология"</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с Центра психического здоровья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правительствая"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запроса на портал услугополучателем – 30 (тридцать)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на динамическом наблюдении (либо отсутствии динамического наблюдения) больных туберкулезом согласно приложению к настоящему Перечню основных требований в режиме просмотра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круглосуточно, за исключением технических перерывов, связанных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согласия лица, в отношение которого был сделан запрос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49"/>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8-800-080-7777 Условия получения услуги третьими лицами:</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Срок действия сведений – 10 календарных дней.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Перечню основных </w:t>
            </w:r>
            <w:r>
              <w:br/>
            </w:r>
            <w:r>
              <w:rPr>
                <w:rFonts w:ascii="Times New Roman"/>
                <w:b w:val="false"/>
                <w:i w:val="false"/>
                <w:color w:val="000000"/>
                <w:sz w:val="20"/>
              </w:rPr>
              <w:t>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"Предоставление</w:t>
            </w:r>
            <w:r>
              <w:br/>
            </w:r>
            <w:r>
              <w:rPr>
                <w:rFonts w:ascii="Times New Roman"/>
                <w:b w:val="false"/>
                <w:i w:val="false"/>
                <w:color w:val="000000"/>
                <w:sz w:val="20"/>
              </w:rPr>
              <w:t>сведений с Центра</w:t>
            </w:r>
            <w:r>
              <w:br/>
            </w:r>
            <w:r>
              <w:rPr>
                <w:rFonts w:ascii="Times New Roman"/>
                <w:b w:val="false"/>
                <w:i w:val="false"/>
                <w:color w:val="000000"/>
                <w:sz w:val="20"/>
              </w:rPr>
              <w:t>Психического здоровья</w:t>
            </w:r>
            <w:r>
              <w:br/>
            </w:r>
            <w:r>
              <w:rPr>
                <w:rFonts w:ascii="Times New Roman"/>
                <w:b w:val="false"/>
                <w:i w:val="false"/>
                <w:color w:val="000000"/>
                <w:sz w:val="20"/>
              </w:rPr>
              <w:t>"Наркология"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0" w:id="250"/>
    <w:p>
      <w:pPr>
        <w:spacing w:after="0"/>
        <w:ind w:left="0"/>
        <w:jc w:val="left"/>
      </w:pPr>
      <w:r>
        <w:rPr>
          <w:rFonts w:ascii="Times New Roman"/>
          <w:b/>
          <w:i w:val="false"/>
          <w:color w:val="000000"/>
        </w:rPr>
        <w:t xml:space="preserve"> Сведения (о динамическом наблюдении (либо отсутствии динамического наблюдения) наркологических больных)/</w:t>
      </w:r>
      <w:r>
        <w:br/>
      </w:r>
      <w:r>
        <w:rPr>
          <w:rFonts w:ascii="Times New Roman"/>
          <w:b/>
          <w:i w:val="false"/>
          <w:color w:val="000000"/>
        </w:rPr>
        <w:t>Мәлімет (наркологиялық науқастардың динамикалық бақылауда тұрғаны туралы (немесе динамикалық бақылауда болмауы)</w:t>
      </w:r>
    </w:p>
    <w:bookmarkEnd w:id="250"/>
    <w:bookmarkStart w:name="z341" w:id="251"/>
    <w:p>
      <w:pPr>
        <w:spacing w:after="0"/>
        <w:ind w:left="0"/>
        <w:jc w:val="both"/>
      </w:pPr>
      <w:r>
        <w:rPr>
          <w:rFonts w:ascii="Times New Roman"/>
          <w:b w:val="false"/>
          <w:i w:val="false"/>
          <w:color w:val="000000"/>
          <w:sz w:val="28"/>
        </w:rPr>
        <w:t>
      Берілген күні ________________________________________________</w:t>
      </w:r>
    </w:p>
    <w:bookmarkEnd w:id="251"/>
    <w:bookmarkStart w:name="z342" w:id="252"/>
    <w:p>
      <w:pPr>
        <w:spacing w:after="0"/>
        <w:ind w:left="0"/>
        <w:jc w:val="both"/>
      </w:pPr>
      <w:r>
        <w:rPr>
          <w:rFonts w:ascii="Times New Roman"/>
          <w:b w:val="false"/>
          <w:i w:val="false"/>
          <w:color w:val="000000"/>
          <w:sz w:val="28"/>
        </w:rPr>
        <w:t>
      Дата выдачи</w:t>
      </w:r>
    </w:p>
    <w:bookmarkEnd w:id="252"/>
    <w:bookmarkStart w:name="z343" w:id="253"/>
    <w:p>
      <w:pPr>
        <w:spacing w:after="0"/>
        <w:ind w:left="0"/>
        <w:jc w:val="both"/>
      </w:pPr>
      <w:r>
        <w:rPr>
          <w:rFonts w:ascii="Times New Roman"/>
          <w:b w:val="false"/>
          <w:i w:val="false"/>
          <w:color w:val="000000"/>
          <w:sz w:val="28"/>
        </w:rPr>
        <w:t>
      Т.А.Ә. (ол болған жағдайда) ___________________________________</w:t>
      </w:r>
    </w:p>
    <w:bookmarkEnd w:id="253"/>
    <w:bookmarkStart w:name="z344" w:id="254"/>
    <w:p>
      <w:pPr>
        <w:spacing w:after="0"/>
        <w:ind w:left="0"/>
        <w:jc w:val="both"/>
      </w:pPr>
      <w:r>
        <w:rPr>
          <w:rFonts w:ascii="Times New Roman"/>
          <w:b w:val="false"/>
          <w:i w:val="false"/>
          <w:color w:val="000000"/>
          <w:sz w:val="28"/>
        </w:rPr>
        <w:t>
      Ф.И.О. (при его наличии)</w:t>
      </w:r>
    </w:p>
    <w:bookmarkEnd w:id="254"/>
    <w:bookmarkStart w:name="z345" w:id="255"/>
    <w:p>
      <w:pPr>
        <w:spacing w:after="0"/>
        <w:ind w:left="0"/>
        <w:jc w:val="both"/>
      </w:pPr>
      <w:r>
        <w:rPr>
          <w:rFonts w:ascii="Times New Roman"/>
          <w:b w:val="false"/>
          <w:i w:val="false"/>
          <w:color w:val="000000"/>
          <w:sz w:val="28"/>
        </w:rPr>
        <w:t>
      Туған күні __________________________________________________</w:t>
      </w:r>
    </w:p>
    <w:bookmarkEnd w:id="255"/>
    <w:bookmarkStart w:name="z346" w:id="256"/>
    <w:p>
      <w:pPr>
        <w:spacing w:after="0"/>
        <w:ind w:left="0"/>
        <w:jc w:val="both"/>
      </w:pPr>
      <w:r>
        <w:rPr>
          <w:rFonts w:ascii="Times New Roman"/>
          <w:b w:val="false"/>
          <w:i w:val="false"/>
          <w:color w:val="000000"/>
          <w:sz w:val="28"/>
        </w:rPr>
        <w:t>
      Дата рождения</w:t>
      </w:r>
    </w:p>
    <w:bookmarkEnd w:id="256"/>
    <w:bookmarkStart w:name="z347" w:id="257"/>
    <w:p>
      <w:pPr>
        <w:spacing w:after="0"/>
        <w:ind w:left="0"/>
        <w:jc w:val="both"/>
      </w:pPr>
      <w:r>
        <w:rPr>
          <w:rFonts w:ascii="Times New Roman"/>
          <w:b w:val="false"/>
          <w:i w:val="false"/>
          <w:color w:val="000000"/>
          <w:sz w:val="28"/>
        </w:rPr>
        <w:t>
      Мекен жайы _________________________________________________</w:t>
      </w:r>
    </w:p>
    <w:bookmarkEnd w:id="257"/>
    <w:bookmarkStart w:name="z348" w:id="258"/>
    <w:p>
      <w:pPr>
        <w:spacing w:after="0"/>
        <w:ind w:left="0"/>
        <w:jc w:val="both"/>
      </w:pPr>
      <w:r>
        <w:rPr>
          <w:rFonts w:ascii="Times New Roman"/>
          <w:b w:val="false"/>
          <w:i w:val="false"/>
          <w:color w:val="000000"/>
          <w:sz w:val="28"/>
        </w:rPr>
        <w:t>
      Адрес (место жительства)</w:t>
      </w:r>
    </w:p>
    <w:bookmarkEnd w:id="258"/>
    <w:bookmarkStart w:name="z349" w:id="259"/>
    <w:p>
      <w:pPr>
        <w:spacing w:after="0"/>
        <w:ind w:left="0"/>
        <w:jc w:val="both"/>
      </w:pPr>
      <w:r>
        <w:rPr>
          <w:rFonts w:ascii="Times New Roman"/>
          <w:b w:val="false"/>
          <w:i w:val="false"/>
          <w:color w:val="000000"/>
          <w:sz w:val="28"/>
        </w:rPr>
        <w:t>
      Динамикалық бақылауда тұратыны (тұрмайтыны) ____________________</w:t>
      </w:r>
    </w:p>
    <w:bookmarkEnd w:id="259"/>
    <w:bookmarkStart w:name="z350" w:id="260"/>
    <w:p>
      <w:pPr>
        <w:spacing w:after="0"/>
        <w:ind w:left="0"/>
        <w:jc w:val="both"/>
      </w:pPr>
      <w:r>
        <w:rPr>
          <w:rFonts w:ascii="Times New Roman"/>
          <w:b w:val="false"/>
          <w:i w:val="false"/>
          <w:color w:val="000000"/>
          <w:sz w:val="28"/>
        </w:rPr>
        <w:t>
      состоит/не состоит_________</w:t>
      </w:r>
    </w:p>
    <w:bookmarkEnd w:id="260"/>
    <w:bookmarkStart w:name="z351" w:id="261"/>
    <w:p>
      <w:pPr>
        <w:spacing w:after="0"/>
        <w:ind w:left="0"/>
        <w:jc w:val="both"/>
      </w:pPr>
      <w:r>
        <w:rPr>
          <w:rFonts w:ascii="Times New Roman"/>
          <w:b w:val="false"/>
          <w:i w:val="false"/>
          <w:color w:val="000000"/>
          <w:sz w:val="28"/>
        </w:rPr>
        <w:t>
      На динамическом наблюдении</w:t>
      </w:r>
    </w:p>
    <w:bookmarkEnd w:id="261"/>
    <w:bookmarkStart w:name="z352" w:id="262"/>
    <w:p>
      <w:pPr>
        <w:spacing w:after="0"/>
        <w:ind w:left="0"/>
        <w:jc w:val="both"/>
      </w:pPr>
      <w:r>
        <w:rPr>
          <w:rFonts w:ascii="Times New Roman"/>
          <w:b w:val="false"/>
          <w:i w:val="false"/>
          <w:color w:val="000000"/>
          <w:sz w:val="28"/>
        </w:rPr>
        <w:t>
      Деректер _________________________цифрлық жүйесімен берілген</w:t>
      </w:r>
    </w:p>
    <w:bookmarkEnd w:id="262"/>
    <w:bookmarkStart w:name="z353" w:id="263"/>
    <w:p>
      <w:pPr>
        <w:spacing w:after="0"/>
        <w:ind w:left="0"/>
        <w:jc w:val="both"/>
      </w:pPr>
      <w:r>
        <w:rPr>
          <w:rFonts w:ascii="Times New Roman"/>
          <w:b w:val="false"/>
          <w:i w:val="false"/>
          <w:color w:val="000000"/>
          <w:sz w:val="28"/>
        </w:rPr>
        <w:t>
      Данные предоставлены цифровой системой _______________</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медицинского осмотра лиц,</w:t>
            </w:r>
            <w:r>
              <w:br/>
            </w:r>
            <w:r>
              <w:rPr>
                <w:rFonts w:ascii="Times New Roman"/>
                <w:b w:val="false"/>
                <w:i w:val="false"/>
                <w:color w:val="000000"/>
                <w:sz w:val="20"/>
              </w:rPr>
              <w:t>претендующих на получение</w:t>
            </w:r>
            <w:r>
              <w:br/>
            </w:r>
            <w:r>
              <w:rPr>
                <w:rFonts w:ascii="Times New Roman"/>
                <w:b w:val="false"/>
                <w:i w:val="false"/>
                <w:color w:val="000000"/>
                <w:sz w:val="20"/>
              </w:rPr>
              <w:t xml:space="preserve">права управления </w:t>
            </w:r>
            <w:r>
              <w:br/>
            </w:r>
            <w:r>
              <w:rPr>
                <w:rFonts w:ascii="Times New Roman"/>
                <w:b w:val="false"/>
                <w:i w:val="false"/>
                <w:color w:val="000000"/>
                <w:sz w:val="20"/>
              </w:rPr>
              <w:t>транспортными</w:t>
            </w:r>
            <w:r>
              <w:br/>
            </w:r>
            <w:r>
              <w:rPr>
                <w:rFonts w:ascii="Times New Roman"/>
                <w:b w:val="false"/>
                <w:i w:val="false"/>
                <w:color w:val="000000"/>
                <w:sz w:val="20"/>
              </w:rPr>
              <w:t>средствами, повторного</w:t>
            </w:r>
            <w:r>
              <w:br/>
            </w:r>
            <w:r>
              <w:rPr>
                <w:rFonts w:ascii="Times New Roman"/>
                <w:b w:val="false"/>
                <w:i w:val="false"/>
                <w:color w:val="000000"/>
                <w:sz w:val="20"/>
              </w:rPr>
              <w:t>медицинского осмотра водителя</w:t>
            </w:r>
            <w:r>
              <w:br/>
            </w:r>
            <w:r>
              <w:rPr>
                <w:rFonts w:ascii="Times New Roman"/>
                <w:b w:val="false"/>
                <w:i w:val="false"/>
                <w:color w:val="000000"/>
                <w:sz w:val="20"/>
              </w:rPr>
              <w:t xml:space="preserve">механических транспортных </w:t>
            </w:r>
            <w:r>
              <w:br/>
            </w:r>
            <w:r>
              <w:rPr>
                <w:rFonts w:ascii="Times New Roman"/>
                <w:b w:val="false"/>
                <w:i w:val="false"/>
                <w:color w:val="000000"/>
                <w:sz w:val="20"/>
              </w:rPr>
              <w:t>средств</w:t>
            </w:r>
          </w:p>
        </w:tc>
      </w:tr>
    </w:tbl>
    <w:bookmarkStart w:name="z356" w:id="26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справки о допуске к управлению транспортным средством"</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справки о допуске к управлению транспортным средством"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организации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 с момента сдачи документа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Электронного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Медицинская справка о допуске к управлению транспортным средством, выданная по форме №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либо мотивированный ответ об отказе в оказании государственной услуги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платной основе, стоимость оказания государственной услуги определяется в соответствии со статьей 202 Кодекса Республики Казахстан "О здоровье народа и системе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65"/>
          <w:p>
            <w:pPr>
              <w:spacing w:after="20"/>
              <w:ind w:left="20"/>
              <w:jc w:val="both"/>
            </w:pPr>
            <w:r>
              <w:rPr>
                <w:rFonts w:ascii="Times New Roman"/>
                <w:b w:val="false"/>
                <w:i w:val="false"/>
                <w:color w:val="000000"/>
                <w:sz w:val="20"/>
              </w:rPr>
              <w:t xml:space="preserve">
1) услугодателя – с понедельника по пятницу с 9.00 до 18.00 часов с перерывом на обед с 13-00 до 14-00 часов, за исключением субботы, воскресенья и праздничных дней согласно Трудовому кодексу Республики Казахстан. При этом каждый услугодатель утверждает работодателем режим работы, в соответствии с правилами трудового распорядка согласно </w:t>
            </w:r>
            <w:r>
              <w:rPr>
                <w:rFonts w:ascii="Times New Roman"/>
                <w:b w:val="false"/>
                <w:i w:val="false"/>
                <w:color w:val="000000"/>
                <w:sz w:val="20"/>
              </w:rPr>
              <w:t>статьи 63</w:t>
            </w:r>
            <w:r>
              <w:rPr>
                <w:rFonts w:ascii="Times New Roman"/>
                <w:b w:val="false"/>
                <w:i w:val="false"/>
                <w:color w:val="000000"/>
                <w:sz w:val="20"/>
              </w:rPr>
              <w:t xml:space="preserve"> Трудового Кодекса;</w:t>
            </w:r>
          </w:p>
          <w:bookmarkEnd w:id="265"/>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в форме электронного запроса.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66"/>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2) предоставление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результат медицинского осмотра в соответствии с Правилами;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67"/>
          <w:p>
            <w:pPr>
              <w:spacing w:after="20"/>
              <w:ind w:left="20"/>
              <w:jc w:val="both"/>
            </w:pPr>
            <w:r>
              <w:rPr>
                <w:rFonts w:ascii="Times New Roman"/>
                <w:b w:val="false"/>
                <w:i w:val="false"/>
                <w:color w:val="000000"/>
                <w:sz w:val="20"/>
              </w:rPr>
              <w:t>
Выдача медицинской справки формы 073/у осуществляется только в электронном формате посредством внесения в медицинскую цифровую систему и подписанной ЭЦП врача.</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формирования полного пакета через портал услугополучателю необходимо пройти медицинский осмотр в медицинском учреждении для формирования в электронном формате медицинской справки о допуске к управлению транспортным средством. Для людей с ограниченными физическими возможностями наличие пандуса, кнопки вызова,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проведения экспертизы</w:t>
            </w:r>
            <w:r>
              <w:br/>
            </w:r>
            <w:r>
              <w:rPr>
                <w:rFonts w:ascii="Times New Roman"/>
                <w:b w:val="false"/>
                <w:i w:val="false"/>
                <w:color w:val="000000"/>
                <w:sz w:val="20"/>
              </w:rPr>
              <w:t>временной нетрудоспособности,</w:t>
            </w:r>
            <w:r>
              <w:br/>
            </w:r>
            <w:r>
              <w:rPr>
                <w:rFonts w:ascii="Times New Roman"/>
                <w:b w:val="false"/>
                <w:i w:val="false"/>
                <w:color w:val="000000"/>
                <w:sz w:val="20"/>
              </w:rPr>
              <w:t>выдачи листа или справки о</w:t>
            </w:r>
            <w:r>
              <w:br/>
            </w:r>
            <w:r>
              <w:rPr>
                <w:rFonts w:ascii="Times New Roman"/>
                <w:b w:val="false"/>
                <w:i w:val="false"/>
                <w:color w:val="000000"/>
                <w:sz w:val="20"/>
              </w:rPr>
              <w:t>временной нетрудоспособности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Перечень основных требований к оказанию государственной услуги "Выдача листа о временной нетрудоспособности"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листа о временной нетрудоспособности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68"/>
          <w:p>
            <w:pPr>
              <w:spacing w:after="20"/>
              <w:ind w:left="20"/>
              <w:jc w:val="both"/>
            </w:pPr>
            <w:r>
              <w:rPr>
                <w:rFonts w:ascii="Times New Roman"/>
                <w:b w:val="false"/>
                <w:i w:val="false"/>
                <w:color w:val="000000"/>
                <w:sz w:val="20"/>
              </w:rPr>
              <w:t>
1) услугодатель (при непосредственных обращениях);</w:t>
            </w:r>
          </w:p>
          <w:bookmarkEnd w:id="268"/>
          <w:p>
            <w:pPr>
              <w:spacing w:after="20"/>
              <w:ind w:left="20"/>
              <w:jc w:val="both"/>
            </w:pPr>
            <w:r>
              <w:rPr>
                <w:rFonts w:ascii="Times New Roman"/>
                <w:b w:val="false"/>
                <w:i w:val="false"/>
                <w:color w:val="000000"/>
                <w:sz w:val="20"/>
              </w:rPr>
              <w:t>
2)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самостоятельном обращении к услугодателю или через портал – с момента сдачи услугополучателем документов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Лист о временной нетрудоспособности либо мотивированный ответ об отказе в оказании государственной услуги по основаниям, указанным в пункте 9 настоящего Перечня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69"/>
          <w:p>
            <w:pPr>
              <w:spacing w:after="20"/>
              <w:ind w:left="20"/>
              <w:jc w:val="both"/>
            </w:pPr>
            <w:r>
              <w:rPr>
                <w:rFonts w:ascii="Times New Roman"/>
                <w:b w:val="false"/>
                <w:i w:val="false"/>
                <w:color w:val="000000"/>
                <w:sz w:val="20"/>
              </w:rPr>
              <w:t>
1) услугодатель – с понедельника по субботу (понедельник – пятница с 8.00 до 20.00 часов без перерыва, в субботу с 9.00 до 14.00 часов), с обеспечением работы дежурных врачей в выходные (воскресенье) и праздничные дни. Обращения на получение государственной услуги принимаются до 18.00 часов в рабочие дни.</w:t>
            </w:r>
          </w:p>
          <w:bookmarkEnd w:id="269"/>
          <w:p>
            <w:pPr>
              <w:spacing w:after="20"/>
              <w:ind w:left="20"/>
              <w:jc w:val="both"/>
            </w:pPr>
            <w:r>
              <w:rPr>
                <w:rFonts w:ascii="Times New Roman"/>
                <w:b w:val="false"/>
                <w:i w:val="false"/>
                <w:color w:val="000000"/>
                <w:sz w:val="20"/>
              </w:rPr>
              <w:t>
2) портал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70"/>
          <w:p>
            <w:pPr>
              <w:spacing w:after="20"/>
              <w:ind w:left="20"/>
              <w:jc w:val="both"/>
            </w:pPr>
            <w:r>
              <w:rPr>
                <w:rFonts w:ascii="Times New Roman"/>
                <w:b w:val="false"/>
                <w:i w:val="false"/>
                <w:color w:val="000000"/>
                <w:sz w:val="20"/>
              </w:rPr>
              <w:t>
1) к услугодателю: документ, удостоверяющий личность, либо электронный документ из сервиса цифровых документов (для идентификации);</w:t>
            </w:r>
          </w:p>
          <w:bookmarkEnd w:id="270"/>
          <w:p>
            <w:pPr>
              <w:spacing w:after="20"/>
              <w:ind w:left="20"/>
              <w:jc w:val="both"/>
            </w:pPr>
            <w:r>
              <w:rPr>
                <w:rFonts w:ascii="Times New Roman"/>
                <w:b w:val="false"/>
                <w:i w:val="false"/>
                <w:color w:val="000000"/>
                <w:sz w:val="20"/>
              </w:rPr>
              <w:t>
2) на портал: заявление в форме электронного запроса. Сведения о документах, удостоверяющих личность, услугодатель получают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71"/>
          <w:p>
            <w:pPr>
              <w:spacing w:after="20"/>
              <w:ind w:left="20"/>
              <w:jc w:val="both"/>
            </w:pPr>
            <w:r>
              <w:rPr>
                <w:rFonts w:ascii="Times New Roman"/>
                <w:b w:val="false"/>
                <w:i w:val="false"/>
                <w:color w:val="000000"/>
                <w:sz w:val="20"/>
              </w:rPr>
              <w:t>
1) установление недостоверности документа, представленного услугополучателем для получения государственной услуги, и (или) данных (сведений), содержащихся в них;</w:t>
            </w:r>
          </w:p>
          <w:bookmarkEnd w:id="271"/>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проведения экспертизы</w:t>
            </w:r>
            <w:r>
              <w:br/>
            </w:r>
            <w:r>
              <w:rPr>
                <w:rFonts w:ascii="Times New Roman"/>
                <w:b w:val="false"/>
                <w:i w:val="false"/>
                <w:color w:val="000000"/>
                <w:sz w:val="20"/>
              </w:rPr>
              <w:t>временной нетрудоспособности,</w:t>
            </w:r>
            <w:r>
              <w:br/>
            </w:r>
            <w:r>
              <w:rPr>
                <w:rFonts w:ascii="Times New Roman"/>
                <w:b w:val="false"/>
                <w:i w:val="false"/>
                <w:color w:val="000000"/>
                <w:sz w:val="20"/>
              </w:rPr>
              <w:t>выдачи листа или справки о</w:t>
            </w:r>
            <w:r>
              <w:br/>
            </w:r>
            <w:r>
              <w:rPr>
                <w:rFonts w:ascii="Times New Roman"/>
                <w:b w:val="false"/>
                <w:i w:val="false"/>
                <w:color w:val="000000"/>
                <w:sz w:val="20"/>
              </w:rPr>
              <w:t>временной нетрудоспособности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Перечень основных требований к оказанию государственной услуги "Выдача справки о временной нетрудоспособности"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справки о временной нетрудоспособности"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72"/>
          <w:p>
            <w:pPr>
              <w:spacing w:after="20"/>
              <w:ind w:left="20"/>
              <w:jc w:val="both"/>
            </w:pPr>
            <w:r>
              <w:rPr>
                <w:rFonts w:ascii="Times New Roman"/>
                <w:b w:val="false"/>
                <w:i w:val="false"/>
                <w:color w:val="000000"/>
                <w:sz w:val="20"/>
              </w:rPr>
              <w:t>
1) услугодатель (при непосредственных обращениях);</w:t>
            </w:r>
          </w:p>
          <w:bookmarkEnd w:id="272"/>
          <w:p>
            <w:pPr>
              <w:spacing w:after="20"/>
              <w:ind w:left="20"/>
              <w:jc w:val="both"/>
            </w:pPr>
            <w:r>
              <w:rPr>
                <w:rFonts w:ascii="Times New Roman"/>
                <w:b w:val="false"/>
                <w:i w:val="false"/>
                <w:color w:val="000000"/>
                <w:sz w:val="20"/>
              </w:rPr>
              <w:t>
2)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самостоятельном обращении к услугодателю или через портал - с момента сдачи услугополучателем документов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Справка о временной нетрудоспособности либо мотивированный ответ об отказе в оказании государственной услуги по основаниям, указанным в пункте 11 настоящего Перечня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 с понедельника по субботу (понедельник – пятница с 8.00 до 20.00 часов без перерыва, в субботу с 9.00 до 14.00 часов), с обеспечением работы дежурных врачей в выходные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73"/>
          <w:p>
            <w:pPr>
              <w:spacing w:after="20"/>
              <w:ind w:left="20"/>
              <w:jc w:val="both"/>
            </w:pPr>
            <w:r>
              <w:rPr>
                <w:rFonts w:ascii="Times New Roman"/>
                <w:b w:val="false"/>
                <w:i w:val="false"/>
                <w:color w:val="000000"/>
                <w:sz w:val="20"/>
              </w:rPr>
              <w:t>
1) к услугодателю: документ, удостоверяющий личность, либо электронный документ из сервиса цифровых документов (для идентификации);</w:t>
            </w:r>
          </w:p>
          <w:bookmarkEnd w:id="273"/>
          <w:p>
            <w:pPr>
              <w:spacing w:after="20"/>
              <w:ind w:left="20"/>
              <w:jc w:val="both"/>
            </w:pPr>
            <w:r>
              <w:rPr>
                <w:rFonts w:ascii="Times New Roman"/>
                <w:b w:val="false"/>
                <w:i w:val="false"/>
                <w:color w:val="000000"/>
                <w:sz w:val="20"/>
              </w:rPr>
              <w:t>
2) на портал: заявление в форме электронного запроса. Сведения о документах, удостоверяющих личность, услугодатель получают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274"/>
          <w:p>
            <w:pPr>
              <w:spacing w:after="20"/>
              <w:ind w:left="20"/>
              <w:jc w:val="both"/>
            </w:pPr>
            <w:r>
              <w:rPr>
                <w:rFonts w:ascii="Times New Roman"/>
                <w:b w:val="false"/>
                <w:i w:val="false"/>
                <w:color w:val="000000"/>
                <w:sz w:val="20"/>
              </w:rPr>
              <w:t>
1) установление недостоверности документа, представленного услугополучателем для получения государственной услуги, и (или) данных (сведений), содержащихся в них;</w:t>
            </w:r>
          </w:p>
          <w:bookmarkEnd w:id="274"/>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дачи прижизненного</w:t>
            </w:r>
            <w:r>
              <w:br/>
            </w:r>
            <w:r>
              <w:rPr>
                <w:rFonts w:ascii="Times New Roman"/>
                <w:b w:val="false"/>
                <w:i w:val="false"/>
                <w:color w:val="000000"/>
                <w:sz w:val="20"/>
              </w:rPr>
              <w:t>волеизъявления человека на</w:t>
            </w:r>
            <w:r>
              <w:br/>
            </w:r>
            <w:r>
              <w:rPr>
                <w:rFonts w:ascii="Times New Roman"/>
                <w:b w:val="false"/>
                <w:i w:val="false"/>
                <w:color w:val="000000"/>
                <w:sz w:val="20"/>
              </w:rPr>
              <w:t>посмертное донорство органов</w:t>
            </w:r>
            <w:r>
              <w:br/>
            </w:r>
            <w:r>
              <w:rPr>
                <w:rFonts w:ascii="Times New Roman"/>
                <w:b w:val="false"/>
                <w:i w:val="false"/>
                <w:color w:val="000000"/>
                <w:sz w:val="20"/>
              </w:rPr>
              <w:t>(части органа) и (или) тканей</w:t>
            </w:r>
            <w:r>
              <w:br/>
            </w:r>
            <w:r>
              <w:rPr>
                <w:rFonts w:ascii="Times New Roman"/>
                <w:b w:val="false"/>
                <w:i w:val="false"/>
                <w:color w:val="000000"/>
                <w:sz w:val="20"/>
              </w:rPr>
              <w:t>(части ткани) и уведомления</w:t>
            </w:r>
            <w:r>
              <w:br/>
            </w:r>
            <w:r>
              <w:rPr>
                <w:rFonts w:ascii="Times New Roman"/>
                <w:b w:val="false"/>
                <w:i w:val="false"/>
                <w:color w:val="000000"/>
                <w:sz w:val="20"/>
              </w:rPr>
              <w:t>супруга (супруги) или одного из</w:t>
            </w:r>
            <w:r>
              <w:br/>
            </w:r>
            <w:r>
              <w:rPr>
                <w:rFonts w:ascii="Times New Roman"/>
                <w:b w:val="false"/>
                <w:i w:val="false"/>
                <w:color w:val="000000"/>
                <w:sz w:val="20"/>
              </w:rPr>
              <w:t>близких родственников об этом</w:t>
            </w:r>
          </w:p>
        </w:tc>
      </w:tr>
    </w:tbl>
    <w:bookmarkStart w:name="z377" w:id="275"/>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прижизненного отказа или согласия на посмертное донорство органов (части органа) и (или) тканей (части ткани) в целях трансплантации"</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прижизненного отказа или согласия на посмертное донорство органов (части органа) и (или) тканей (части ткани) в целях трансплантации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организации, оказывающие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276"/>
          <w:p>
            <w:pPr>
              <w:spacing w:after="20"/>
              <w:ind w:left="20"/>
              <w:jc w:val="both"/>
            </w:pPr>
            <w:r>
              <w:rPr>
                <w:rFonts w:ascii="Times New Roman"/>
                <w:b w:val="false"/>
                <w:i w:val="false"/>
                <w:color w:val="000000"/>
                <w:sz w:val="20"/>
              </w:rPr>
              <w:t>
1) Медицинские организации, оказывающие первичную медико-санитарную помощь;</w:t>
            </w:r>
          </w:p>
          <w:bookmarkEnd w:id="276"/>
          <w:p>
            <w:pPr>
              <w:spacing w:after="20"/>
              <w:ind w:left="20"/>
              <w:jc w:val="both"/>
            </w:pPr>
            <w:r>
              <w:rPr>
                <w:rFonts w:ascii="Times New Roman"/>
                <w:b w:val="false"/>
                <w:i w:val="false"/>
                <w:color w:val="000000"/>
                <w:sz w:val="20"/>
              </w:rPr>
              <w:t>
2)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277"/>
          <w:p>
            <w:pPr>
              <w:spacing w:after="20"/>
              <w:ind w:left="20"/>
              <w:jc w:val="both"/>
            </w:pPr>
            <w:r>
              <w:rPr>
                <w:rFonts w:ascii="Times New Roman"/>
                <w:b w:val="false"/>
                <w:i w:val="false"/>
                <w:color w:val="000000"/>
                <w:sz w:val="20"/>
              </w:rPr>
              <w:t>
1) через услугодателя срок оказания – в течение 1 (одного) рабочего дня;</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2) через портал – максимально допустимое время ожидания для сдачи пакета документов – не более 15 (пятнадцати)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через услугодателя –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78"/>
          <w:p>
            <w:pPr>
              <w:spacing w:after="20"/>
              <w:ind w:left="20"/>
              <w:jc w:val="both"/>
            </w:pPr>
            <w:r>
              <w:rPr>
                <w:rFonts w:ascii="Times New Roman"/>
                <w:b w:val="false"/>
                <w:i w:val="false"/>
                <w:color w:val="000000"/>
                <w:sz w:val="20"/>
              </w:rPr>
              <w:t>
Справка о регистрации прижизненного отказа на посмертное донорство органов (части органа) и (или) тканей (части ткани) по форме согласно приложению 1 к настоящей государственной услуге;</w:t>
            </w:r>
          </w:p>
          <w:bookmarkEnd w:id="278"/>
          <w:p>
            <w:pPr>
              <w:spacing w:after="20"/>
              <w:ind w:left="20"/>
              <w:jc w:val="both"/>
            </w:pPr>
            <w:r>
              <w:rPr>
                <w:rFonts w:ascii="Times New Roman"/>
                <w:b w:val="false"/>
                <w:i w:val="false"/>
                <w:color w:val="000000"/>
                <w:sz w:val="20"/>
              </w:rPr>
              <w:t>
справка о регистрации прижизненного согласия на посмертное донорство органов (части органа) и (или) тканей (части ткани) по форме согласно приложению 2 к настоящей государственной услуге.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физическим лицам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79"/>
          <w:p>
            <w:pPr>
              <w:spacing w:after="20"/>
              <w:ind w:left="20"/>
              <w:jc w:val="both"/>
            </w:pPr>
            <w:r>
              <w:rPr>
                <w:rFonts w:ascii="Times New Roman"/>
                <w:b w:val="false"/>
                <w:i w:val="false"/>
                <w:color w:val="000000"/>
                <w:sz w:val="20"/>
              </w:rPr>
              <w:t xml:space="preserve">
1) услугодатель – с понедельника по пятницу с 8.00 до 20.00 часов без перерыва, в субботу с 9.00 до 14.00 часов,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80"/>
          <w:p>
            <w:pPr>
              <w:spacing w:after="20"/>
              <w:ind w:left="20"/>
              <w:jc w:val="both"/>
            </w:pPr>
            <w:r>
              <w:rPr>
                <w:rFonts w:ascii="Times New Roman"/>
                <w:b w:val="false"/>
                <w:i w:val="false"/>
                <w:color w:val="000000"/>
                <w:sz w:val="20"/>
              </w:rPr>
              <w:t>
Услугодателю:</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либо электронный документ из сервиса цифровых документов для идентификации личности при непосредственном обращении к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2) заявление по формам, согласно приложениям 1,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w:t>
            </w:r>
          </w:p>
          <w:p>
            <w:pPr>
              <w:spacing w:after="20"/>
              <w:ind w:left="20"/>
              <w:jc w:val="both"/>
            </w:pPr>
            <w:r>
              <w:rPr>
                <w:rFonts w:ascii="Times New Roman"/>
                <w:b w:val="false"/>
                <w:i w:val="false"/>
                <w:color w:val="000000"/>
                <w:sz w:val="20"/>
              </w:rPr>
              <w:t>
1) заявление в форме электронного запроса.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8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81"/>
          <w:p>
            <w:pPr>
              <w:spacing w:after="20"/>
              <w:ind w:left="20"/>
              <w:jc w:val="both"/>
            </w:pPr>
            <w:r>
              <w:rPr>
                <w:rFonts w:ascii="Times New Roman"/>
                <w:b w:val="false"/>
                <w:i w:val="false"/>
                <w:color w:val="000000"/>
                <w:sz w:val="20"/>
              </w:rPr>
              <w:t>
2) отсутствие прикрепления к данной медицинской организации первичной медико-санитарной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28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справочных службах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направления граждан</w:t>
            </w:r>
            <w:r>
              <w:br/>
            </w:r>
            <w:r>
              <w:rPr>
                <w:rFonts w:ascii="Times New Roman"/>
                <w:b w:val="false"/>
                <w:i w:val="false"/>
                <w:color w:val="000000"/>
                <w:sz w:val="20"/>
              </w:rPr>
              <w:t>Республики Казахстан на</w:t>
            </w:r>
            <w:r>
              <w:br/>
            </w:r>
            <w:r>
              <w:rPr>
                <w:rFonts w:ascii="Times New Roman"/>
                <w:b w:val="false"/>
                <w:i w:val="false"/>
                <w:color w:val="000000"/>
                <w:sz w:val="20"/>
              </w:rPr>
              <w:t>лечение за рубеж и (или)</w:t>
            </w:r>
            <w:r>
              <w:br/>
            </w:r>
            <w:r>
              <w:rPr>
                <w:rFonts w:ascii="Times New Roman"/>
                <w:b w:val="false"/>
                <w:i w:val="false"/>
                <w:color w:val="000000"/>
                <w:sz w:val="20"/>
              </w:rPr>
              <w:t>привлечения зарубежных</w:t>
            </w:r>
            <w:r>
              <w:br/>
            </w:r>
            <w:r>
              <w:rPr>
                <w:rFonts w:ascii="Times New Roman"/>
                <w:b w:val="false"/>
                <w:i w:val="false"/>
                <w:color w:val="000000"/>
                <w:sz w:val="20"/>
              </w:rPr>
              <w:t>специалистов для проведения</w:t>
            </w:r>
            <w:r>
              <w:br/>
            </w:r>
            <w:r>
              <w:rPr>
                <w:rFonts w:ascii="Times New Roman"/>
                <w:b w:val="false"/>
                <w:i w:val="false"/>
                <w:color w:val="000000"/>
                <w:sz w:val="20"/>
              </w:rPr>
              <w:t>лечения в отечественных</w:t>
            </w:r>
            <w:r>
              <w:br/>
            </w:r>
            <w:r>
              <w:rPr>
                <w:rFonts w:ascii="Times New Roman"/>
                <w:b w:val="false"/>
                <w:i w:val="false"/>
                <w:color w:val="000000"/>
                <w:sz w:val="20"/>
              </w:rPr>
              <w:t>медицинских организациях</w:t>
            </w:r>
            <w:r>
              <w:br/>
            </w:r>
            <w:r>
              <w:rPr>
                <w:rFonts w:ascii="Times New Roman"/>
                <w:b w:val="false"/>
                <w:i w:val="false"/>
                <w:color w:val="000000"/>
                <w:sz w:val="20"/>
              </w:rPr>
              <w:t>в рамках гарантированного</w:t>
            </w:r>
            <w:r>
              <w:br/>
            </w:r>
            <w:r>
              <w:rPr>
                <w:rFonts w:ascii="Times New Roman"/>
                <w:b w:val="false"/>
                <w:i w:val="false"/>
                <w:color w:val="000000"/>
                <w:sz w:val="20"/>
              </w:rPr>
              <w:t>объема бесплатной</w:t>
            </w:r>
            <w:r>
              <w:br/>
            </w:r>
            <w:r>
              <w:rPr>
                <w:rFonts w:ascii="Times New Roman"/>
                <w:b w:val="false"/>
                <w:i w:val="false"/>
                <w:color w:val="000000"/>
                <w:sz w:val="20"/>
              </w:rPr>
              <w:t>медицинской помощи</w:t>
            </w:r>
          </w:p>
        </w:tc>
      </w:tr>
    </w:tbl>
    <w:bookmarkStart w:name="z394" w:id="283"/>
    <w:p>
      <w:pPr>
        <w:spacing w:after="0"/>
        <w:ind w:left="0"/>
        <w:jc w:val="left"/>
      </w:pPr>
      <w:r>
        <w:rPr>
          <w:rFonts w:ascii="Times New Roman"/>
          <w:b/>
          <w:i w:val="false"/>
          <w:color w:val="000000"/>
        </w:rPr>
        <w:t xml:space="preserve"> Перечень основных требований к оказанию государственной услуги "Прием и рассмотрение документов о целесообразности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рассмотрение документов о целесообразности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областей, городов республиканского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с момента сдачи услугополучателем сведений услугодателю - в течение 2 (двух)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Письменный ответ с приложением заключения республиканской организации здравоохранения о направлении пациента на лечение за рубеж и (или) привлечения зарубежных специалистов для проведения лечения в отечественных медицинских организациях, либо мотивированный отказ в оказание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физическим лицам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Услугодатели –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84"/>
          <w:p>
            <w:pPr>
              <w:spacing w:after="20"/>
              <w:ind w:left="20"/>
              <w:jc w:val="both"/>
            </w:pPr>
            <w:r>
              <w:rPr>
                <w:rFonts w:ascii="Times New Roman"/>
                <w:b w:val="false"/>
                <w:i w:val="false"/>
                <w:color w:val="000000"/>
                <w:sz w:val="20"/>
              </w:rPr>
              <w:t>
1) заявление в произвольной форме;</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электронного документа из сервиса цифровых документов (для идентификации);</w:t>
            </w:r>
          </w:p>
          <w:p>
            <w:pPr>
              <w:spacing w:after="20"/>
              <w:ind w:left="20"/>
              <w:jc w:val="both"/>
            </w:pPr>
            <w:r>
              <w:rPr>
                <w:rFonts w:ascii="Times New Roman"/>
                <w:b w:val="false"/>
                <w:i w:val="false"/>
                <w:color w:val="000000"/>
                <w:sz w:val="20"/>
              </w:rPr>
              <w:t>
3) выписка из истории болезни пациента (сроки давности не более 30 (тридцать)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8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 установленным настоящими Правилами.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286"/>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dsm.gov.kz, раздел "Государственные услуги".</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Для людей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Контактные телефоны справочных служб по вопросам оказания государственной услуги указаны на интернет-ресурсе Министерства dsm.gov.kz.</w:t>
            </w:r>
          </w:p>
          <w:p>
            <w:pPr>
              <w:spacing w:after="20"/>
              <w:ind w:left="20"/>
              <w:jc w:val="both"/>
            </w:pPr>
            <w:r>
              <w:rPr>
                <w:rFonts w:ascii="Times New Roman"/>
                <w:b w:val="false"/>
                <w:i w:val="false"/>
                <w:color w:val="000000"/>
                <w:sz w:val="20"/>
              </w:rPr>
              <w:t>
Единый контакт-центр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оказания первичной</w:t>
            </w:r>
            <w:r>
              <w:br/>
            </w:r>
            <w:r>
              <w:rPr>
                <w:rFonts w:ascii="Times New Roman"/>
                <w:b w:val="false"/>
                <w:i w:val="false"/>
                <w:color w:val="000000"/>
                <w:sz w:val="20"/>
              </w:rPr>
              <w:t>медико-санитарной помощи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Перечень основных требований к оказанию государственной услуги "Запись на прием к врачу"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"Запись на прием к врачу"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организация, оказывающая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87"/>
          <w:p>
            <w:pPr>
              <w:spacing w:after="20"/>
              <w:ind w:left="20"/>
              <w:jc w:val="both"/>
            </w:pPr>
            <w:r>
              <w:rPr>
                <w:rFonts w:ascii="Times New Roman"/>
                <w:b w:val="false"/>
                <w:i w:val="false"/>
                <w:color w:val="000000"/>
                <w:sz w:val="20"/>
              </w:rPr>
              <w:t>
1) Медицинская организация, оказывающая первичную медико-санитарную помощь (далее – организация ПМСП) (при непосредственном обращении или по телефонной связи организации ПМСП);</w:t>
            </w:r>
          </w:p>
          <w:bookmarkEnd w:id="287"/>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88"/>
          <w:p>
            <w:pPr>
              <w:spacing w:after="20"/>
              <w:ind w:left="20"/>
              <w:jc w:val="both"/>
            </w:pPr>
            <w:r>
              <w:rPr>
                <w:rFonts w:ascii="Times New Roman"/>
                <w:b w:val="false"/>
                <w:i w:val="false"/>
                <w:color w:val="000000"/>
                <w:sz w:val="20"/>
              </w:rPr>
              <w:t>
При обращении к организациям ПМСП (непосредственно или по телефонной связи):</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1) с момента сдачи пациентом документов организации ПМСП – не более 10 (десяти)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обслуживания организации ПМСП – 10 (десять) минут, в течение которого пациенту представляется устный ответ;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w:t>
            </w:r>
          </w:p>
          <w:p>
            <w:pPr>
              <w:spacing w:after="20"/>
              <w:ind w:left="20"/>
              <w:jc w:val="both"/>
            </w:pPr>
            <w:r>
              <w:rPr>
                <w:rFonts w:ascii="Times New Roman"/>
                <w:b w:val="false"/>
                <w:i w:val="false"/>
                <w:color w:val="000000"/>
                <w:sz w:val="20"/>
              </w:rPr>
              <w:t>
1) с момента направления заявления –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89"/>
          <w:p>
            <w:pPr>
              <w:spacing w:after="20"/>
              <w:ind w:left="20"/>
              <w:jc w:val="both"/>
            </w:pPr>
            <w:r>
              <w:rPr>
                <w:rFonts w:ascii="Times New Roman"/>
                <w:b w:val="false"/>
                <w:i w:val="false"/>
                <w:color w:val="000000"/>
                <w:sz w:val="20"/>
              </w:rPr>
              <w:t>
1) при непосредственном обращении или по телефонной связи к организации ПМСП – запись в журнале предварительной записи на прием к врачу организации ПМСП и устный ответ с указанием даты, времени приема врача в соответствии с графиком приема врачей (далее – график);</w:t>
            </w:r>
          </w:p>
          <w:bookmarkEnd w:id="289"/>
          <w:p>
            <w:pPr>
              <w:spacing w:after="20"/>
              <w:ind w:left="20"/>
              <w:jc w:val="both"/>
            </w:pPr>
            <w:r>
              <w:rPr>
                <w:rFonts w:ascii="Times New Roman"/>
                <w:b w:val="false"/>
                <w:i w:val="false"/>
                <w:color w:val="000000"/>
                <w:sz w:val="20"/>
              </w:rPr>
              <w:t>
2) при обращении на Портал – уведомление в виде статуса электронной заявки в личном кабинете.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физическим лицам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90"/>
          <w:p>
            <w:pPr>
              <w:spacing w:after="20"/>
              <w:ind w:left="20"/>
              <w:jc w:val="both"/>
            </w:pPr>
            <w:r>
              <w:rPr>
                <w:rFonts w:ascii="Times New Roman"/>
                <w:b w:val="false"/>
                <w:i w:val="false"/>
                <w:color w:val="000000"/>
                <w:sz w:val="20"/>
              </w:rPr>
              <w:t xml:space="preserve">
1) организация ПМСП – с понедельника по субботу (понедельник – пятница с 8.00 до 20.00 часов без перерыва, в субботу с 9.00 до 14.00 часов), кроме выходных (воскресенье)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bookmarkEnd w:id="290"/>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пациента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91"/>
          <w:p>
            <w:pPr>
              <w:spacing w:after="20"/>
              <w:ind w:left="20"/>
              <w:jc w:val="both"/>
            </w:pPr>
            <w:r>
              <w:rPr>
                <w:rFonts w:ascii="Times New Roman"/>
                <w:b w:val="false"/>
                <w:i w:val="false"/>
                <w:color w:val="000000"/>
                <w:sz w:val="20"/>
              </w:rPr>
              <w:t>
1) к организации ПМСП: документ, удостоверяющий личность при непосредственном обращении либо электронный документ из сервиса цифровых документов (для идентификации);</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запрос в электронном виде.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Основания для отказа в оказании государственной услуги и ее подвидов (при наличии), установленные законами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292"/>
          <w:p>
            <w:pPr>
              <w:spacing w:after="20"/>
              <w:ind w:left="20"/>
              <w:jc w:val="both"/>
            </w:pPr>
            <w:r>
              <w:rPr>
                <w:rFonts w:ascii="Times New Roman"/>
                <w:b w:val="false"/>
                <w:i w:val="false"/>
                <w:color w:val="000000"/>
                <w:sz w:val="20"/>
              </w:rPr>
              <w:t>
1) установление недостоверности документов, представленных пациентом для получения государственной услуги, и (или) данных (сведений), содержащихся в них;</w:t>
            </w:r>
          </w:p>
          <w:bookmarkEnd w:id="292"/>
          <w:p>
            <w:pPr>
              <w:spacing w:after="20"/>
              <w:ind w:left="20"/>
              <w:jc w:val="both"/>
            </w:pPr>
            <w:r>
              <w:rPr>
                <w:rFonts w:ascii="Times New Roman"/>
                <w:b w:val="false"/>
                <w:i w:val="false"/>
                <w:color w:val="000000"/>
                <w:sz w:val="20"/>
              </w:rPr>
              <w:t xml:space="preserve">
2) отсутствие прикрепления к данной медицинской организации, оказывающей первичную медико-санитарную помощь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медико-санитарную помощь" (зарегистрирован в Реестре государственной регистрации нормативных правовых актов под № 21642).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93"/>
          <w:p>
            <w:pPr>
              <w:spacing w:after="20"/>
              <w:ind w:left="20"/>
              <w:jc w:val="both"/>
            </w:pPr>
            <w:r>
              <w:rPr>
                <w:rFonts w:ascii="Times New Roman"/>
                <w:b w:val="false"/>
                <w:i w:val="false"/>
                <w:color w:val="000000"/>
                <w:sz w:val="20"/>
              </w:rPr>
              <w:t>
Пациент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Пациент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Для людей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оказания первичной</w:t>
            </w:r>
            <w:r>
              <w:br/>
            </w:r>
            <w:r>
              <w:rPr>
                <w:rFonts w:ascii="Times New Roman"/>
                <w:b w:val="false"/>
                <w:i w:val="false"/>
                <w:color w:val="000000"/>
                <w:sz w:val="20"/>
              </w:rPr>
              <w:t>медико-санитарной помощи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Перечень основных требований к оказанию государственной услуги "Вызов врача на 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"Вызов врача на 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организация, оказывающая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294"/>
          <w:p>
            <w:pPr>
              <w:spacing w:after="20"/>
              <w:ind w:left="20"/>
              <w:jc w:val="both"/>
            </w:pPr>
            <w:r>
              <w:rPr>
                <w:rFonts w:ascii="Times New Roman"/>
                <w:b w:val="false"/>
                <w:i w:val="false"/>
                <w:color w:val="000000"/>
                <w:sz w:val="20"/>
              </w:rPr>
              <w:t>
1) Медицинская организация, оказывающая первичную медико-санитарную помощь (далее – организация ПМСП) (при непосредственном обращении или по телефонной связи организации ПМСП);</w:t>
            </w:r>
          </w:p>
          <w:bookmarkEnd w:id="294"/>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95"/>
          <w:p>
            <w:pPr>
              <w:spacing w:after="20"/>
              <w:ind w:left="20"/>
              <w:jc w:val="both"/>
            </w:pPr>
            <w:r>
              <w:rPr>
                <w:rFonts w:ascii="Times New Roman"/>
                <w:b w:val="false"/>
                <w:i w:val="false"/>
                <w:color w:val="000000"/>
                <w:sz w:val="20"/>
              </w:rPr>
              <w:t>
При обращении к организации ПМСП (непосредственно или по телефонной связи): 1) с момента сдачи пациентом документов организации ПМСП – не более 10 (десяти) минут;</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обслуживания организацией ПМСП – 10 (десять) минут; при обращении через портал: с момента направления заявления – не более 30 (тридцати) минут.</w:t>
            </w:r>
          </w:p>
          <w:p>
            <w:pPr>
              <w:spacing w:after="20"/>
              <w:ind w:left="20"/>
              <w:jc w:val="both"/>
            </w:pPr>
            <w:r>
              <w:rPr>
                <w:rFonts w:ascii="Times New Roman"/>
                <w:b w:val="false"/>
                <w:i w:val="false"/>
                <w:color w:val="000000"/>
                <w:sz w:val="20"/>
              </w:rPr>
              <w:t>
Государственная услуга при непосредственном обращении или по телефону к организации ПМСП оказывается в день обращения.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полностью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96"/>
          <w:p>
            <w:pPr>
              <w:spacing w:after="20"/>
              <w:ind w:left="20"/>
              <w:jc w:val="both"/>
            </w:pPr>
            <w:r>
              <w:rPr>
                <w:rFonts w:ascii="Times New Roman"/>
                <w:b w:val="false"/>
                <w:i w:val="false"/>
                <w:color w:val="000000"/>
                <w:sz w:val="20"/>
              </w:rPr>
              <w:t>
1) при непосредственном обращении или по телефонной связи – запись в журнале регистрации вызовов организации ПМСП и устный ответ с указанием даты, времени посещения врача;</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в электронном формате при обращении на Портал – уведомление в виде статуса электронной заявки в личном кабинете.</w:t>
            </w:r>
          </w:p>
          <w:p>
            <w:pPr>
              <w:spacing w:after="20"/>
              <w:ind w:left="20"/>
              <w:jc w:val="both"/>
            </w:pPr>
            <w:r>
              <w:rPr>
                <w:rFonts w:ascii="Times New Roman"/>
                <w:b w:val="false"/>
                <w:i w:val="false"/>
                <w:color w:val="000000"/>
                <w:sz w:val="20"/>
              </w:rPr>
              <w:t>
При этом после принятия запроса на оказание государственной услуги пациенту в установленное время на дому оказывается медицинская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услуга оказывается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297"/>
          <w:p>
            <w:pPr>
              <w:spacing w:after="20"/>
              <w:ind w:left="20"/>
              <w:jc w:val="both"/>
            </w:pPr>
            <w:r>
              <w:rPr>
                <w:rFonts w:ascii="Times New Roman"/>
                <w:b w:val="false"/>
                <w:i w:val="false"/>
                <w:color w:val="000000"/>
                <w:sz w:val="20"/>
              </w:rPr>
              <w:t xml:space="preserve">
1) организация ПМСП – с понедельника по субботу (понедельник – пятница с 8.00 до 20.00 часов без перерыва, в субботу с 9.00 до 14.00 часов), кроме выходных (воскресенье)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bookmarkEnd w:id="297"/>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связанных с проведением ремонтных работ (при обращении пациента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298"/>
          <w:p>
            <w:pPr>
              <w:spacing w:after="20"/>
              <w:ind w:left="20"/>
              <w:jc w:val="both"/>
            </w:pPr>
            <w:r>
              <w:rPr>
                <w:rFonts w:ascii="Times New Roman"/>
                <w:b w:val="false"/>
                <w:i w:val="false"/>
                <w:color w:val="000000"/>
                <w:sz w:val="20"/>
              </w:rPr>
              <w:t>
1) к организации ПМСП: документ, удостоверяющий личность при непосредственном обращении либо электронный документ из сервиса цифровых документов (для идентификации);</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запрос в электронном виде.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99"/>
          <w:p>
            <w:pPr>
              <w:spacing w:after="20"/>
              <w:ind w:left="20"/>
              <w:jc w:val="both"/>
            </w:pPr>
            <w:r>
              <w:rPr>
                <w:rFonts w:ascii="Times New Roman"/>
                <w:b w:val="false"/>
                <w:i w:val="false"/>
                <w:color w:val="000000"/>
                <w:sz w:val="20"/>
              </w:rPr>
              <w:t>
1) установление недостоверности документов, представленных пациентом для получения государственной услуги, и (или) данных (сведений), содержащихся в них;</w:t>
            </w:r>
          </w:p>
          <w:bookmarkEnd w:id="299"/>
          <w:p>
            <w:pPr>
              <w:spacing w:after="20"/>
              <w:ind w:left="20"/>
              <w:jc w:val="both"/>
            </w:pPr>
            <w:r>
              <w:rPr>
                <w:rFonts w:ascii="Times New Roman"/>
                <w:b w:val="false"/>
                <w:i w:val="false"/>
                <w:color w:val="000000"/>
                <w:sz w:val="20"/>
              </w:rPr>
              <w:t xml:space="preserve">
2) отсутствие прикрепления к данной медицинской организации, оказывающей первичную медико-санитарную помощь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медико-санитарную помощь" (зарегистрирован в Реестре государственной регистрации нормативных правовых актов под № 21642).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300"/>
          <w:p>
            <w:pPr>
              <w:spacing w:after="20"/>
              <w:ind w:left="20"/>
              <w:jc w:val="both"/>
            </w:pPr>
            <w:r>
              <w:rPr>
                <w:rFonts w:ascii="Times New Roman"/>
                <w:b w:val="false"/>
                <w:i w:val="false"/>
                <w:color w:val="000000"/>
                <w:sz w:val="20"/>
              </w:rPr>
              <w:t>
Пациент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Пациент имеет возможность получения государственной услуги в электронной форме через Портал при условии наличия ЭЦП.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Для людей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оказания первичной</w:t>
            </w:r>
            <w:r>
              <w:br/>
            </w:r>
            <w:r>
              <w:rPr>
                <w:rFonts w:ascii="Times New Roman"/>
                <w:b w:val="false"/>
                <w:i w:val="false"/>
                <w:color w:val="000000"/>
                <w:sz w:val="20"/>
              </w:rPr>
              <w:t>медико-санитарной помощи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Перечень основных требований к оказанию государственной услуги "Выдача справки с медицинской организации, оказывающей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справки с медицинской организации, оказывающей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организация, оказывающая первичную медико-санитарную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01"/>
          <w:p>
            <w:pPr>
              <w:spacing w:after="20"/>
              <w:ind w:left="20"/>
              <w:jc w:val="both"/>
            </w:pPr>
            <w:r>
              <w:rPr>
                <w:rFonts w:ascii="Times New Roman"/>
                <w:b w:val="false"/>
                <w:i w:val="false"/>
                <w:color w:val="000000"/>
                <w:sz w:val="20"/>
              </w:rPr>
              <w:t>
1) Медицинская организация, оказывающая первичную медико-санитарную помощь (далее – организация ПМСП) (при непосредственном обращении или по телефонной связи организации ПМСП);</w:t>
            </w:r>
          </w:p>
          <w:bookmarkEnd w:id="301"/>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02"/>
          <w:p>
            <w:pPr>
              <w:spacing w:after="20"/>
              <w:ind w:left="20"/>
              <w:jc w:val="both"/>
            </w:pPr>
            <w:r>
              <w:rPr>
                <w:rFonts w:ascii="Times New Roman"/>
                <w:b w:val="false"/>
                <w:i w:val="false"/>
                <w:color w:val="000000"/>
                <w:sz w:val="20"/>
              </w:rPr>
              <w:t>
При обращении к организации ПМСП (непосредственно или по телефонной связи):</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1) с момента сдачи пациентом документов организации ПМСП – не более 10 (десяти)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обслуживания организацией ПМСП – 10 (десять) минут;</w:t>
            </w:r>
          </w:p>
          <w:p>
            <w:pPr>
              <w:spacing w:after="20"/>
              <w:ind w:left="20"/>
              <w:jc w:val="both"/>
            </w:pPr>
            <w:r>
              <w:rPr>
                <w:rFonts w:ascii="Times New Roman"/>
                <w:b w:val="false"/>
                <w:i w:val="false"/>
                <w:color w:val="000000"/>
                <w:sz w:val="20"/>
              </w:rPr>
              <w:t>
при обращении через портал: с момента направления заявления –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03"/>
          <w:p>
            <w:pPr>
              <w:spacing w:after="20"/>
              <w:ind w:left="20"/>
              <w:jc w:val="both"/>
            </w:pPr>
            <w:r>
              <w:rPr>
                <w:rFonts w:ascii="Times New Roman"/>
                <w:b w:val="false"/>
                <w:i w:val="false"/>
                <w:color w:val="000000"/>
                <w:sz w:val="20"/>
              </w:rPr>
              <w:t>
1) при непосредственном обращении или по телефонной связи – запись в журнале регистрации вызовов организации ПМСП и устный ответ с указанием даты, времени посещения врача;</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2) в электронном формате при обращении на Портал – уведомление в виде статуса электронной заявки в личном кабинете.</w:t>
            </w:r>
          </w:p>
          <w:p>
            <w:pPr>
              <w:spacing w:after="20"/>
              <w:ind w:left="20"/>
              <w:jc w:val="both"/>
            </w:pPr>
            <w:r>
              <w:rPr>
                <w:rFonts w:ascii="Times New Roman"/>
                <w:b w:val="false"/>
                <w:i w:val="false"/>
                <w:color w:val="000000"/>
                <w:sz w:val="20"/>
              </w:rPr>
              <w:t>
При этом после принятия запроса на оказание государственной услуги пациенту в установленное время на дому оказывается медицинская помощь.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04"/>
          <w:p>
            <w:pPr>
              <w:spacing w:after="20"/>
              <w:ind w:left="20"/>
              <w:jc w:val="both"/>
            </w:pPr>
            <w:r>
              <w:rPr>
                <w:rFonts w:ascii="Times New Roman"/>
                <w:b w:val="false"/>
                <w:i w:val="false"/>
                <w:color w:val="000000"/>
                <w:sz w:val="20"/>
              </w:rPr>
              <w:t xml:space="preserve">
1) организация ПМСП – с понедельника по субботу (понедельник – пятница с 8.00 до 20.00 часов без перерыва, в субботу с 9.00 до 14.00 часов), кроме выходных (воскресенье)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bookmarkEnd w:id="304"/>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связанных с проведением ремонтных работ (при обращении пациента после окончания рабочего времени, в выходные и праздничные дни согласно </w:t>
            </w:r>
            <w:r>
              <w:rPr>
                <w:rFonts w:ascii="Times New Roman"/>
                <w:b w:val="false"/>
                <w:i w:val="false"/>
                <w:color w:val="000000"/>
                <w:sz w:val="20"/>
              </w:rPr>
              <w:t>Трудовому кодекс</w:t>
            </w:r>
            <w:r>
              <w:rPr>
                <w:rFonts w:ascii="Times New Roman"/>
                <w:b w:val="false"/>
                <w:i w:val="false"/>
                <w:color w:val="000000"/>
                <w:sz w:val="20"/>
              </w:rPr>
              <w:t>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05"/>
          <w:p>
            <w:pPr>
              <w:spacing w:after="20"/>
              <w:ind w:left="20"/>
              <w:jc w:val="both"/>
            </w:pPr>
            <w:r>
              <w:rPr>
                <w:rFonts w:ascii="Times New Roman"/>
                <w:b w:val="false"/>
                <w:i w:val="false"/>
                <w:color w:val="000000"/>
                <w:sz w:val="20"/>
              </w:rPr>
              <w:t>
 1) к организации ПМСП: документ, удостоверяющий личность при непосредственном обращении либо электронный документ из сервиса цифровых документов (для идентификации);</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запрос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Основания для отказа в оказании государственной услуги и ее подвидов (при наличии), установленные законами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306"/>
          <w:p>
            <w:pPr>
              <w:spacing w:after="20"/>
              <w:ind w:left="20"/>
              <w:jc w:val="both"/>
            </w:pPr>
            <w:r>
              <w:rPr>
                <w:rFonts w:ascii="Times New Roman"/>
                <w:b w:val="false"/>
                <w:i w:val="false"/>
                <w:color w:val="000000"/>
                <w:sz w:val="20"/>
              </w:rPr>
              <w:t>
1) установление недостоверности документов, представленных пациентом для получения государственной услуги, и (или) данных (сведений), содержащихся в них;</w:t>
            </w:r>
          </w:p>
          <w:bookmarkEnd w:id="306"/>
          <w:p>
            <w:pPr>
              <w:spacing w:after="20"/>
              <w:ind w:left="20"/>
              <w:jc w:val="both"/>
            </w:pPr>
            <w:r>
              <w:rPr>
                <w:rFonts w:ascii="Times New Roman"/>
                <w:b w:val="false"/>
                <w:i w:val="false"/>
                <w:color w:val="000000"/>
                <w:sz w:val="20"/>
              </w:rPr>
              <w:t xml:space="preserve">
2) отсутствие прикрепления к данной медицинской организации, оказывающей первичную медико-санитарную помощь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13 ноября 2020 года № ҚР ДСМ-194/2020 "Об утверждении правил прикрепления физических лиц к организациям здравоохранения, оказывающим первичную медико-санитарную помощь" (зарегистрирован в Реестре государственной регистрации нормативных правовых актов под № 21642).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307"/>
          <w:p>
            <w:pPr>
              <w:spacing w:after="20"/>
              <w:ind w:left="20"/>
              <w:jc w:val="both"/>
            </w:pPr>
            <w:r>
              <w:rPr>
                <w:rFonts w:ascii="Times New Roman"/>
                <w:b w:val="false"/>
                <w:i w:val="false"/>
                <w:color w:val="000000"/>
                <w:sz w:val="20"/>
              </w:rPr>
              <w:t>
Пациент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bookmarkEnd w:id="307"/>
          <w:p>
            <w:pPr>
              <w:spacing w:after="20"/>
              <w:ind w:left="20"/>
              <w:jc w:val="both"/>
            </w:pPr>
            <w:r>
              <w:rPr>
                <w:rFonts w:ascii="Times New Roman"/>
                <w:b w:val="false"/>
                <w:i w:val="false"/>
                <w:color w:val="000000"/>
                <w:sz w:val="20"/>
              </w:rPr>
              <w:t>
</w:t>
            </w:r>
            <w:r>
              <w:rPr>
                <w:rFonts w:ascii="Times New Roman"/>
                <w:b w:val="false"/>
                <w:i w:val="false"/>
                <w:color w:val="000000"/>
                <w:sz w:val="20"/>
              </w:rPr>
              <w:t>Пациент имеет возможность получения государственной услуги в электронной форме через Портал при условии наличия ЭЦП.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 Для людей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449" w:id="308"/>
    <w:p>
      <w:pPr>
        <w:spacing w:after="0"/>
        <w:ind w:left="0"/>
        <w:jc w:val="left"/>
      </w:pPr>
      <w:r>
        <w:rPr>
          <w:rFonts w:ascii="Times New Roman"/>
          <w:b/>
          <w:i w:val="false"/>
          <w:color w:val="000000"/>
        </w:rPr>
        <w:t xml:space="preserve"> Правила оказания государственной услуги "Выдача направления пациентам на госпитализацию в стационар"</w:t>
      </w:r>
    </w:p>
    <w:bookmarkEnd w:id="308"/>
    <w:bookmarkStart w:name="z450" w:id="309"/>
    <w:p>
      <w:pPr>
        <w:spacing w:after="0"/>
        <w:ind w:left="0"/>
        <w:jc w:val="left"/>
      </w:pPr>
      <w:r>
        <w:rPr>
          <w:rFonts w:ascii="Times New Roman"/>
          <w:b/>
          <w:i w:val="false"/>
          <w:color w:val="000000"/>
        </w:rPr>
        <w:t xml:space="preserve"> Глава 1. Общие положения</w:t>
      </w:r>
    </w:p>
    <w:bookmarkEnd w:id="309"/>
    <w:bookmarkStart w:name="z451" w:id="310"/>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направления пациентам на госпитализацию в стационар"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направления пациентам на госпитализацию в стационар" (далее – государственная услуга).</w:t>
      </w:r>
    </w:p>
    <w:bookmarkEnd w:id="310"/>
    <w:bookmarkStart w:name="z452" w:id="311"/>
    <w:p>
      <w:pPr>
        <w:spacing w:after="0"/>
        <w:ind w:left="0"/>
        <w:jc w:val="both"/>
      </w:pPr>
      <w:r>
        <w:rPr>
          <w:rFonts w:ascii="Times New Roman"/>
          <w:b w:val="false"/>
          <w:i w:val="false"/>
          <w:color w:val="000000"/>
          <w:sz w:val="28"/>
        </w:rPr>
        <w:t>
      2. Основные понятия, используемые в настоящих Правилах:</w:t>
      </w:r>
    </w:p>
    <w:bookmarkEnd w:id="311"/>
    <w:bookmarkStart w:name="z453" w:id="312"/>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312"/>
    <w:bookmarkStart w:name="z454" w:id="313"/>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313"/>
    <w:bookmarkStart w:name="z455" w:id="314"/>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314"/>
    <w:bookmarkStart w:name="z456" w:id="315"/>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315"/>
    <w:bookmarkStart w:name="z457" w:id="316"/>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16"/>
    <w:bookmarkStart w:name="z458" w:id="317"/>
    <w:p>
      <w:pPr>
        <w:spacing w:after="0"/>
        <w:ind w:left="0"/>
        <w:jc w:val="left"/>
      </w:pPr>
      <w:r>
        <w:rPr>
          <w:rFonts w:ascii="Times New Roman"/>
          <w:b/>
          <w:i w:val="false"/>
          <w:color w:val="000000"/>
        </w:rPr>
        <w:t xml:space="preserve"> Глава 2. Порядок оказания государственной услуги "Выдача направления пациентам на госпитализацию в стационар"</w:t>
      </w:r>
    </w:p>
    <w:bookmarkEnd w:id="317"/>
    <w:bookmarkStart w:name="z459" w:id="318"/>
    <w:p>
      <w:pPr>
        <w:spacing w:after="0"/>
        <w:ind w:left="0"/>
        <w:jc w:val="both"/>
      </w:pPr>
      <w:r>
        <w:rPr>
          <w:rFonts w:ascii="Times New Roman"/>
          <w:b w:val="false"/>
          <w:i w:val="false"/>
          <w:color w:val="000000"/>
          <w:sz w:val="28"/>
        </w:rPr>
        <w:t>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приложением 1 к настоящим Правилам.</w:t>
      </w:r>
    </w:p>
    <w:bookmarkEnd w:id="318"/>
    <w:bookmarkStart w:name="z460" w:id="319"/>
    <w:p>
      <w:pPr>
        <w:spacing w:after="0"/>
        <w:ind w:left="0"/>
        <w:jc w:val="both"/>
      </w:pPr>
      <w:r>
        <w:rPr>
          <w:rFonts w:ascii="Times New Roman"/>
          <w:b w:val="false"/>
          <w:i w:val="false"/>
          <w:color w:val="000000"/>
          <w:sz w:val="28"/>
        </w:rPr>
        <w:t>
      4. Для получения государственной услуги услугополучатель обращается к услугодателю - в организацию здравоохранения, оказывающую первичную медико-санитарную помощь (далее – организация ПМСП) по месту прикрепления непосредственно и (или) посредством веб-портала "цифрового правительства" (далее – Портал).</w:t>
      </w:r>
    </w:p>
    <w:bookmarkEnd w:id="319"/>
    <w:bookmarkStart w:name="z461" w:id="320"/>
    <w:p>
      <w:pPr>
        <w:spacing w:after="0"/>
        <w:ind w:left="0"/>
        <w:jc w:val="both"/>
      </w:pPr>
      <w:r>
        <w:rPr>
          <w:rFonts w:ascii="Times New Roman"/>
          <w:b w:val="false"/>
          <w:i w:val="false"/>
          <w:color w:val="000000"/>
          <w:sz w:val="28"/>
        </w:rPr>
        <w:t xml:space="preserve">
      5.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электронного документа. </w:t>
      </w:r>
    </w:p>
    <w:bookmarkEnd w:id="320"/>
    <w:bookmarkStart w:name="z462" w:id="321"/>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bookmarkEnd w:id="321"/>
    <w:bookmarkStart w:name="z463" w:id="322"/>
    <w:p>
      <w:pPr>
        <w:spacing w:after="0"/>
        <w:ind w:left="0"/>
        <w:jc w:val="both"/>
      </w:pPr>
      <w:r>
        <w:rPr>
          <w:rFonts w:ascii="Times New Roman"/>
          <w:b w:val="false"/>
          <w:i w:val="false"/>
          <w:color w:val="000000"/>
          <w:sz w:val="28"/>
        </w:rPr>
        <w:t>
      6.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322"/>
    <w:bookmarkStart w:name="z464" w:id="323"/>
    <w:p>
      <w:pPr>
        <w:spacing w:after="0"/>
        <w:ind w:left="0"/>
        <w:jc w:val="both"/>
      </w:pPr>
      <w:r>
        <w:rPr>
          <w:rFonts w:ascii="Times New Roman"/>
          <w:b w:val="false"/>
          <w:i w:val="false"/>
          <w:color w:val="000000"/>
          <w:sz w:val="28"/>
        </w:rPr>
        <w:t>
      7. При обращении услугополучателя после окончания рабочего времени, в выходные и праздничные дни согласно трудовому законодательству, прием заявлений осуществляется следующим рабочим днем.</w:t>
      </w:r>
    </w:p>
    <w:bookmarkEnd w:id="323"/>
    <w:bookmarkStart w:name="z465" w:id="324"/>
    <w:p>
      <w:pPr>
        <w:spacing w:after="0"/>
        <w:ind w:left="0"/>
        <w:jc w:val="both"/>
      </w:pPr>
      <w:r>
        <w:rPr>
          <w:rFonts w:ascii="Times New Roman"/>
          <w:b w:val="false"/>
          <w:i w:val="false"/>
          <w:color w:val="000000"/>
          <w:sz w:val="28"/>
        </w:rPr>
        <w:t>
      8. Результатом оказания государственной услуги является направление на госпитализацию в стационар согласно приложению 2 к настоящим Правилам или мотивированный отказ в оказании государственной услуги.</w:t>
      </w:r>
    </w:p>
    <w:bookmarkEnd w:id="324"/>
    <w:bookmarkStart w:name="z466" w:id="325"/>
    <w:p>
      <w:pPr>
        <w:spacing w:after="0"/>
        <w:ind w:left="0"/>
        <w:jc w:val="both"/>
      </w:pPr>
      <w:r>
        <w:rPr>
          <w:rFonts w:ascii="Times New Roman"/>
          <w:b w:val="false"/>
          <w:i w:val="false"/>
          <w:color w:val="000000"/>
          <w:sz w:val="28"/>
        </w:rPr>
        <w:t>
      9. Государственная услуга оказывается в течение 1 (одного) рабочего дня.</w:t>
      </w:r>
    </w:p>
    <w:bookmarkEnd w:id="325"/>
    <w:bookmarkStart w:name="z467" w:id="326"/>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326"/>
    <w:bookmarkStart w:name="z468" w:id="327"/>
    <w:p>
      <w:pPr>
        <w:spacing w:after="0"/>
        <w:ind w:left="0"/>
        <w:jc w:val="both"/>
      </w:pPr>
      <w:r>
        <w:rPr>
          <w:rFonts w:ascii="Times New Roman"/>
          <w:b w:val="false"/>
          <w:i w:val="false"/>
          <w:color w:val="000000"/>
          <w:sz w:val="28"/>
        </w:rPr>
        <w:t>
      11.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организации здравоохранения, оказывающую ПМСП, оператору "цифрового правительства" и Единый контакт-центр.</w:t>
      </w:r>
    </w:p>
    <w:bookmarkEnd w:id="327"/>
    <w:bookmarkStart w:name="z469" w:id="328"/>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направления пациентам на госпитализацию в стационар"</w:t>
      </w:r>
    </w:p>
    <w:bookmarkEnd w:id="328"/>
    <w:bookmarkStart w:name="z470" w:id="329"/>
    <w:p>
      <w:pPr>
        <w:spacing w:after="0"/>
        <w:ind w:left="0"/>
        <w:jc w:val="both"/>
      </w:pPr>
      <w:r>
        <w:rPr>
          <w:rFonts w:ascii="Times New Roman"/>
          <w:b w:val="false"/>
          <w:i w:val="false"/>
          <w:color w:val="000000"/>
          <w:sz w:val="28"/>
        </w:rPr>
        <w:t>
      12. При непосредственном обращении в организацию ПМСП для получения государственной услуги услугополучатель идет на прием к участковому врачу по предварительной записи с результатами клинико-диагностических (лабораторных, инструментальных и функциональных, консультаций профильных специалистов) исследований (далее – исследования) по соответствующему диагнозу.</w:t>
      </w:r>
    </w:p>
    <w:bookmarkEnd w:id="329"/>
    <w:bookmarkStart w:name="z471" w:id="330"/>
    <w:p>
      <w:pPr>
        <w:spacing w:after="0"/>
        <w:ind w:left="0"/>
        <w:jc w:val="both"/>
      </w:pPr>
      <w:r>
        <w:rPr>
          <w:rFonts w:ascii="Times New Roman"/>
          <w:b w:val="false"/>
          <w:i w:val="false"/>
          <w:color w:val="000000"/>
          <w:sz w:val="28"/>
        </w:rPr>
        <w:t>
      Участковый врач на основании осмотра, результатов исследований оформляет запись в медицинской карте о наличии показаний и (или) противопоказаний для направления в стационар. При наличии противопоказаний участковый врач оформляет отказ в медицинской карте с указанием оснований отказа.</w:t>
      </w:r>
    </w:p>
    <w:bookmarkEnd w:id="330"/>
    <w:bookmarkStart w:name="z472" w:id="331"/>
    <w:p>
      <w:pPr>
        <w:spacing w:after="0"/>
        <w:ind w:left="0"/>
        <w:jc w:val="both"/>
      </w:pPr>
      <w:r>
        <w:rPr>
          <w:rFonts w:ascii="Times New Roman"/>
          <w:b w:val="false"/>
          <w:i w:val="false"/>
          <w:color w:val="000000"/>
          <w:sz w:val="28"/>
        </w:rPr>
        <w:t>
      13. Для оказания государственной услуги через портал руководителем организации ПМСП назначается лицо, ответственное за оказание государственной услуги (далее – ответственный специалист), имеющее доступ к медицинским цифровым системам и персональным медицинским данным.</w:t>
      </w:r>
    </w:p>
    <w:bookmarkEnd w:id="331"/>
    <w:bookmarkStart w:name="z473" w:id="332"/>
    <w:p>
      <w:pPr>
        <w:spacing w:after="0"/>
        <w:ind w:left="0"/>
        <w:jc w:val="both"/>
      </w:pPr>
      <w:r>
        <w:rPr>
          <w:rFonts w:ascii="Times New Roman"/>
          <w:b w:val="false"/>
          <w:i w:val="false"/>
          <w:color w:val="000000"/>
          <w:sz w:val="28"/>
        </w:rPr>
        <w:t>
      14. Ответственный специалист проверяет пакет документов на полноту и соответствие электронных копий записей врача о направлении на госпитализацию в стационар, результатов клинико-диагностических исследований на соответствие данным медицинских цифровых систем.</w:t>
      </w:r>
    </w:p>
    <w:bookmarkEnd w:id="332"/>
    <w:bookmarkStart w:name="z474" w:id="333"/>
    <w:p>
      <w:pPr>
        <w:spacing w:after="0"/>
        <w:ind w:left="0"/>
        <w:jc w:val="both"/>
      </w:pPr>
      <w:r>
        <w:rPr>
          <w:rFonts w:ascii="Times New Roman"/>
          <w:b w:val="false"/>
          <w:i w:val="false"/>
          <w:color w:val="000000"/>
          <w:sz w:val="28"/>
        </w:rPr>
        <w:t>
      15. При наличии полного пакета документов и соответствии электронных копий заключения врача о направлении на госпитализацию в стационар, результатов клинико-диагностических исследований данным медицинских цифровых систем ответственный специалист формирует направление в стационар в форме электронного документа, согласно приложению 2 к настоящим Правилам подписывает ЭЦП и направляет в личный кабинет услугополучателя.</w:t>
      </w:r>
    </w:p>
    <w:bookmarkEnd w:id="333"/>
    <w:bookmarkStart w:name="z475" w:id="334"/>
    <w:p>
      <w:pPr>
        <w:spacing w:after="0"/>
        <w:ind w:left="0"/>
        <w:jc w:val="both"/>
      </w:pPr>
      <w:r>
        <w:rPr>
          <w:rFonts w:ascii="Times New Roman"/>
          <w:b w:val="false"/>
          <w:i w:val="false"/>
          <w:color w:val="000000"/>
          <w:sz w:val="28"/>
        </w:rPr>
        <w:t>
      При отказе в оказании государственной услуги по основаниям, указанным в приложении 1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334"/>
    <w:bookmarkStart w:name="z476" w:id="335"/>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335"/>
    <w:bookmarkStart w:name="z477" w:id="336"/>
    <w:p>
      <w:pPr>
        <w:spacing w:after="0"/>
        <w:ind w:left="0"/>
        <w:jc w:val="both"/>
      </w:pPr>
      <w:r>
        <w:rPr>
          <w:rFonts w:ascii="Times New Roman"/>
          <w:b w:val="false"/>
          <w:i w:val="false"/>
          <w:color w:val="000000"/>
          <w:sz w:val="28"/>
        </w:rPr>
        <w:t>
      16.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336"/>
    <w:bookmarkStart w:name="z478" w:id="33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337"/>
    <w:bookmarkStart w:name="z479" w:id="33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338"/>
    <w:bookmarkStart w:name="z480" w:id="339"/>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339"/>
    <w:bookmarkStart w:name="z481" w:id="340"/>
    <w:p>
      <w:pPr>
        <w:spacing w:after="0"/>
        <w:ind w:left="0"/>
        <w:jc w:val="both"/>
      </w:pPr>
      <w:r>
        <w:rPr>
          <w:rFonts w:ascii="Times New Roman"/>
          <w:b w:val="false"/>
          <w:i w:val="false"/>
          <w:color w:val="000000"/>
          <w:sz w:val="28"/>
        </w:rPr>
        <w:t>
      17.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340"/>
    <w:bookmarkStart w:name="z482" w:id="341"/>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341"/>
    <w:bookmarkStart w:name="z483" w:id="342"/>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342"/>
    <w:bookmarkStart w:name="z484" w:id="343"/>
    <w:p>
      <w:pPr>
        <w:spacing w:after="0"/>
        <w:ind w:left="0"/>
        <w:jc w:val="both"/>
      </w:pPr>
      <w:r>
        <w:rPr>
          <w:rFonts w:ascii="Times New Roman"/>
          <w:b w:val="false"/>
          <w:i w:val="false"/>
          <w:color w:val="000000"/>
          <w:sz w:val="28"/>
        </w:rPr>
        <w:t xml:space="preserve">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 </w:t>
      </w:r>
    </w:p>
    <w:bookmarkEnd w:id="343"/>
    <w:bookmarkStart w:name="z485" w:id="344"/>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направления</w:t>
            </w:r>
            <w:r>
              <w:br/>
            </w:r>
            <w:r>
              <w:rPr>
                <w:rFonts w:ascii="Times New Roman"/>
                <w:b w:val="false"/>
                <w:i w:val="false"/>
                <w:color w:val="000000"/>
                <w:sz w:val="20"/>
              </w:rPr>
              <w:t>пациентам на госпитализацию</w:t>
            </w:r>
            <w:r>
              <w:br/>
            </w:r>
            <w:r>
              <w:rPr>
                <w:rFonts w:ascii="Times New Roman"/>
                <w:b w:val="false"/>
                <w:i w:val="false"/>
                <w:color w:val="000000"/>
                <w:sz w:val="20"/>
              </w:rPr>
              <w:t>в стационар"</w:t>
            </w:r>
          </w:p>
        </w:tc>
      </w:tr>
    </w:tbl>
    <w:bookmarkStart w:name="z487" w:id="34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направления пациентам на госпитализацию в стационар"</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направления пациентам на госпитализацию в стационар"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первичную медико-санитарную помощь (далее – организации ПМСП)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Непосредственно организациями ПМСП, посредством веб-портала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46"/>
          <w:p>
            <w:pPr>
              <w:spacing w:after="20"/>
              <w:ind w:left="20"/>
              <w:jc w:val="both"/>
            </w:pPr>
            <w:r>
              <w:rPr>
                <w:rFonts w:ascii="Times New Roman"/>
                <w:b w:val="false"/>
                <w:i w:val="false"/>
                <w:color w:val="000000"/>
                <w:sz w:val="20"/>
              </w:rPr>
              <w:t>
При обращении в организацию ПМСП:</w:t>
            </w:r>
          </w:p>
          <w:bookmarkEnd w:id="346"/>
          <w:p>
            <w:pPr>
              <w:spacing w:after="20"/>
              <w:ind w:left="20"/>
              <w:jc w:val="both"/>
            </w:pPr>
            <w:r>
              <w:rPr>
                <w:rFonts w:ascii="Times New Roman"/>
                <w:b w:val="false"/>
                <w:i w:val="false"/>
                <w:color w:val="000000"/>
                <w:sz w:val="20"/>
              </w:rPr>
              <w:t>
 с момента сдачи пациентом документов организации ПМСП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на госпитализацию в стационар согласно приложению 2 к Правилам оказания государственной услуги "Выдача направления пациентам на госпитализацию в стационар"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347"/>
          <w:p>
            <w:pPr>
              <w:spacing w:after="20"/>
              <w:ind w:left="20"/>
              <w:jc w:val="both"/>
            </w:pPr>
            <w:r>
              <w:rPr>
                <w:rFonts w:ascii="Times New Roman"/>
                <w:b w:val="false"/>
                <w:i w:val="false"/>
                <w:color w:val="000000"/>
                <w:sz w:val="20"/>
              </w:rPr>
              <w:t xml:space="preserve">
1. Услугодатель – с понедельника по субботу (понедельник – пятница с 8.00 до 20.00 часов без перерыва, в субботу с 9.00 до 14.00 часов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 (до 18.00 часов в рабочие дни)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348"/>
          <w:p>
            <w:pPr>
              <w:spacing w:after="20"/>
              <w:ind w:left="20"/>
              <w:jc w:val="both"/>
            </w:pPr>
            <w:r>
              <w:rPr>
                <w:rFonts w:ascii="Times New Roman"/>
                <w:b w:val="false"/>
                <w:i w:val="false"/>
                <w:color w:val="000000"/>
                <w:sz w:val="20"/>
              </w:rPr>
              <w:t>
При обращении к услугодателю:</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1)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Результаты клинико-диагностических исследований согласно направляемому диагнозу.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Электронные копии записей участкового врача, профильных специалистов и результатов клинико-диагностических исследований извлекаются из медицинских цифровых систем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49"/>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49"/>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5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направления </w:t>
            </w:r>
            <w:r>
              <w:br/>
            </w:r>
            <w:r>
              <w:rPr>
                <w:rFonts w:ascii="Times New Roman"/>
                <w:b w:val="false"/>
                <w:i w:val="false"/>
                <w:color w:val="000000"/>
                <w:sz w:val="20"/>
              </w:rPr>
              <w:t>пациентам</w:t>
            </w:r>
            <w:r>
              <w:br/>
            </w:r>
            <w:r>
              <w:rPr>
                <w:rFonts w:ascii="Times New Roman"/>
                <w:b w:val="false"/>
                <w:i w:val="false"/>
                <w:color w:val="000000"/>
                <w:sz w:val="20"/>
              </w:rPr>
              <w:t>на госпитализацию в стационар"</w:t>
            </w:r>
          </w:p>
        </w:tc>
      </w:tr>
    </w:tbl>
    <w:bookmarkStart w:name="z501" w:id="351"/>
    <w:p>
      <w:pPr>
        <w:spacing w:after="0"/>
        <w:ind w:left="0"/>
        <w:jc w:val="left"/>
      </w:pPr>
      <w:r>
        <w:rPr>
          <w:rFonts w:ascii="Times New Roman"/>
          <w:b/>
          <w:i w:val="false"/>
          <w:color w:val="000000"/>
        </w:rPr>
        <w:t xml:space="preserve"> Направление на госпитализацию в стационар</w:t>
      </w:r>
    </w:p>
    <w:bookmarkEnd w:id="351"/>
    <w:bookmarkStart w:name="z502" w:id="352"/>
    <w:p>
      <w:pPr>
        <w:spacing w:after="0"/>
        <w:ind w:left="0"/>
        <w:jc w:val="both"/>
      </w:pPr>
      <w:r>
        <w:rPr>
          <w:rFonts w:ascii="Times New Roman"/>
          <w:b w:val="false"/>
          <w:i w:val="false"/>
          <w:color w:val="000000"/>
          <w:sz w:val="28"/>
        </w:rPr>
        <w:t>
      Наименование направляющей организации ПМСП ______________________</w:t>
      </w:r>
    </w:p>
    <w:bookmarkEnd w:id="352"/>
    <w:bookmarkStart w:name="z503" w:id="353"/>
    <w:p>
      <w:pPr>
        <w:spacing w:after="0"/>
        <w:ind w:left="0"/>
        <w:jc w:val="both"/>
      </w:pPr>
      <w:r>
        <w:rPr>
          <w:rFonts w:ascii="Times New Roman"/>
          <w:b w:val="false"/>
          <w:i w:val="false"/>
          <w:color w:val="000000"/>
          <w:sz w:val="28"/>
        </w:rPr>
        <w:t>
      ________________________________________________________________</w:t>
      </w:r>
    </w:p>
    <w:bookmarkEnd w:id="353"/>
    <w:bookmarkStart w:name="z504" w:id="354"/>
    <w:p>
      <w:pPr>
        <w:spacing w:after="0"/>
        <w:ind w:left="0"/>
        <w:jc w:val="both"/>
      </w:pPr>
      <w:r>
        <w:rPr>
          <w:rFonts w:ascii="Times New Roman"/>
          <w:b w:val="false"/>
          <w:i w:val="false"/>
          <w:color w:val="000000"/>
          <w:sz w:val="28"/>
        </w:rPr>
        <w:t>
      Направляется в ____________________________________________________</w:t>
      </w:r>
    </w:p>
    <w:bookmarkEnd w:id="354"/>
    <w:bookmarkStart w:name="z505" w:id="355"/>
    <w:p>
      <w:pPr>
        <w:spacing w:after="0"/>
        <w:ind w:left="0"/>
        <w:jc w:val="both"/>
      </w:pPr>
      <w:r>
        <w:rPr>
          <w:rFonts w:ascii="Times New Roman"/>
          <w:b w:val="false"/>
          <w:i w:val="false"/>
          <w:color w:val="000000"/>
          <w:sz w:val="28"/>
        </w:rPr>
        <w:t>
      наименование медицинской организации, отделение Гражданин (ка)</w:t>
      </w:r>
    </w:p>
    <w:bookmarkEnd w:id="355"/>
    <w:bookmarkStart w:name="z506" w:id="356"/>
    <w:p>
      <w:pPr>
        <w:spacing w:after="0"/>
        <w:ind w:left="0"/>
        <w:jc w:val="both"/>
      </w:pPr>
      <w:r>
        <w:rPr>
          <w:rFonts w:ascii="Times New Roman"/>
          <w:b w:val="false"/>
          <w:i w:val="false"/>
          <w:color w:val="000000"/>
          <w:sz w:val="28"/>
        </w:rPr>
        <w:t>
      __________________________________________________________________</w:t>
      </w:r>
    </w:p>
    <w:bookmarkEnd w:id="356"/>
    <w:bookmarkStart w:name="z507" w:id="357"/>
    <w:p>
      <w:pPr>
        <w:spacing w:after="0"/>
        <w:ind w:left="0"/>
        <w:jc w:val="both"/>
      </w:pPr>
      <w:r>
        <w:rPr>
          <w:rFonts w:ascii="Times New Roman"/>
          <w:b w:val="false"/>
          <w:i w:val="false"/>
          <w:color w:val="000000"/>
          <w:sz w:val="28"/>
        </w:rPr>
        <w:t>
      фамилия, имя, отчество (при его наличии), дата рождения</w:t>
      </w:r>
    </w:p>
    <w:bookmarkEnd w:id="357"/>
    <w:bookmarkStart w:name="z508" w:id="358"/>
    <w:p>
      <w:pPr>
        <w:spacing w:after="0"/>
        <w:ind w:left="0"/>
        <w:jc w:val="both"/>
      </w:pPr>
      <w:r>
        <w:rPr>
          <w:rFonts w:ascii="Times New Roman"/>
          <w:b w:val="false"/>
          <w:i w:val="false"/>
          <w:color w:val="000000"/>
          <w:sz w:val="28"/>
        </w:rPr>
        <w:t>
      ________________________________________________________________</w:t>
      </w:r>
    </w:p>
    <w:bookmarkEnd w:id="358"/>
    <w:bookmarkStart w:name="z509" w:id="359"/>
    <w:p>
      <w:pPr>
        <w:spacing w:after="0"/>
        <w:ind w:left="0"/>
        <w:jc w:val="both"/>
      </w:pPr>
      <w:r>
        <w:rPr>
          <w:rFonts w:ascii="Times New Roman"/>
          <w:b w:val="false"/>
          <w:i w:val="false"/>
          <w:color w:val="000000"/>
          <w:sz w:val="28"/>
        </w:rPr>
        <w:t>
      № медицинской карты амбулаторного пациента</w:t>
      </w:r>
    </w:p>
    <w:bookmarkEnd w:id="359"/>
    <w:bookmarkStart w:name="z510" w:id="360"/>
    <w:p>
      <w:pPr>
        <w:spacing w:after="0"/>
        <w:ind w:left="0"/>
        <w:jc w:val="both"/>
      </w:pPr>
      <w:r>
        <w:rPr>
          <w:rFonts w:ascii="Times New Roman"/>
          <w:b w:val="false"/>
          <w:i w:val="false"/>
          <w:color w:val="000000"/>
          <w:sz w:val="28"/>
        </w:rPr>
        <w:t>
      Домашний адрес ___________________________________________________</w:t>
      </w:r>
    </w:p>
    <w:bookmarkEnd w:id="360"/>
    <w:bookmarkStart w:name="z511" w:id="361"/>
    <w:p>
      <w:pPr>
        <w:spacing w:after="0"/>
        <w:ind w:left="0"/>
        <w:jc w:val="both"/>
      </w:pPr>
      <w:r>
        <w:rPr>
          <w:rFonts w:ascii="Times New Roman"/>
          <w:b w:val="false"/>
          <w:i w:val="false"/>
          <w:color w:val="000000"/>
          <w:sz w:val="28"/>
        </w:rPr>
        <w:t>
      Место работы и (или) учебы _________________________________________</w:t>
      </w:r>
    </w:p>
    <w:bookmarkEnd w:id="361"/>
    <w:bookmarkStart w:name="z512" w:id="362"/>
    <w:p>
      <w:pPr>
        <w:spacing w:after="0"/>
        <w:ind w:left="0"/>
        <w:jc w:val="both"/>
      </w:pPr>
      <w:r>
        <w:rPr>
          <w:rFonts w:ascii="Times New Roman"/>
          <w:b w:val="false"/>
          <w:i w:val="false"/>
          <w:color w:val="000000"/>
          <w:sz w:val="28"/>
        </w:rPr>
        <w:t>
      Диагноз/диагноз ___________________________________________________</w:t>
      </w:r>
    </w:p>
    <w:bookmarkEnd w:id="362"/>
    <w:bookmarkStart w:name="z513" w:id="363"/>
    <w:p>
      <w:pPr>
        <w:spacing w:after="0"/>
        <w:ind w:left="0"/>
        <w:jc w:val="both"/>
      </w:pPr>
      <w:r>
        <w:rPr>
          <w:rFonts w:ascii="Times New Roman"/>
          <w:b w:val="false"/>
          <w:i w:val="false"/>
          <w:color w:val="000000"/>
          <w:sz w:val="28"/>
        </w:rPr>
        <w:t>
      код по Международной классификации болезней</w:t>
      </w:r>
    </w:p>
    <w:bookmarkEnd w:id="363"/>
    <w:bookmarkStart w:name="z514" w:id="364"/>
    <w:p>
      <w:pPr>
        <w:spacing w:after="0"/>
        <w:ind w:left="0"/>
        <w:jc w:val="both"/>
      </w:pPr>
      <w:r>
        <w:rPr>
          <w:rFonts w:ascii="Times New Roman"/>
          <w:b w:val="false"/>
          <w:i w:val="false"/>
          <w:color w:val="000000"/>
          <w:sz w:val="28"/>
        </w:rPr>
        <w:t>
      Дата планируемой госпитализации, определенная организацией ПМСП ____</w:t>
      </w:r>
    </w:p>
    <w:bookmarkEnd w:id="364"/>
    <w:bookmarkStart w:name="z515" w:id="365"/>
    <w:p>
      <w:pPr>
        <w:spacing w:after="0"/>
        <w:ind w:left="0"/>
        <w:jc w:val="both"/>
      </w:pPr>
      <w:r>
        <w:rPr>
          <w:rFonts w:ascii="Times New Roman"/>
          <w:b w:val="false"/>
          <w:i w:val="false"/>
          <w:color w:val="000000"/>
          <w:sz w:val="28"/>
        </w:rPr>
        <w:t>
      Фамилия, имя, отчество (при его наличии), код врача ____________________</w:t>
      </w:r>
    </w:p>
    <w:bookmarkEnd w:id="365"/>
    <w:bookmarkStart w:name="z516" w:id="366"/>
    <w:p>
      <w:pPr>
        <w:spacing w:after="0"/>
        <w:ind w:left="0"/>
        <w:jc w:val="both"/>
      </w:pPr>
      <w:r>
        <w:rPr>
          <w:rFonts w:ascii="Times New Roman"/>
          <w:b w:val="false"/>
          <w:i w:val="false"/>
          <w:color w:val="000000"/>
          <w:sz w:val="28"/>
        </w:rPr>
        <w:t>
      Врач* ____________________________________________________________</w:t>
      </w:r>
    </w:p>
    <w:bookmarkEnd w:id="366"/>
    <w:bookmarkStart w:name="z517" w:id="367"/>
    <w:p>
      <w:pPr>
        <w:spacing w:after="0"/>
        <w:ind w:left="0"/>
        <w:jc w:val="both"/>
      </w:pPr>
      <w:r>
        <w:rPr>
          <w:rFonts w:ascii="Times New Roman"/>
          <w:b w:val="false"/>
          <w:i w:val="false"/>
          <w:color w:val="000000"/>
          <w:sz w:val="28"/>
        </w:rPr>
        <w:t>
      Подпись Фамилия, имя, отчество (при его наличии) ответственного лица услугодателя</w:t>
      </w:r>
    </w:p>
    <w:bookmarkEnd w:id="367"/>
    <w:bookmarkStart w:name="z518" w:id="368"/>
    <w:p>
      <w:pPr>
        <w:spacing w:after="0"/>
        <w:ind w:left="0"/>
        <w:jc w:val="both"/>
      </w:pPr>
      <w:r>
        <w:rPr>
          <w:rFonts w:ascii="Times New Roman"/>
          <w:b w:val="false"/>
          <w:i w:val="false"/>
          <w:color w:val="000000"/>
          <w:sz w:val="28"/>
        </w:rPr>
        <w:t>
      ________________________________________________________________</w:t>
      </w:r>
    </w:p>
    <w:bookmarkEnd w:id="368"/>
    <w:bookmarkStart w:name="z519" w:id="369"/>
    <w:p>
      <w:pPr>
        <w:spacing w:after="0"/>
        <w:ind w:left="0"/>
        <w:jc w:val="both"/>
      </w:pPr>
      <w:r>
        <w:rPr>
          <w:rFonts w:ascii="Times New Roman"/>
          <w:b w:val="false"/>
          <w:i w:val="false"/>
          <w:color w:val="000000"/>
          <w:sz w:val="28"/>
        </w:rPr>
        <w:t>
      Ответственное лицо услугодателя**___________________________ подпись *</w:t>
      </w:r>
    </w:p>
    <w:bookmarkEnd w:id="369"/>
    <w:bookmarkStart w:name="z520" w:id="370"/>
    <w:p>
      <w:pPr>
        <w:spacing w:after="0"/>
        <w:ind w:left="0"/>
        <w:jc w:val="both"/>
      </w:pPr>
      <w:r>
        <w:rPr>
          <w:rFonts w:ascii="Times New Roman"/>
          <w:b w:val="false"/>
          <w:i w:val="false"/>
          <w:color w:val="000000"/>
          <w:sz w:val="28"/>
        </w:rPr>
        <w:t>
      Врач подписывает при оказании государственной услуги при обращении</w:t>
      </w:r>
    </w:p>
    <w:bookmarkEnd w:id="370"/>
    <w:bookmarkStart w:name="z521" w:id="371"/>
    <w:p>
      <w:pPr>
        <w:spacing w:after="0"/>
        <w:ind w:left="0"/>
        <w:jc w:val="both"/>
      </w:pPr>
      <w:r>
        <w:rPr>
          <w:rFonts w:ascii="Times New Roman"/>
          <w:b w:val="false"/>
          <w:i w:val="false"/>
          <w:color w:val="000000"/>
          <w:sz w:val="28"/>
        </w:rPr>
        <w:t>
      услугополучателя непосредственно в организацию ПМСП. **</w:t>
      </w:r>
    </w:p>
    <w:bookmarkEnd w:id="371"/>
    <w:bookmarkStart w:name="z522" w:id="372"/>
    <w:p>
      <w:pPr>
        <w:spacing w:after="0"/>
        <w:ind w:left="0"/>
        <w:jc w:val="both"/>
      </w:pPr>
      <w:r>
        <w:rPr>
          <w:rFonts w:ascii="Times New Roman"/>
          <w:b w:val="false"/>
          <w:i w:val="false"/>
          <w:color w:val="000000"/>
          <w:sz w:val="28"/>
        </w:rPr>
        <w:t>
      Ответственное лицо услугодателя подписывает при обращении услугополучателя через веб-портал "цифрового правительства".</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525" w:id="373"/>
    <w:p>
      <w:pPr>
        <w:spacing w:after="0"/>
        <w:ind w:left="0"/>
        <w:jc w:val="left"/>
      </w:pPr>
      <w:r>
        <w:rPr>
          <w:rFonts w:ascii="Times New Roman"/>
          <w:b/>
          <w:i w:val="false"/>
          <w:color w:val="000000"/>
        </w:rPr>
        <w:t xml:space="preserve"> Правила оказания государственной услуги "Выдача выписки из медицинской карты стационарного больного"</w:t>
      </w:r>
    </w:p>
    <w:bookmarkEnd w:id="373"/>
    <w:bookmarkStart w:name="z526" w:id="374"/>
    <w:p>
      <w:pPr>
        <w:spacing w:after="0"/>
        <w:ind w:left="0"/>
        <w:jc w:val="left"/>
      </w:pPr>
      <w:r>
        <w:rPr>
          <w:rFonts w:ascii="Times New Roman"/>
          <w:b/>
          <w:i w:val="false"/>
          <w:color w:val="000000"/>
        </w:rPr>
        <w:t xml:space="preserve"> Глава 1. Общие положения</w:t>
      </w:r>
    </w:p>
    <w:bookmarkEnd w:id="374"/>
    <w:bookmarkStart w:name="z527" w:id="375"/>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выписки из медицинской карты стационарного больного" (далее – государственная услуга).</w:t>
      </w:r>
    </w:p>
    <w:bookmarkEnd w:id="375"/>
    <w:bookmarkStart w:name="z528" w:id="376"/>
    <w:p>
      <w:pPr>
        <w:spacing w:after="0"/>
        <w:ind w:left="0"/>
        <w:jc w:val="both"/>
      </w:pPr>
      <w:r>
        <w:rPr>
          <w:rFonts w:ascii="Times New Roman"/>
          <w:b w:val="false"/>
          <w:i w:val="false"/>
          <w:color w:val="000000"/>
          <w:sz w:val="28"/>
        </w:rPr>
        <w:t>
      2. Основные понятия, используемые в настоящих Правилах:</w:t>
      </w:r>
    </w:p>
    <w:bookmarkEnd w:id="376"/>
    <w:bookmarkStart w:name="z529" w:id="377"/>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377"/>
    <w:bookmarkStart w:name="z530" w:id="378"/>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378"/>
    <w:bookmarkStart w:name="z531" w:id="379"/>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379"/>
    <w:bookmarkStart w:name="z532" w:id="380"/>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380"/>
    <w:bookmarkStart w:name="z533" w:id="381"/>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81"/>
    <w:bookmarkStart w:name="z534" w:id="382"/>
    <w:p>
      <w:pPr>
        <w:spacing w:after="0"/>
        <w:ind w:left="0"/>
        <w:jc w:val="left"/>
      </w:pPr>
      <w:r>
        <w:rPr>
          <w:rFonts w:ascii="Times New Roman"/>
          <w:b/>
          <w:i w:val="false"/>
          <w:color w:val="000000"/>
        </w:rPr>
        <w:t xml:space="preserve"> Глава 2. Порядок оказания государственной услуги "Выдача выписки из медицинской карты стационарного больного"</w:t>
      </w:r>
    </w:p>
    <w:bookmarkEnd w:id="382"/>
    <w:bookmarkStart w:name="z535" w:id="383"/>
    <w:p>
      <w:pPr>
        <w:spacing w:after="0"/>
        <w:ind w:left="0"/>
        <w:jc w:val="both"/>
      </w:pPr>
      <w:r>
        <w:rPr>
          <w:rFonts w:ascii="Times New Roman"/>
          <w:b w:val="false"/>
          <w:i w:val="false"/>
          <w:color w:val="000000"/>
          <w:sz w:val="28"/>
        </w:rPr>
        <w:t>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приложением 1 к настоящим Правилам.</w:t>
      </w:r>
    </w:p>
    <w:bookmarkEnd w:id="383"/>
    <w:bookmarkStart w:name="z536" w:id="384"/>
    <w:p>
      <w:pPr>
        <w:spacing w:after="0"/>
        <w:ind w:left="0"/>
        <w:jc w:val="both"/>
      </w:pPr>
      <w:r>
        <w:rPr>
          <w:rFonts w:ascii="Times New Roman"/>
          <w:b w:val="false"/>
          <w:i w:val="false"/>
          <w:color w:val="000000"/>
          <w:sz w:val="28"/>
        </w:rPr>
        <w:t xml:space="preserve">
      4. Услугодателем является организация здравоохранения, оказывающая медицинскую помощь в стационарных условиях (далее – стационар). </w:t>
      </w:r>
    </w:p>
    <w:bookmarkEnd w:id="384"/>
    <w:bookmarkStart w:name="z537" w:id="385"/>
    <w:p>
      <w:pPr>
        <w:spacing w:after="0"/>
        <w:ind w:left="0"/>
        <w:jc w:val="both"/>
      </w:pPr>
      <w:r>
        <w:rPr>
          <w:rFonts w:ascii="Times New Roman"/>
          <w:b w:val="false"/>
          <w:i w:val="false"/>
          <w:color w:val="000000"/>
          <w:sz w:val="28"/>
        </w:rPr>
        <w:t>
      Выписка из медицинской карты стационарного больного (далее – выписка) на бумажном носителе с результатами проведенного обследования, лечения и рекомендациями по дальнейшему наблюдению, подписанная лечащим врачом и заведующим отделением, выдается после завершения лечения в стационаре при выписке (в день выписки) по форме согласно приложению 2 к настоящим Правилам (далее – приложение 2).</w:t>
      </w:r>
    </w:p>
    <w:bookmarkEnd w:id="385"/>
    <w:bookmarkStart w:name="z538" w:id="386"/>
    <w:p>
      <w:pPr>
        <w:spacing w:after="0"/>
        <w:ind w:left="0"/>
        <w:jc w:val="both"/>
      </w:pPr>
      <w:r>
        <w:rPr>
          <w:rFonts w:ascii="Times New Roman"/>
          <w:b w:val="false"/>
          <w:i w:val="false"/>
          <w:color w:val="000000"/>
          <w:sz w:val="28"/>
        </w:rPr>
        <w:t>
      Выписка заносится в медицинские цифровые системы в день выписки, с указанием фактического времени выписки.</w:t>
      </w:r>
    </w:p>
    <w:bookmarkEnd w:id="386"/>
    <w:bookmarkStart w:name="z539" w:id="387"/>
    <w:p>
      <w:pPr>
        <w:spacing w:after="0"/>
        <w:ind w:left="0"/>
        <w:jc w:val="both"/>
      </w:pPr>
      <w:r>
        <w:rPr>
          <w:rFonts w:ascii="Times New Roman"/>
          <w:b w:val="false"/>
          <w:i w:val="false"/>
          <w:color w:val="000000"/>
          <w:sz w:val="28"/>
        </w:rPr>
        <w:t>
      5. Для получения государственной услуги после выписки из стационара, услугополучатель обращается к услугодателю непосредственно и (или) посредством "цифрового правительства" (далее – Портал).</w:t>
      </w:r>
    </w:p>
    <w:bookmarkEnd w:id="387"/>
    <w:bookmarkStart w:name="z540" w:id="388"/>
    <w:p>
      <w:pPr>
        <w:spacing w:after="0"/>
        <w:ind w:left="0"/>
        <w:jc w:val="both"/>
      </w:pPr>
      <w:r>
        <w:rPr>
          <w:rFonts w:ascii="Times New Roman"/>
          <w:b w:val="false"/>
          <w:i w:val="false"/>
          <w:color w:val="000000"/>
          <w:sz w:val="28"/>
        </w:rPr>
        <w:t xml:space="preserve">
      6.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ЭЦП. Результат оказания государственной услуги услугодатель направляет услугополучателю в "Личный кабинет" в форме электронного документа". </w:t>
      </w:r>
    </w:p>
    <w:bookmarkEnd w:id="388"/>
    <w:bookmarkStart w:name="z541" w:id="389"/>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bookmarkEnd w:id="389"/>
    <w:bookmarkStart w:name="z542" w:id="390"/>
    <w:p>
      <w:pPr>
        <w:spacing w:after="0"/>
        <w:ind w:left="0"/>
        <w:jc w:val="both"/>
      </w:pPr>
      <w:r>
        <w:rPr>
          <w:rFonts w:ascii="Times New Roman"/>
          <w:b w:val="false"/>
          <w:i w:val="false"/>
          <w:color w:val="000000"/>
          <w:sz w:val="28"/>
        </w:rPr>
        <w:t>
      7.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390"/>
    <w:bookmarkStart w:name="z543" w:id="391"/>
    <w:p>
      <w:pPr>
        <w:spacing w:after="0"/>
        <w:ind w:left="0"/>
        <w:jc w:val="both"/>
      </w:pPr>
      <w:r>
        <w:rPr>
          <w:rFonts w:ascii="Times New Roman"/>
          <w:b w:val="false"/>
          <w:i w:val="false"/>
          <w:color w:val="000000"/>
          <w:sz w:val="28"/>
        </w:rPr>
        <w:t>
      8.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услугодателем осуществляется следующим рабочим днем.</w:t>
      </w:r>
    </w:p>
    <w:bookmarkEnd w:id="391"/>
    <w:bookmarkStart w:name="z544" w:id="392"/>
    <w:p>
      <w:pPr>
        <w:spacing w:after="0"/>
        <w:ind w:left="0"/>
        <w:jc w:val="both"/>
      </w:pPr>
      <w:r>
        <w:rPr>
          <w:rFonts w:ascii="Times New Roman"/>
          <w:b w:val="false"/>
          <w:i w:val="false"/>
          <w:color w:val="000000"/>
          <w:sz w:val="28"/>
        </w:rPr>
        <w:t>
      9. Результатом оказания государственной услуги является выписка из медицинской карты согласно приложению 2 или мотивированный отказ в оказании государственной услуги.</w:t>
      </w:r>
    </w:p>
    <w:bookmarkEnd w:id="392"/>
    <w:bookmarkStart w:name="z545" w:id="393"/>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393"/>
    <w:bookmarkStart w:name="z546" w:id="394"/>
    <w:p>
      <w:pPr>
        <w:spacing w:after="0"/>
        <w:ind w:left="0"/>
        <w:jc w:val="both"/>
      </w:pPr>
      <w:r>
        <w:rPr>
          <w:rFonts w:ascii="Times New Roman"/>
          <w:b w:val="false"/>
          <w:i w:val="false"/>
          <w:color w:val="000000"/>
          <w:sz w:val="28"/>
        </w:rPr>
        <w:t>
      11. Уполномоченный орган в области здравоохранения (далее – Уполномоченный орган) в течение трех рабочих дней с даты утверждения или изменения в настоящие Правила, актуализирует их и направляет организации здравоохранения, оказывающие медицинскую помощь в стационарных условиях, оператору "цифрового правительства" и Единый контакт-центр.</w:t>
      </w:r>
    </w:p>
    <w:bookmarkEnd w:id="394"/>
    <w:bookmarkStart w:name="z547" w:id="395"/>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выписки из медицинской карты стационарного больного"</w:t>
      </w:r>
    </w:p>
    <w:bookmarkEnd w:id="395"/>
    <w:bookmarkStart w:name="z548" w:id="396"/>
    <w:p>
      <w:pPr>
        <w:spacing w:after="0"/>
        <w:ind w:left="0"/>
        <w:jc w:val="both"/>
      </w:pPr>
      <w:r>
        <w:rPr>
          <w:rFonts w:ascii="Times New Roman"/>
          <w:b w:val="false"/>
          <w:i w:val="false"/>
          <w:color w:val="000000"/>
          <w:sz w:val="28"/>
        </w:rPr>
        <w:t xml:space="preserve">
      12. При непосредственном обращении для получения государственной услуги услугополучатель обращается к ответственному специалисту, который назначается руководителем стационара. </w:t>
      </w:r>
    </w:p>
    <w:bookmarkEnd w:id="396"/>
    <w:bookmarkStart w:name="z549" w:id="397"/>
    <w:p>
      <w:pPr>
        <w:spacing w:after="0"/>
        <w:ind w:left="0"/>
        <w:jc w:val="both"/>
      </w:pPr>
      <w:r>
        <w:rPr>
          <w:rFonts w:ascii="Times New Roman"/>
          <w:b w:val="false"/>
          <w:i w:val="false"/>
          <w:color w:val="000000"/>
          <w:sz w:val="28"/>
        </w:rPr>
        <w:t>
      Сотрудник отдела (кабинета) статистики уточняет данные о факте госпитализации услугополучателя в медицинских цифровых системах и цифровых системах Уполномоченного органа.</w:t>
      </w:r>
    </w:p>
    <w:bookmarkEnd w:id="397"/>
    <w:bookmarkStart w:name="z550" w:id="398"/>
    <w:p>
      <w:pPr>
        <w:spacing w:after="0"/>
        <w:ind w:left="0"/>
        <w:jc w:val="both"/>
      </w:pPr>
      <w:r>
        <w:rPr>
          <w:rFonts w:ascii="Times New Roman"/>
          <w:b w:val="false"/>
          <w:i w:val="false"/>
          <w:color w:val="000000"/>
          <w:sz w:val="28"/>
        </w:rPr>
        <w:t>
      При подтверждении факта госпитализации и наличии документов согласно пункту 10 перечня сотрудник отдела (кабинета) статистики извлекает выписку из медицинских цифровых систем. Выписка, согласованная и подписанная лечащим врачом и заведующим отделением, выдается услугополучателю в день обращения.</w:t>
      </w:r>
    </w:p>
    <w:bookmarkEnd w:id="398"/>
    <w:bookmarkStart w:name="z551" w:id="399"/>
    <w:p>
      <w:pPr>
        <w:spacing w:after="0"/>
        <w:ind w:left="0"/>
        <w:jc w:val="both"/>
      </w:pPr>
      <w:r>
        <w:rPr>
          <w:rFonts w:ascii="Times New Roman"/>
          <w:b w:val="false"/>
          <w:i w:val="false"/>
          <w:color w:val="000000"/>
          <w:sz w:val="28"/>
        </w:rPr>
        <w:t>
      При отказе в оказании государственной услуги на основании пункта 11 настоящих правил оформляется письменный отказ с указанием оснований отказа.</w:t>
      </w:r>
    </w:p>
    <w:bookmarkEnd w:id="399"/>
    <w:bookmarkStart w:name="z552" w:id="400"/>
    <w:p>
      <w:pPr>
        <w:spacing w:after="0"/>
        <w:ind w:left="0"/>
        <w:jc w:val="both"/>
      </w:pPr>
      <w:r>
        <w:rPr>
          <w:rFonts w:ascii="Times New Roman"/>
          <w:b w:val="false"/>
          <w:i w:val="false"/>
          <w:color w:val="000000"/>
          <w:sz w:val="28"/>
        </w:rPr>
        <w:t>
      13. Для оказания государственной услуги через Портал руководителем стационара назначается лицо, ответственное за оказание государственной услуги (далее – ответственный специалист), имеющее доступ к медицинским цифровым системам цифровым системам Уполномоченного органа.</w:t>
      </w:r>
    </w:p>
    <w:bookmarkEnd w:id="400"/>
    <w:bookmarkStart w:name="z553" w:id="401"/>
    <w:p>
      <w:pPr>
        <w:spacing w:after="0"/>
        <w:ind w:left="0"/>
        <w:jc w:val="both"/>
      </w:pPr>
      <w:r>
        <w:rPr>
          <w:rFonts w:ascii="Times New Roman"/>
          <w:b w:val="false"/>
          <w:i w:val="false"/>
          <w:color w:val="000000"/>
          <w:sz w:val="28"/>
        </w:rPr>
        <w:t>
      При отказе в оказании государственной услуги по основаниям, указанным в приложении 1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401"/>
    <w:bookmarkStart w:name="z554" w:id="402"/>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402"/>
    <w:bookmarkStart w:name="z555" w:id="403"/>
    <w:p>
      <w:pPr>
        <w:spacing w:after="0"/>
        <w:ind w:left="0"/>
        <w:jc w:val="both"/>
      </w:pPr>
      <w:r>
        <w:rPr>
          <w:rFonts w:ascii="Times New Roman"/>
          <w:b w:val="false"/>
          <w:i w:val="false"/>
          <w:color w:val="000000"/>
          <w:sz w:val="28"/>
        </w:rPr>
        <w:t>
      14.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403"/>
    <w:bookmarkStart w:name="z556" w:id="40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404"/>
    <w:bookmarkStart w:name="z557" w:id="40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405"/>
    <w:bookmarkStart w:name="z558" w:id="406"/>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406"/>
    <w:bookmarkStart w:name="z559" w:id="407"/>
    <w:p>
      <w:pPr>
        <w:spacing w:after="0"/>
        <w:ind w:left="0"/>
        <w:jc w:val="both"/>
      </w:pPr>
      <w:r>
        <w:rPr>
          <w:rFonts w:ascii="Times New Roman"/>
          <w:b w:val="false"/>
          <w:i w:val="false"/>
          <w:color w:val="000000"/>
          <w:sz w:val="28"/>
        </w:rPr>
        <w:t>
      15.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407"/>
    <w:bookmarkStart w:name="z560" w:id="408"/>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408"/>
    <w:bookmarkStart w:name="z561" w:id="409"/>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409"/>
    <w:bookmarkStart w:name="z562" w:id="410"/>
    <w:p>
      <w:pPr>
        <w:spacing w:after="0"/>
        <w:ind w:left="0"/>
        <w:jc w:val="both"/>
      </w:pPr>
      <w:r>
        <w:rPr>
          <w:rFonts w:ascii="Times New Roman"/>
          <w:b w:val="false"/>
          <w:i w:val="false"/>
          <w:color w:val="000000"/>
          <w:sz w:val="28"/>
        </w:rPr>
        <w:t xml:space="preserve">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 </w:t>
      </w:r>
    </w:p>
    <w:bookmarkEnd w:id="410"/>
    <w:bookmarkStart w:name="z563" w:id="411"/>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выписки из </w:t>
            </w:r>
            <w:r>
              <w:br/>
            </w:r>
            <w:r>
              <w:rPr>
                <w:rFonts w:ascii="Times New Roman"/>
                <w:b w:val="false"/>
                <w:i w:val="false"/>
                <w:color w:val="000000"/>
                <w:sz w:val="20"/>
              </w:rPr>
              <w:t>медицинской</w:t>
            </w:r>
            <w:r>
              <w:br/>
            </w:r>
            <w:r>
              <w:rPr>
                <w:rFonts w:ascii="Times New Roman"/>
                <w:b w:val="false"/>
                <w:i w:val="false"/>
                <w:color w:val="000000"/>
                <w:sz w:val="20"/>
              </w:rPr>
              <w:t>карты стационарного больного"</w:t>
            </w:r>
          </w:p>
        </w:tc>
      </w:tr>
    </w:tbl>
    <w:bookmarkStart w:name="z565" w:id="412"/>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выписки из медицинской карты стационарного больного"</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выписки из медицинской карты стационарного больного"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медицинскую помощь в стационарных условиях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Непосредственно организациями здравоохранения, оказывающими медицинскую помощь в стационарных условиях (далее – стационар), посредством веб-портала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непосредственном обращении в стационар и через портал оказывается в течении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Выписка из медицинской карты стационарного больного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 оказания государственной услуги "Выдача выписки из медицинской карты стационарного больного"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13"/>
          <w:p>
            <w:pPr>
              <w:spacing w:after="20"/>
              <w:ind w:left="20"/>
              <w:jc w:val="both"/>
            </w:pPr>
            <w:r>
              <w:rPr>
                <w:rFonts w:ascii="Times New Roman"/>
                <w:b w:val="false"/>
                <w:i w:val="false"/>
                <w:color w:val="000000"/>
                <w:sz w:val="20"/>
              </w:rPr>
              <w:t xml:space="preserve">
1. Услугодатель – с понедельника по пятницу с 8.00 до 17.00 часов, без перерыва,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 (до 18.00 часов в рабочие дни)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414"/>
          <w:p>
            <w:pPr>
              <w:spacing w:after="20"/>
              <w:ind w:left="20"/>
              <w:jc w:val="both"/>
            </w:pPr>
            <w:r>
              <w:rPr>
                <w:rFonts w:ascii="Times New Roman"/>
                <w:b w:val="false"/>
                <w:i w:val="false"/>
                <w:color w:val="000000"/>
                <w:sz w:val="20"/>
              </w:rPr>
              <w:t>
При обращении к услугодателю:</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При обращении через Портал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1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15"/>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16"/>
          <w:p>
            <w:pPr>
              <w:spacing w:after="20"/>
              <w:ind w:left="20"/>
              <w:jc w:val="both"/>
            </w:pPr>
            <w:r>
              <w:rPr>
                <w:rFonts w:ascii="Times New Roman"/>
                <w:b w:val="false"/>
                <w:i w:val="false"/>
                <w:color w:val="000000"/>
                <w:sz w:val="20"/>
              </w:rPr>
              <w:t>
Выписка из медицинской карты стационарного больного заносится в медицинские цифровые системы в день выписки, с указанием фактического времени выписки.</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выписки из </w:t>
            </w:r>
            <w:r>
              <w:br/>
            </w:r>
            <w:r>
              <w:rPr>
                <w:rFonts w:ascii="Times New Roman"/>
                <w:b w:val="false"/>
                <w:i w:val="false"/>
                <w:color w:val="000000"/>
                <w:sz w:val="20"/>
              </w:rPr>
              <w:t>медицинской</w:t>
            </w:r>
            <w:r>
              <w:br/>
            </w:r>
            <w:r>
              <w:rPr>
                <w:rFonts w:ascii="Times New Roman"/>
                <w:b w:val="false"/>
                <w:i w:val="false"/>
                <w:color w:val="000000"/>
                <w:sz w:val="20"/>
              </w:rPr>
              <w:t>карты стационарного больного"</w:t>
            </w:r>
          </w:p>
        </w:tc>
      </w:tr>
    </w:tbl>
    <w:bookmarkStart w:name="z576" w:id="417"/>
    <w:p>
      <w:pPr>
        <w:spacing w:after="0"/>
        <w:ind w:left="0"/>
        <w:jc w:val="left"/>
      </w:pPr>
      <w:r>
        <w:rPr>
          <w:rFonts w:ascii="Times New Roman"/>
          <w:b/>
          <w:i w:val="false"/>
          <w:color w:val="000000"/>
        </w:rPr>
        <w:t xml:space="preserve"> Выписка из медицинской карты стационарного больного</w:t>
      </w:r>
    </w:p>
    <w:bookmarkEnd w:id="417"/>
    <w:bookmarkStart w:name="z577" w:id="418"/>
    <w:p>
      <w:pPr>
        <w:spacing w:after="0"/>
        <w:ind w:left="0"/>
        <w:jc w:val="left"/>
      </w:pPr>
      <w:r>
        <w:rPr>
          <w:rFonts w:ascii="Times New Roman"/>
          <w:b/>
          <w:i w:val="false"/>
          <w:color w:val="000000"/>
        </w:rPr>
        <w:t xml:space="preserve"> Наименование организации здравоохранения, оказывающей медицинскую помощь</w:t>
      </w:r>
    </w:p>
    <w:bookmarkEnd w:id="418"/>
    <w:bookmarkStart w:name="z578" w:id="419"/>
    <w:p>
      <w:pPr>
        <w:spacing w:after="0"/>
        <w:ind w:left="0"/>
        <w:jc w:val="left"/>
      </w:pPr>
      <w:r>
        <w:rPr>
          <w:rFonts w:ascii="Times New Roman"/>
          <w:b/>
          <w:i w:val="false"/>
          <w:color w:val="000000"/>
        </w:rPr>
        <w:t xml:space="preserve"> в стационарных условиях, отделения</w:t>
      </w:r>
    </w:p>
    <w:bookmarkEnd w:id="419"/>
    <w:bookmarkStart w:name="z579" w:id="420"/>
    <w:p>
      <w:pPr>
        <w:spacing w:after="0"/>
        <w:ind w:left="0"/>
        <w:jc w:val="both"/>
      </w:pPr>
      <w:r>
        <w:rPr>
          <w:rFonts w:ascii="Times New Roman"/>
          <w:b w:val="false"/>
          <w:i w:val="false"/>
          <w:color w:val="000000"/>
          <w:sz w:val="28"/>
        </w:rPr>
        <w:t>
      ______________________________________</w:t>
      </w:r>
    </w:p>
    <w:bookmarkEnd w:id="420"/>
    <w:bookmarkStart w:name="z580" w:id="421"/>
    <w:p>
      <w:pPr>
        <w:spacing w:after="0"/>
        <w:ind w:left="0"/>
        <w:jc w:val="both"/>
      </w:pPr>
      <w:r>
        <w:rPr>
          <w:rFonts w:ascii="Times New Roman"/>
          <w:b w:val="false"/>
          <w:i w:val="false"/>
          <w:color w:val="000000"/>
          <w:sz w:val="28"/>
        </w:rPr>
        <w:t>
      Гражданин (ка) ________________________________________________________</w:t>
      </w:r>
    </w:p>
    <w:bookmarkEnd w:id="421"/>
    <w:bookmarkStart w:name="z581" w:id="422"/>
    <w:p>
      <w:pPr>
        <w:spacing w:after="0"/>
        <w:ind w:left="0"/>
        <w:jc w:val="both"/>
      </w:pPr>
      <w:r>
        <w:rPr>
          <w:rFonts w:ascii="Times New Roman"/>
          <w:b w:val="false"/>
          <w:i w:val="false"/>
          <w:color w:val="000000"/>
          <w:sz w:val="28"/>
        </w:rPr>
        <w:t>
      фамилия, имя, отчество (при его наличии), дата рождения</w:t>
      </w:r>
    </w:p>
    <w:bookmarkEnd w:id="422"/>
    <w:bookmarkStart w:name="z582" w:id="423"/>
    <w:p>
      <w:pPr>
        <w:spacing w:after="0"/>
        <w:ind w:left="0"/>
        <w:jc w:val="both"/>
      </w:pPr>
      <w:r>
        <w:rPr>
          <w:rFonts w:ascii="Times New Roman"/>
          <w:b w:val="false"/>
          <w:i w:val="false"/>
          <w:color w:val="000000"/>
          <w:sz w:val="28"/>
        </w:rPr>
        <w:t>
      ______________________________________________________________________</w:t>
      </w:r>
    </w:p>
    <w:bookmarkEnd w:id="423"/>
    <w:bookmarkStart w:name="z583" w:id="424"/>
    <w:p>
      <w:pPr>
        <w:spacing w:after="0"/>
        <w:ind w:left="0"/>
        <w:jc w:val="both"/>
      </w:pPr>
      <w:r>
        <w:rPr>
          <w:rFonts w:ascii="Times New Roman"/>
          <w:b w:val="false"/>
          <w:i w:val="false"/>
          <w:color w:val="000000"/>
          <w:sz w:val="28"/>
        </w:rPr>
        <w:t>
      № медицинской карты стационарного больного</w:t>
      </w:r>
    </w:p>
    <w:bookmarkEnd w:id="424"/>
    <w:bookmarkStart w:name="z584" w:id="425"/>
    <w:p>
      <w:pPr>
        <w:spacing w:after="0"/>
        <w:ind w:left="0"/>
        <w:jc w:val="both"/>
      </w:pPr>
      <w:r>
        <w:rPr>
          <w:rFonts w:ascii="Times New Roman"/>
          <w:b w:val="false"/>
          <w:i w:val="false"/>
          <w:color w:val="000000"/>
          <w:sz w:val="28"/>
        </w:rPr>
        <w:t>
      Домашний адрес _______________________________________________________</w:t>
      </w:r>
    </w:p>
    <w:bookmarkEnd w:id="425"/>
    <w:bookmarkStart w:name="z585" w:id="426"/>
    <w:p>
      <w:pPr>
        <w:spacing w:after="0"/>
        <w:ind w:left="0"/>
        <w:jc w:val="both"/>
      </w:pPr>
      <w:r>
        <w:rPr>
          <w:rFonts w:ascii="Times New Roman"/>
          <w:b w:val="false"/>
          <w:i w:val="false"/>
          <w:color w:val="000000"/>
          <w:sz w:val="28"/>
        </w:rPr>
        <w:t>
      Место работы и (или) учебы _____________________________________________</w:t>
      </w:r>
    </w:p>
    <w:bookmarkEnd w:id="426"/>
    <w:bookmarkStart w:name="z586" w:id="427"/>
    <w:p>
      <w:pPr>
        <w:spacing w:after="0"/>
        <w:ind w:left="0"/>
        <w:jc w:val="both"/>
      </w:pPr>
      <w:r>
        <w:rPr>
          <w:rFonts w:ascii="Times New Roman"/>
          <w:b w:val="false"/>
          <w:i w:val="false"/>
          <w:color w:val="000000"/>
          <w:sz w:val="28"/>
        </w:rPr>
        <w:t>
      Дата поступления в стационар ___________________________________________</w:t>
      </w:r>
    </w:p>
    <w:bookmarkEnd w:id="427"/>
    <w:bookmarkStart w:name="z587" w:id="428"/>
    <w:p>
      <w:pPr>
        <w:spacing w:after="0"/>
        <w:ind w:left="0"/>
        <w:jc w:val="both"/>
      </w:pPr>
      <w:r>
        <w:rPr>
          <w:rFonts w:ascii="Times New Roman"/>
          <w:b w:val="false"/>
          <w:i w:val="false"/>
          <w:color w:val="000000"/>
          <w:sz w:val="28"/>
        </w:rPr>
        <w:t>
      Диагноз клинический __________________________________________________</w:t>
      </w:r>
    </w:p>
    <w:bookmarkEnd w:id="428"/>
    <w:bookmarkStart w:name="z588" w:id="429"/>
    <w:p>
      <w:pPr>
        <w:spacing w:after="0"/>
        <w:ind w:left="0"/>
        <w:jc w:val="both"/>
      </w:pPr>
      <w:r>
        <w:rPr>
          <w:rFonts w:ascii="Times New Roman"/>
          <w:b w:val="false"/>
          <w:i w:val="false"/>
          <w:color w:val="000000"/>
          <w:sz w:val="28"/>
        </w:rPr>
        <w:t>
      Сведения о состоянии в динамике, проведенном обследовании, лечении,</w:t>
      </w:r>
    </w:p>
    <w:bookmarkEnd w:id="429"/>
    <w:bookmarkStart w:name="z589" w:id="430"/>
    <w:p>
      <w:pPr>
        <w:spacing w:after="0"/>
        <w:ind w:left="0"/>
        <w:jc w:val="both"/>
      </w:pPr>
      <w:r>
        <w:rPr>
          <w:rFonts w:ascii="Times New Roman"/>
          <w:b w:val="false"/>
          <w:i w:val="false"/>
          <w:color w:val="000000"/>
          <w:sz w:val="28"/>
        </w:rPr>
        <w:t>
      ________________________________________________________________</w:t>
      </w:r>
    </w:p>
    <w:bookmarkEnd w:id="430"/>
    <w:bookmarkStart w:name="z590" w:id="431"/>
    <w:p>
      <w:pPr>
        <w:spacing w:after="0"/>
        <w:ind w:left="0"/>
        <w:jc w:val="both"/>
      </w:pPr>
      <w:r>
        <w:rPr>
          <w:rFonts w:ascii="Times New Roman"/>
          <w:b w:val="false"/>
          <w:i w:val="false"/>
          <w:color w:val="000000"/>
          <w:sz w:val="28"/>
        </w:rPr>
        <w:t>
      ________________________________________________________________</w:t>
      </w:r>
    </w:p>
    <w:bookmarkEnd w:id="431"/>
    <w:bookmarkStart w:name="z591" w:id="432"/>
    <w:p>
      <w:pPr>
        <w:spacing w:after="0"/>
        <w:ind w:left="0"/>
        <w:jc w:val="both"/>
      </w:pPr>
      <w:r>
        <w:rPr>
          <w:rFonts w:ascii="Times New Roman"/>
          <w:b w:val="false"/>
          <w:i w:val="false"/>
          <w:color w:val="000000"/>
          <w:sz w:val="28"/>
        </w:rPr>
        <w:t>
      Рекомендации ________________________________________________________</w:t>
      </w:r>
    </w:p>
    <w:bookmarkEnd w:id="432"/>
    <w:bookmarkStart w:name="z592" w:id="433"/>
    <w:p>
      <w:pPr>
        <w:spacing w:after="0"/>
        <w:ind w:left="0"/>
        <w:jc w:val="both"/>
      </w:pPr>
      <w:r>
        <w:rPr>
          <w:rFonts w:ascii="Times New Roman"/>
          <w:b w:val="false"/>
          <w:i w:val="false"/>
          <w:color w:val="000000"/>
          <w:sz w:val="28"/>
        </w:rPr>
        <w:t>
      Сведения о выдаче листка нетрудоспособности</w:t>
      </w:r>
    </w:p>
    <w:bookmarkEnd w:id="433"/>
    <w:bookmarkStart w:name="z593" w:id="434"/>
    <w:p>
      <w:pPr>
        <w:spacing w:after="0"/>
        <w:ind w:left="0"/>
        <w:jc w:val="both"/>
      </w:pPr>
      <w:r>
        <w:rPr>
          <w:rFonts w:ascii="Times New Roman"/>
          <w:b w:val="false"/>
          <w:i w:val="false"/>
          <w:color w:val="000000"/>
          <w:sz w:val="28"/>
        </w:rPr>
        <w:t>
      ____________________________</w:t>
      </w:r>
    </w:p>
    <w:bookmarkEnd w:id="434"/>
    <w:bookmarkStart w:name="z594" w:id="435"/>
    <w:p>
      <w:pPr>
        <w:spacing w:after="0"/>
        <w:ind w:left="0"/>
        <w:jc w:val="both"/>
      </w:pPr>
      <w:r>
        <w:rPr>
          <w:rFonts w:ascii="Times New Roman"/>
          <w:b w:val="false"/>
          <w:i w:val="false"/>
          <w:color w:val="000000"/>
          <w:sz w:val="28"/>
        </w:rPr>
        <w:t>
      ________________________________________________________________</w:t>
      </w:r>
    </w:p>
    <w:bookmarkEnd w:id="435"/>
    <w:bookmarkStart w:name="z595" w:id="436"/>
    <w:p>
      <w:pPr>
        <w:spacing w:after="0"/>
        <w:ind w:left="0"/>
        <w:jc w:val="both"/>
      </w:pPr>
      <w:r>
        <w:rPr>
          <w:rFonts w:ascii="Times New Roman"/>
          <w:b w:val="false"/>
          <w:i w:val="false"/>
          <w:color w:val="000000"/>
          <w:sz w:val="28"/>
        </w:rPr>
        <w:t>
      № листка нетрудоспособности, дата открытия и закрытия</w:t>
      </w:r>
    </w:p>
    <w:bookmarkEnd w:id="436"/>
    <w:bookmarkStart w:name="z596" w:id="437"/>
    <w:p>
      <w:pPr>
        <w:spacing w:after="0"/>
        <w:ind w:left="0"/>
        <w:jc w:val="both"/>
      </w:pPr>
      <w:r>
        <w:rPr>
          <w:rFonts w:ascii="Times New Roman"/>
          <w:b w:val="false"/>
          <w:i w:val="false"/>
          <w:color w:val="000000"/>
          <w:sz w:val="28"/>
        </w:rPr>
        <w:t>
      Дата выписки из стационара</w:t>
      </w:r>
    </w:p>
    <w:bookmarkEnd w:id="437"/>
    <w:bookmarkStart w:name="z597" w:id="438"/>
    <w:p>
      <w:pPr>
        <w:spacing w:after="0"/>
        <w:ind w:left="0"/>
        <w:jc w:val="both"/>
      </w:pPr>
      <w:r>
        <w:rPr>
          <w:rFonts w:ascii="Times New Roman"/>
          <w:b w:val="false"/>
          <w:i w:val="false"/>
          <w:color w:val="000000"/>
          <w:sz w:val="28"/>
        </w:rPr>
        <w:t>
      ____________________________________________</w:t>
      </w:r>
    </w:p>
    <w:bookmarkEnd w:id="438"/>
    <w:bookmarkStart w:name="z598" w:id="439"/>
    <w:p>
      <w:pPr>
        <w:spacing w:after="0"/>
        <w:ind w:left="0"/>
        <w:jc w:val="both"/>
      </w:pPr>
      <w:r>
        <w:rPr>
          <w:rFonts w:ascii="Times New Roman"/>
          <w:b w:val="false"/>
          <w:i w:val="false"/>
          <w:color w:val="000000"/>
          <w:sz w:val="28"/>
        </w:rPr>
        <w:t>
      Исход пребывания ____________________________________________________</w:t>
      </w:r>
    </w:p>
    <w:bookmarkEnd w:id="439"/>
    <w:bookmarkStart w:name="z599" w:id="440"/>
    <w:p>
      <w:pPr>
        <w:spacing w:after="0"/>
        <w:ind w:left="0"/>
        <w:jc w:val="both"/>
      </w:pPr>
      <w:r>
        <w:rPr>
          <w:rFonts w:ascii="Times New Roman"/>
          <w:b w:val="false"/>
          <w:i w:val="false"/>
          <w:color w:val="000000"/>
          <w:sz w:val="28"/>
        </w:rPr>
        <w:t>
      Фамилия, имя, отчество (при его наличии), код врача _______________________</w:t>
      </w:r>
    </w:p>
    <w:bookmarkEnd w:id="440"/>
    <w:bookmarkStart w:name="z600" w:id="441"/>
    <w:p>
      <w:pPr>
        <w:spacing w:after="0"/>
        <w:ind w:left="0"/>
        <w:jc w:val="both"/>
      </w:pPr>
      <w:r>
        <w:rPr>
          <w:rFonts w:ascii="Times New Roman"/>
          <w:b w:val="false"/>
          <w:i w:val="false"/>
          <w:color w:val="000000"/>
          <w:sz w:val="28"/>
        </w:rPr>
        <w:t>
      Врач* _______________________________________________________ подпись</w:t>
      </w:r>
    </w:p>
    <w:bookmarkEnd w:id="441"/>
    <w:bookmarkStart w:name="z601" w:id="442"/>
    <w:p>
      <w:pPr>
        <w:spacing w:after="0"/>
        <w:ind w:left="0"/>
        <w:jc w:val="both"/>
      </w:pPr>
      <w:r>
        <w:rPr>
          <w:rFonts w:ascii="Times New Roman"/>
          <w:b w:val="false"/>
          <w:i w:val="false"/>
          <w:color w:val="000000"/>
          <w:sz w:val="28"/>
        </w:rPr>
        <w:t>
      Заведующий отделением* ______________________________________ подпись</w:t>
      </w:r>
    </w:p>
    <w:bookmarkEnd w:id="442"/>
    <w:bookmarkStart w:name="z602" w:id="443"/>
    <w:p>
      <w:pPr>
        <w:spacing w:after="0"/>
        <w:ind w:left="0"/>
        <w:jc w:val="both"/>
      </w:pPr>
      <w:r>
        <w:rPr>
          <w:rFonts w:ascii="Times New Roman"/>
          <w:b w:val="false"/>
          <w:i w:val="false"/>
          <w:color w:val="000000"/>
          <w:sz w:val="28"/>
        </w:rPr>
        <w:t>
      Ответственное лицо услугодателя**______________________________ подпись *</w:t>
      </w:r>
    </w:p>
    <w:bookmarkEnd w:id="443"/>
    <w:bookmarkStart w:name="z603" w:id="444"/>
    <w:p>
      <w:pPr>
        <w:spacing w:after="0"/>
        <w:ind w:left="0"/>
        <w:jc w:val="both"/>
      </w:pPr>
      <w:r>
        <w:rPr>
          <w:rFonts w:ascii="Times New Roman"/>
          <w:b w:val="false"/>
          <w:i w:val="false"/>
          <w:color w:val="000000"/>
          <w:sz w:val="28"/>
        </w:rPr>
        <w:t>
      Врач подписывает при оказании государственной услуги при обращении услугополучателя непосредственно в организацию здравоохранения (стационар).</w:t>
      </w:r>
    </w:p>
    <w:bookmarkEnd w:id="444"/>
    <w:bookmarkStart w:name="z604" w:id="445"/>
    <w:p>
      <w:pPr>
        <w:spacing w:after="0"/>
        <w:ind w:left="0"/>
        <w:jc w:val="both"/>
      </w:pPr>
      <w:r>
        <w:rPr>
          <w:rFonts w:ascii="Times New Roman"/>
          <w:b w:val="false"/>
          <w:i w:val="false"/>
          <w:color w:val="000000"/>
          <w:sz w:val="28"/>
        </w:rPr>
        <w:t>
      ** Ответственное лицо услугодателя подписывает при обращении услугополучателя через веб-портал "цифрвого правительства".</w:t>
      </w:r>
    </w:p>
    <w:bookmarkEnd w:id="445"/>
    <w:bookmarkStart w:name="z605" w:id="446"/>
    <w:p>
      <w:pPr>
        <w:spacing w:after="0"/>
        <w:ind w:left="0"/>
        <w:jc w:val="both"/>
      </w:pPr>
      <w:r>
        <w:rPr>
          <w:rFonts w:ascii="Times New Roman"/>
          <w:b w:val="false"/>
          <w:i w:val="false"/>
          <w:color w:val="000000"/>
          <w:sz w:val="28"/>
        </w:rPr>
        <w:t>
       Сведения о выдаче листка нетрудоспособности ____________________________</w:t>
      </w:r>
    </w:p>
    <w:bookmarkEnd w:id="446"/>
    <w:bookmarkStart w:name="z606" w:id="447"/>
    <w:p>
      <w:pPr>
        <w:spacing w:after="0"/>
        <w:ind w:left="0"/>
        <w:jc w:val="both"/>
      </w:pPr>
      <w:r>
        <w:rPr>
          <w:rFonts w:ascii="Times New Roman"/>
          <w:b w:val="false"/>
          <w:i w:val="false"/>
          <w:color w:val="000000"/>
          <w:sz w:val="28"/>
        </w:rPr>
        <w:t>
      ___________________________________________________________</w:t>
      </w:r>
    </w:p>
    <w:bookmarkEnd w:id="447"/>
    <w:bookmarkStart w:name="z607" w:id="448"/>
    <w:p>
      <w:pPr>
        <w:spacing w:after="0"/>
        <w:ind w:left="0"/>
        <w:jc w:val="both"/>
      </w:pPr>
      <w:r>
        <w:rPr>
          <w:rFonts w:ascii="Times New Roman"/>
          <w:b w:val="false"/>
          <w:i w:val="false"/>
          <w:color w:val="000000"/>
          <w:sz w:val="28"/>
        </w:rPr>
        <w:t>
      № листка нетрудоспособности, дата открытия и закрытия</w:t>
      </w:r>
    </w:p>
    <w:bookmarkEnd w:id="448"/>
    <w:bookmarkStart w:name="z608" w:id="449"/>
    <w:p>
      <w:pPr>
        <w:spacing w:after="0"/>
        <w:ind w:left="0"/>
        <w:jc w:val="both"/>
      </w:pPr>
      <w:r>
        <w:rPr>
          <w:rFonts w:ascii="Times New Roman"/>
          <w:b w:val="false"/>
          <w:i w:val="false"/>
          <w:color w:val="000000"/>
          <w:sz w:val="28"/>
        </w:rPr>
        <w:t>
      Дата выписки из стационара ____________________________________________</w:t>
      </w:r>
    </w:p>
    <w:bookmarkEnd w:id="449"/>
    <w:bookmarkStart w:name="z609" w:id="450"/>
    <w:p>
      <w:pPr>
        <w:spacing w:after="0"/>
        <w:ind w:left="0"/>
        <w:jc w:val="both"/>
      </w:pPr>
      <w:r>
        <w:rPr>
          <w:rFonts w:ascii="Times New Roman"/>
          <w:b w:val="false"/>
          <w:i w:val="false"/>
          <w:color w:val="000000"/>
          <w:sz w:val="28"/>
        </w:rPr>
        <w:t>
      Исход пребывания ____________________________________________________</w:t>
      </w:r>
    </w:p>
    <w:bookmarkEnd w:id="450"/>
    <w:bookmarkStart w:name="z610" w:id="451"/>
    <w:p>
      <w:pPr>
        <w:spacing w:after="0"/>
        <w:ind w:left="0"/>
        <w:jc w:val="both"/>
      </w:pPr>
      <w:r>
        <w:rPr>
          <w:rFonts w:ascii="Times New Roman"/>
          <w:b w:val="false"/>
          <w:i w:val="false"/>
          <w:color w:val="000000"/>
          <w:sz w:val="28"/>
        </w:rPr>
        <w:t>
      Фамилия, имя, отчество (при его наличии), код врача _______________________</w:t>
      </w:r>
    </w:p>
    <w:bookmarkEnd w:id="451"/>
    <w:bookmarkStart w:name="z611" w:id="452"/>
    <w:p>
      <w:pPr>
        <w:spacing w:after="0"/>
        <w:ind w:left="0"/>
        <w:jc w:val="both"/>
      </w:pPr>
      <w:r>
        <w:rPr>
          <w:rFonts w:ascii="Times New Roman"/>
          <w:b w:val="false"/>
          <w:i w:val="false"/>
          <w:color w:val="000000"/>
          <w:sz w:val="28"/>
        </w:rPr>
        <w:t>
      Врач* _______________________________________________________ подпись</w:t>
      </w:r>
    </w:p>
    <w:bookmarkEnd w:id="452"/>
    <w:bookmarkStart w:name="z612" w:id="453"/>
    <w:p>
      <w:pPr>
        <w:spacing w:after="0"/>
        <w:ind w:left="0"/>
        <w:jc w:val="both"/>
      </w:pPr>
      <w:r>
        <w:rPr>
          <w:rFonts w:ascii="Times New Roman"/>
          <w:b w:val="false"/>
          <w:i w:val="false"/>
          <w:color w:val="000000"/>
          <w:sz w:val="28"/>
        </w:rPr>
        <w:t>
      Заведующий отделением* ______________________________________ подпись</w:t>
      </w:r>
    </w:p>
    <w:bookmarkEnd w:id="453"/>
    <w:bookmarkStart w:name="z613" w:id="454"/>
    <w:p>
      <w:pPr>
        <w:spacing w:after="0"/>
        <w:ind w:left="0"/>
        <w:jc w:val="both"/>
      </w:pPr>
      <w:r>
        <w:rPr>
          <w:rFonts w:ascii="Times New Roman"/>
          <w:b w:val="false"/>
          <w:i w:val="false"/>
          <w:color w:val="000000"/>
          <w:sz w:val="28"/>
        </w:rPr>
        <w:t>
      Ответственное лицо услугодателя**______________________________ подпись</w:t>
      </w:r>
    </w:p>
    <w:bookmarkEnd w:id="454"/>
    <w:bookmarkStart w:name="z614" w:id="455"/>
    <w:p>
      <w:pPr>
        <w:spacing w:after="0"/>
        <w:ind w:left="0"/>
        <w:jc w:val="both"/>
      </w:pPr>
      <w:r>
        <w:rPr>
          <w:rFonts w:ascii="Times New Roman"/>
          <w:b w:val="false"/>
          <w:i w:val="false"/>
          <w:color w:val="000000"/>
          <w:sz w:val="28"/>
        </w:rPr>
        <w:t>
      * Врач подписывает при оказании государственной услуги при обращении</w:t>
      </w:r>
    </w:p>
    <w:bookmarkEnd w:id="455"/>
    <w:bookmarkStart w:name="z615" w:id="456"/>
    <w:p>
      <w:pPr>
        <w:spacing w:after="0"/>
        <w:ind w:left="0"/>
        <w:jc w:val="both"/>
      </w:pPr>
      <w:r>
        <w:rPr>
          <w:rFonts w:ascii="Times New Roman"/>
          <w:b w:val="false"/>
          <w:i w:val="false"/>
          <w:color w:val="000000"/>
          <w:sz w:val="28"/>
        </w:rPr>
        <w:t>
      услугополучателя непосредственно в организацию здравоохранения (стационар).</w:t>
      </w:r>
    </w:p>
    <w:bookmarkEnd w:id="456"/>
    <w:bookmarkStart w:name="z616" w:id="457"/>
    <w:p>
      <w:pPr>
        <w:spacing w:after="0"/>
        <w:ind w:left="0"/>
        <w:jc w:val="both"/>
      </w:pPr>
      <w:r>
        <w:rPr>
          <w:rFonts w:ascii="Times New Roman"/>
          <w:b w:val="false"/>
          <w:i w:val="false"/>
          <w:color w:val="000000"/>
          <w:sz w:val="28"/>
        </w:rPr>
        <w:t>
      ** Ответственное лицо услугодателя подписывает при обращении услугополучателя</w:t>
      </w:r>
    </w:p>
    <w:bookmarkEnd w:id="457"/>
    <w:bookmarkStart w:name="z617" w:id="458"/>
    <w:p>
      <w:pPr>
        <w:spacing w:after="0"/>
        <w:ind w:left="0"/>
        <w:jc w:val="both"/>
      </w:pPr>
      <w:r>
        <w:rPr>
          <w:rFonts w:ascii="Times New Roman"/>
          <w:b w:val="false"/>
          <w:i w:val="false"/>
          <w:color w:val="000000"/>
          <w:sz w:val="28"/>
        </w:rPr>
        <w:t>
      через веб-портал "цифрового правительства".</w:t>
      </w:r>
    </w:p>
    <w:bookmarkEnd w:id="4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ноября 2024 года № 99</w:t>
            </w:r>
          </w:p>
        </w:tc>
      </w:tr>
    </w:tbl>
    <w:bookmarkStart w:name="z620" w:id="459"/>
    <w:p>
      <w:pPr>
        <w:spacing w:after="0"/>
        <w:ind w:left="0"/>
        <w:jc w:val="left"/>
      </w:pPr>
      <w:r>
        <w:rPr>
          <w:rFonts w:ascii="Times New Roman"/>
          <w:b/>
          <w:i w:val="false"/>
          <w:color w:val="000000"/>
        </w:rPr>
        <w:t xml:space="preserve"> Правила оказания государственной услуги "Выдача заключения о нуждаемости в санаторно-курортном лечении"</w:t>
      </w:r>
    </w:p>
    <w:bookmarkEnd w:id="459"/>
    <w:bookmarkStart w:name="z621" w:id="460"/>
    <w:p>
      <w:pPr>
        <w:spacing w:after="0"/>
        <w:ind w:left="0"/>
        <w:jc w:val="left"/>
      </w:pPr>
      <w:r>
        <w:rPr>
          <w:rFonts w:ascii="Times New Roman"/>
          <w:b/>
          <w:i w:val="false"/>
          <w:color w:val="000000"/>
        </w:rPr>
        <w:t xml:space="preserve"> Глава 1. Общие положения</w:t>
      </w:r>
    </w:p>
    <w:bookmarkEnd w:id="460"/>
    <w:bookmarkStart w:name="z622" w:id="461"/>
    <w:p>
      <w:pPr>
        <w:spacing w:after="0"/>
        <w:ind w:left="0"/>
        <w:jc w:val="both"/>
      </w:pPr>
      <w:r>
        <w:rPr>
          <w:rFonts w:ascii="Times New Roman"/>
          <w:b w:val="false"/>
          <w:i w:val="false"/>
          <w:color w:val="000000"/>
          <w:sz w:val="28"/>
        </w:rPr>
        <w:t xml:space="preserve">
      1. Настоящие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заключения о нуждаемости в санаторно-курортном лечении" (далее – государственная услуга).</w:t>
      </w:r>
    </w:p>
    <w:bookmarkEnd w:id="461"/>
    <w:bookmarkStart w:name="z623" w:id="462"/>
    <w:p>
      <w:pPr>
        <w:spacing w:after="0"/>
        <w:ind w:left="0"/>
        <w:jc w:val="both"/>
      </w:pPr>
      <w:r>
        <w:rPr>
          <w:rFonts w:ascii="Times New Roman"/>
          <w:b w:val="false"/>
          <w:i w:val="false"/>
          <w:color w:val="000000"/>
          <w:sz w:val="28"/>
        </w:rPr>
        <w:t>
      2. Основные понятия, используемые в настоящих Правилах:</w:t>
      </w:r>
    </w:p>
    <w:bookmarkEnd w:id="462"/>
    <w:bookmarkStart w:name="z624" w:id="463"/>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463"/>
    <w:bookmarkStart w:name="z625" w:id="464"/>
    <w:p>
      <w:pPr>
        <w:spacing w:after="0"/>
        <w:ind w:left="0"/>
        <w:jc w:val="both"/>
      </w:pPr>
      <w:r>
        <w:rPr>
          <w:rFonts w:ascii="Times New Roman"/>
          <w:b w:val="false"/>
          <w:i w:val="false"/>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законодательством Республики Казахстан; </w:t>
      </w:r>
    </w:p>
    <w:bookmarkEnd w:id="464"/>
    <w:bookmarkStart w:name="z626" w:id="465"/>
    <w:p>
      <w:pPr>
        <w:spacing w:after="0"/>
        <w:ind w:left="0"/>
        <w:jc w:val="both"/>
      </w:pPr>
      <w:r>
        <w:rPr>
          <w:rFonts w:ascii="Times New Roman"/>
          <w:b w:val="false"/>
          <w:i w:val="false"/>
          <w:color w:val="000000"/>
          <w:sz w:val="28"/>
        </w:rPr>
        <w:t>
      3)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465"/>
    <w:bookmarkStart w:name="z627" w:id="466"/>
    <w:p>
      <w:pPr>
        <w:spacing w:after="0"/>
        <w:ind w:left="0"/>
        <w:jc w:val="both"/>
      </w:pPr>
      <w:r>
        <w:rPr>
          <w:rFonts w:ascii="Times New Roman"/>
          <w:b w:val="false"/>
          <w:i w:val="false"/>
          <w:color w:val="000000"/>
          <w:sz w:val="28"/>
        </w:rPr>
        <w:t>
      4) сервис цифровых документов –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электронной форме;</w:t>
      </w:r>
    </w:p>
    <w:bookmarkEnd w:id="466"/>
    <w:bookmarkStart w:name="z628" w:id="467"/>
    <w:p>
      <w:pPr>
        <w:spacing w:after="0"/>
        <w:ind w:left="0"/>
        <w:jc w:val="both"/>
      </w:pPr>
      <w:r>
        <w:rPr>
          <w:rFonts w:ascii="Times New Roman"/>
          <w:b w:val="false"/>
          <w:i w:val="false"/>
          <w:color w:val="000000"/>
          <w:sz w:val="28"/>
        </w:rPr>
        <w:t>
      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467"/>
    <w:bookmarkStart w:name="z629" w:id="468"/>
    <w:p>
      <w:pPr>
        <w:spacing w:after="0"/>
        <w:ind w:left="0"/>
        <w:jc w:val="left"/>
      </w:pPr>
      <w:r>
        <w:rPr>
          <w:rFonts w:ascii="Times New Roman"/>
          <w:b/>
          <w:i w:val="false"/>
          <w:color w:val="000000"/>
        </w:rPr>
        <w:t xml:space="preserve"> Глава 2. Порядок оказания государственной услуги "Выдача заключения о нуждаемости в санаторно-курортном лечении"</w:t>
      </w:r>
    </w:p>
    <w:bookmarkEnd w:id="468"/>
    <w:bookmarkStart w:name="z630" w:id="469"/>
    <w:p>
      <w:pPr>
        <w:spacing w:after="0"/>
        <w:ind w:left="0"/>
        <w:jc w:val="both"/>
      </w:pPr>
      <w:r>
        <w:rPr>
          <w:rFonts w:ascii="Times New Roman"/>
          <w:b w:val="false"/>
          <w:i w:val="false"/>
          <w:color w:val="000000"/>
          <w:sz w:val="28"/>
        </w:rPr>
        <w:t>
      3. Перечень основных требований к оказанию государственной услуги, включающий способы предоставления, срок, форму оказания государственной услуги и результат оказания государственной услуги (далее – Перечень), предусмотрен приложением к настоящим Правилам.</w:t>
      </w:r>
    </w:p>
    <w:bookmarkEnd w:id="469"/>
    <w:bookmarkStart w:name="z631" w:id="470"/>
    <w:p>
      <w:pPr>
        <w:spacing w:after="0"/>
        <w:ind w:left="0"/>
        <w:jc w:val="both"/>
      </w:pPr>
      <w:r>
        <w:rPr>
          <w:rFonts w:ascii="Times New Roman"/>
          <w:b w:val="false"/>
          <w:i w:val="false"/>
          <w:color w:val="000000"/>
          <w:sz w:val="28"/>
        </w:rPr>
        <w:t>
      4. Для получения государственной услуги услугополучатель обращается к услугодателю (в организацию здравоохранения, оказывающую первичную медико-санитарную помощь (далее – организация ПМСП) по месту прикрепления) непосредственно и (или) посредством веб-портала "цифрового правительства" (далее – Портал). При получении государственной услуги в электронном формате услугополучатель формирует на Портале запрос, подписанный электронной цифровой подписью (далее – ЭЦП). При подаче документов, предусмотренных пунктом 10 Перечня, в "Личный кабинет" услугополучателя направляется уведомление о назначении даты выдачи результата оказания государственной услуги либо мотивированный отказ в оказании государственной услуги в форме электронного документа, подписанного ЭЦП уполномоченного лица услугодателя. Результат оказания государственной услуги также направляется услугополучателю в "Личный кабинет" в форме электронного документа.</w:t>
      </w:r>
    </w:p>
    <w:bookmarkEnd w:id="470"/>
    <w:bookmarkStart w:name="z632" w:id="471"/>
    <w:p>
      <w:pPr>
        <w:spacing w:after="0"/>
        <w:ind w:left="0"/>
        <w:jc w:val="both"/>
      </w:pPr>
      <w:r>
        <w:rPr>
          <w:rFonts w:ascii="Times New Roman"/>
          <w:b w:val="false"/>
          <w:i w:val="false"/>
          <w:color w:val="000000"/>
          <w:sz w:val="28"/>
        </w:rPr>
        <w:t>
      5. 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471"/>
    <w:bookmarkStart w:name="z633" w:id="472"/>
    <w:p>
      <w:pPr>
        <w:spacing w:after="0"/>
        <w:ind w:left="0"/>
        <w:jc w:val="both"/>
      </w:pPr>
      <w:r>
        <w:rPr>
          <w:rFonts w:ascii="Times New Roman"/>
          <w:b w:val="false"/>
          <w:i w:val="false"/>
          <w:color w:val="000000"/>
          <w:sz w:val="28"/>
        </w:rPr>
        <w:t>
      6.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услугодателем осуществляется следующим рабочим днем.</w:t>
      </w:r>
    </w:p>
    <w:bookmarkEnd w:id="472"/>
    <w:bookmarkStart w:name="z634" w:id="473"/>
    <w:p>
      <w:pPr>
        <w:spacing w:after="0"/>
        <w:ind w:left="0"/>
        <w:jc w:val="both"/>
      </w:pPr>
      <w:r>
        <w:rPr>
          <w:rFonts w:ascii="Times New Roman"/>
          <w:b w:val="false"/>
          <w:i w:val="false"/>
          <w:color w:val="000000"/>
          <w:sz w:val="28"/>
        </w:rPr>
        <w:t xml:space="preserve">
      7. Результатом оказания государственной услуги является санаторно-курортная карта, выданная по форме 069/у,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или мотивированный отказ в оказании государственной услуги.</w:t>
      </w:r>
    </w:p>
    <w:bookmarkEnd w:id="473"/>
    <w:bookmarkStart w:name="z635" w:id="474"/>
    <w:p>
      <w:pPr>
        <w:spacing w:after="0"/>
        <w:ind w:left="0"/>
        <w:jc w:val="both"/>
      </w:pPr>
      <w:r>
        <w:rPr>
          <w:rFonts w:ascii="Times New Roman"/>
          <w:b w:val="false"/>
          <w:i w:val="false"/>
          <w:color w:val="000000"/>
          <w:sz w:val="28"/>
        </w:rPr>
        <w:t>
      8. В случаях представления услугополучателем неполного пакета документов согласно приложению к настоящим Правилам, или документов с истекшим сроком действия услугодатель отказывает в приеме заявления.</w:t>
      </w:r>
    </w:p>
    <w:bookmarkEnd w:id="474"/>
    <w:bookmarkStart w:name="z636" w:id="475"/>
    <w:p>
      <w:pPr>
        <w:spacing w:after="0"/>
        <w:ind w:left="0"/>
        <w:jc w:val="both"/>
      </w:pPr>
      <w:r>
        <w:rPr>
          <w:rFonts w:ascii="Times New Roman"/>
          <w:b w:val="false"/>
          <w:i w:val="false"/>
          <w:color w:val="000000"/>
          <w:sz w:val="28"/>
        </w:rPr>
        <w:t>
      9. Государственная услуга оказывается в течение 1 (одного) рабочего дня.</w:t>
      </w:r>
    </w:p>
    <w:bookmarkEnd w:id="475"/>
    <w:bookmarkStart w:name="z637" w:id="476"/>
    <w:p>
      <w:pPr>
        <w:spacing w:after="0"/>
        <w:ind w:left="0"/>
        <w:jc w:val="both"/>
      </w:pPr>
      <w:r>
        <w:rPr>
          <w:rFonts w:ascii="Times New Roman"/>
          <w:b w:val="false"/>
          <w:i w:val="false"/>
          <w:color w:val="000000"/>
          <w:sz w:val="28"/>
        </w:rPr>
        <w:t xml:space="preserve">
      10.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476"/>
    <w:bookmarkStart w:name="z638" w:id="477"/>
    <w:p>
      <w:pPr>
        <w:spacing w:after="0"/>
        <w:ind w:left="0"/>
        <w:jc w:val="both"/>
      </w:pPr>
      <w:r>
        <w:rPr>
          <w:rFonts w:ascii="Times New Roman"/>
          <w:b w:val="false"/>
          <w:i w:val="false"/>
          <w:color w:val="000000"/>
          <w:sz w:val="28"/>
        </w:rPr>
        <w:t>
      11.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организации ПМСП, оператору "цифрового правительства" и Единый контакт-центр.</w:t>
      </w:r>
    </w:p>
    <w:bookmarkEnd w:id="477"/>
    <w:bookmarkStart w:name="z639" w:id="478"/>
    <w:p>
      <w:pPr>
        <w:spacing w:after="0"/>
        <w:ind w:left="0"/>
        <w:jc w:val="left"/>
      </w:pPr>
      <w:r>
        <w:rPr>
          <w:rFonts w:ascii="Times New Roman"/>
          <w:b/>
          <w:i w:val="false"/>
          <w:color w:val="000000"/>
        </w:rPr>
        <w:t xml:space="preserve"> Глава 3. Порядок взаимодействия структурных подразделений (сотрудников) услугодателя при оказании государственной услуги "Выдача заключения о нуждаемости в санаторно-курортном лечении"</w:t>
      </w:r>
    </w:p>
    <w:bookmarkEnd w:id="478"/>
    <w:bookmarkStart w:name="z640" w:id="479"/>
    <w:p>
      <w:pPr>
        <w:spacing w:after="0"/>
        <w:ind w:left="0"/>
        <w:jc w:val="both"/>
      </w:pPr>
      <w:r>
        <w:rPr>
          <w:rFonts w:ascii="Times New Roman"/>
          <w:b w:val="false"/>
          <w:i w:val="false"/>
          <w:color w:val="000000"/>
          <w:sz w:val="28"/>
        </w:rPr>
        <w:t xml:space="preserve">
      12. При непосредственном обращении в организацию ПМСП для получения государственной услуги услугополучатель идет на прием к участковому врачу по предварительной записи с результатами клинико-диагностических (лабораторных, инструментальных и функциональных, консультаций профильных специалистов) исследований (далее – исследования) по соответствующему диагнозу. </w:t>
      </w:r>
    </w:p>
    <w:bookmarkEnd w:id="479"/>
    <w:bookmarkStart w:name="z641" w:id="480"/>
    <w:p>
      <w:pPr>
        <w:spacing w:after="0"/>
        <w:ind w:left="0"/>
        <w:jc w:val="both"/>
      </w:pPr>
      <w:r>
        <w:rPr>
          <w:rFonts w:ascii="Times New Roman"/>
          <w:b w:val="false"/>
          <w:i w:val="false"/>
          <w:color w:val="000000"/>
          <w:sz w:val="28"/>
        </w:rPr>
        <w:t>
      Участковый врач на основании осмотра, результатов исследований оформляет в медицинской карте амбулаторного больного заключение о нуждаемости в санаторно-курортном лечении, заполняет санаторно-курортную карту.</w:t>
      </w:r>
    </w:p>
    <w:bookmarkEnd w:id="480"/>
    <w:bookmarkStart w:name="z642" w:id="481"/>
    <w:p>
      <w:pPr>
        <w:spacing w:after="0"/>
        <w:ind w:left="0"/>
        <w:jc w:val="both"/>
      </w:pPr>
      <w:r>
        <w:rPr>
          <w:rFonts w:ascii="Times New Roman"/>
          <w:b w:val="false"/>
          <w:i w:val="false"/>
          <w:color w:val="000000"/>
          <w:sz w:val="28"/>
        </w:rPr>
        <w:t>
      При наличии противопоказаний к санаторно-курортному лечению, отсутствии результатов исследований участковый врач оформляет письменно отказ с указанием оснований отказа.</w:t>
      </w:r>
    </w:p>
    <w:bookmarkEnd w:id="481"/>
    <w:bookmarkStart w:name="z643" w:id="482"/>
    <w:p>
      <w:pPr>
        <w:spacing w:after="0"/>
        <w:ind w:left="0"/>
        <w:jc w:val="both"/>
      </w:pPr>
      <w:r>
        <w:rPr>
          <w:rFonts w:ascii="Times New Roman"/>
          <w:b w:val="false"/>
          <w:i w:val="false"/>
          <w:color w:val="000000"/>
          <w:sz w:val="28"/>
        </w:rPr>
        <w:t>
      13. Для оказания государственной услуги через портал руководителем организации ПМСП назначается лицо, ответственное за оказание государственной услуги (далее – ответственный специалист), имеющее доступ к медицинским цифровых системам и персональным медицинским данным.</w:t>
      </w:r>
    </w:p>
    <w:bookmarkEnd w:id="482"/>
    <w:bookmarkStart w:name="z644" w:id="483"/>
    <w:p>
      <w:pPr>
        <w:spacing w:after="0"/>
        <w:ind w:left="0"/>
        <w:jc w:val="both"/>
      </w:pPr>
      <w:r>
        <w:rPr>
          <w:rFonts w:ascii="Times New Roman"/>
          <w:b w:val="false"/>
          <w:i w:val="false"/>
          <w:color w:val="000000"/>
          <w:sz w:val="28"/>
        </w:rPr>
        <w:t>
      14. Ответственный специалист проверяет пакет документов на полноту и соответствие электронных копий заключения врача о нуждаемости в санаторно-курортном лечении, результатов клинико-диагностических исследований на основании данных медицинских цифровых систем.</w:t>
      </w:r>
    </w:p>
    <w:bookmarkEnd w:id="483"/>
    <w:bookmarkStart w:name="z645" w:id="484"/>
    <w:p>
      <w:pPr>
        <w:spacing w:after="0"/>
        <w:ind w:left="0"/>
        <w:jc w:val="both"/>
      </w:pPr>
      <w:r>
        <w:rPr>
          <w:rFonts w:ascii="Times New Roman"/>
          <w:b w:val="false"/>
          <w:i w:val="false"/>
          <w:color w:val="000000"/>
          <w:sz w:val="28"/>
        </w:rPr>
        <w:t>
      15. При наличии полного пакета документов и соответствии электронных копий заключения врача о нуждаемости в санаторно-курортном лечении, результатов клинико-диагностических исследований данным медицинских цифровых систем ответственный специалист электронную копию санаторно-курортной карты из медицинских цифровых систем, подписанную ЭЦП, направляет в личный кабинет услугополучателя.</w:t>
      </w:r>
    </w:p>
    <w:bookmarkEnd w:id="484"/>
    <w:bookmarkStart w:name="z646" w:id="485"/>
    <w:p>
      <w:pPr>
        <w:spacing w:after="0"/>
        <w:ind w:left="0"/>
        <w:jc w:val="both"/>
      </w:pPr>
      <w:r>
        <w:rPr>
          <w:rFonts w:ascii="Times New Roman"/>
          <w:b w:val="false"/>
          <w:i w:val="false"/>
          <w:color w:val="000000"/>
          <w:sz w:val="28"/>
        </w:rPr>
        <w:t xml:space="preserve">
      При отказе в оказании государственной услуги по основаниям, указанным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ответственный специалист оформляет мотивированный отказ, подписывает посредством ЭЦП и направляет в личный кабинет услугополучателя.</w:t>
      </w:r>
    </w:p>
    <w:bookmarkEnd w:id="485"/>
    <w:bookmarkStart w:name="z647" w:id="486"/>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государственных услуг</w:t>
      </w:r>
    </w:p>
    <w:bookmarkEnd w:id="486"/>
    <w:bookmarkStart w:name="z648" w:id="487"/>
    <w:p>
      <w:pPr>
        <w:spacing w:after="0"/>
        <w:ind w:left="0"/>
        <w:jc w:val="both"/>
      </w:pPr>
      <w:r>
        <w:rPr>
          <w:rFonts w:ascii="Times New Roman"/>
          <w:b w:val="false"/>
          <w:i w:val="false"/>
          <w:color w:val="000000"/>
          <w:sz w:val="28"/>
        </w:rPr>
        <w:t>
      16. Жалоба на решения, действия (бездействие) услугодателя и (или) их работников по вопросам оказания государственной услуги подается на имя руководителя услугодателя.</w:t>
      </w:r>
    </w:p>
    <w:bookmarkEnd w:id="487"/>
    <w:bookmarkStart w:name="z649" w:id="48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регистрации.</w:t>
      </w:r>
    </w:p>
    <w:bookmarkEnd w:id="488"/>
    <w:bookmarkStart w:name="z650" w:id="48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регистрации.</w:t>
      </w:r>
    </w:p>
    <w:bookmarkEnd w:id="489"/>
    <w:bookmarkStart w:name="z651" w:id="490"/>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490"/>
    <w:bookmarkStart w:name="z652" w:id="491"/>
    <w:p>
      <w:pPr>
        <w:spacing w:after="0"/>
        <w:ind w:left="0"/>
        <w:jc w:val="both"/>
      </w:pPr>
      <w:r>
        <w:rPr>
          <w:rFonts w:ascii="Times New Roman"/>
          <w:b w:val="false"/>
          <w:i w:val="false"/>
          <w:color w:val="000000"/>
          <w:sz w:val="28"/>
        </w:rPr>
        <w:t>
      17. Рассмотрение жалобы в досудебном порядке по вопросам оказания государственной услуги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491"/>
    <w:bookmarkStart w:name="z653" w:id="492"/>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492"/>
    <w:bookmarkStart w:name="z654" w:id="493"/>
    <w:p>
      <w:pPr>
        <w:spacing w:after="0"/>
        <w:ind w:left="0"/>
        <w:jc w:val="both"/>
      </w:pPr>
      <w:r>
        <w:rPr>
          <w:rFonts w:ascii="Times New Roman"/>
          <w:b w:val="false"/>
          <w:i w:val="false"/>
          <w:color w:val="000000"/>
          <w:sz w:val="28"/>
        </w:rPr>
        <w:t>
      Услугодатель не позднее трех рабочих дней со дня поступления жалобы направляет ее и административное дело в орган, рассматривающий жалобу.</w:t>
      </w:r>
    </w:p>
    <w:bookmarkEnd w:id="493"/>
    <w:bookmarkStart w:name="z655" w:id="494"/>
    <w:p>
      <w:pPr>
        <w:spacing w:after="0"/>
        <w:ind w:left="0"/>
        <w:jc w:val="both"/>
      </w:pPr>
      <w:r>
        <w:rPr>
          <w:rFonts w:ascii="Times New Roman"/>
          <w:b w:val="false"/>
          <w:i w:val="false"/>
          <w:color w:val="000000"/>
          <w:sz w:val="28"/>
        </w:rPr>
        <w:t>
      Услугодатель вправе не направлять жалобу в орган, рассматривающий жалобу, при принятии решения и (или) иного административного действия, полностью удовлетворяющего требованиям, указанным в жалобе.</w:t>
      </w:r>
    </w:p>
    <w:bookmarkEnd w:id="494"/>
    <w:bookmarkStart w:name="z656" w:id="495"/>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заключения о</w:t>
            </w:r>
            <w:r>
              <w:br/>
            </w:r>
            <w:r>
              <w:rPr>
                <w:rFonts w:ascii="Times New Roman"/>
                <w:b w:val="false"/>
                <w:i w:val="false"/>
                <w:color w:val="000000"/>
                <w:sz w:val="20"/>
              </w:rPr>
              <w:t>нуждаемости в</w:t>
            </w:r>
            <w:r>
              <w:br/>
            </w:r>
            <w:r>
              <w:rPr>
                <w:rFonts w:ascii="Times New Roman"/>
                <w:b w:val="false"/>
                <w:i w:val="false"/>
                <w:color w:val="000000"/>
                <w:sz w:val="20"/>
              </w:rPr>
              <w:t>санаторно-курортном лечении"</w:t>
            </w:r>
          </w:p>
        </w:tc>
      </w:tr>
    </w:tbl>
    <w:bookmarkStart w:name="z658" w:id="496"/>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заключения о нуждаемости в санаторно-курортном лечении"</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о нуждаемости в санаторно-курортном лечении"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здравоохранения, оказывающие первичную медико-санитарную помощь (далее – организации ПМСП)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Непосредственно организациями ПМСП, посредством веб-портала "цифрового правительства" (далее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497"/>
          <w:p>
            <w:pPr>
              <w:spacing w:after="20"/>
              <w:ind w:left="20"/>
              <w:jc w:val="both"/>
            </w:pPr>
            <w:r>
              <w:rPr>
                <w:rFonts w:ascii="Times New Roman"/>
                <w:b w:val="false"/>
                <w:i w:val="false"/>
                <w:color w:val="000000"/>
                <w:sz w:val="20"/>
              </w:rPr>
              <w:t>
При обращении в организации ПМСП:</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1) с момента сдачи пациентом документов – в течение 1 (одного)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документов – 30 (тридцать)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максимально допустимое время обслуживания – 30 (тридцать) минут.</w:t>
            </w:r>
          </w:p>
          <w:p>
            <w:pPr>
              <w:spacing w:after="20"/>
              <w:ind w:left="20"/>
              <w:jc w:val="both"/>
            </w:pPr>
            <w:r>
              <w:rPr>
                <w:rFonts w:ascii="Times New Roman"/>
                <w:b w:val="false"/>
                <w:i w:val="false"/>
                <w:color w:val="000000"/>
                <w:sz w:val="20"/>
              </w:rPr>
              <w:t>
При обращении через портал с момента сдачи пациентом документов –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Санаторно-курортная карта, выданная по форме 069/у электронного документа, подписанного ЭЦП услугодателя,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98"/>
          <w:p>
            <w:pPr>
              <w:spacing w:after="20"/>
              <w:ind w:left="20"/>
              <w:jc w:val="both"/>
            </w:pPr>
            <w:r>
              <w:rPr>
                <w:rFonts w:ascii="Times New Roman"/>
                <w:b w:val="false"/>
                <w:i w:val="false"/>
                <w:color w:val="000000"/>
                <w:sz w:val="20"/>
              </w:rPr>
              <w:t xml:space="preserve">
1) Услугодатель –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заявлений и выдача результатов оказания услуги осуществляется следующим рабочим днем.</w:t>
            </w:r>
          </w:p>
          <w:p>
            <w:pPr>
              <w:spacing w:after="20"/>
              <w:ind w:left="20"/>
              <w:jc w:val="both"/>
            </w:pPr>
            <w:r>
              <w:rPr>
                <w:rFonts w:ascii="Times New Roman"/>
                <w:b w:val="false"/>
                <w:i w:val="false"/>
                <w:color w:val="000000"/>
                <w:sz w:val="20"/>
              </w:rPr>
              <w:t>
Запрос на получение государственной услуги принимается за 2 часа до окончания работы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499"/>
          <w:p>
            <w:pPr>
              <w:spacing w:after="20"/>
              <w:ind w:left="20"/>
              <w:jc w:val="both"/>
            </w:pPr>
            <w:r>
              <w:rPr>
                <w:rFonts w:ascii="Times New Roman"/>
                <w:b w:val="false"/>
                <w:i w:val="false"/>
                <w:color w:val="000000"/>
                <w:sz w:val="20"/>
              </w:rPr>
              <w:t>
При обращении к услугодателю:</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1)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Результаты клинико-диагностических исследований согласно направляемому диагнозу.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удостоверяющем личность услугополучателя, услугодатель получает из сервиса цифровых документов (для идентификации)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Электронные копии заключения врача о нуждаемости в санаторно-курортном лечении и результаты клинико-диагностических исследований извлекаются из медицинских цифровых систем.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50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500"/>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01"/>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bookmarkEnd w:id="501"/>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по телефону Единого контактного-центра по вопросам оказания государственных услуг: 8-800-080-7777, 1414.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