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c4d2f6" w14:textId="1c4d2f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постановления Правления Агентства Республики Казахстан по регулированию и развитию финансового рынка по вопросам регулирования финансового рынка и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на финансовом рынке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Агентства Республики Казахстан по регулированию и развитию финансового рынка от 7 сентября 2026 года № 126. Зарегистрировано в Министерстве юстиции Республики Казахстан 9 сентября 2026 года № 39846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Правление Агентства Республики Казахстан по регулированию и развитию финансового рынка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22 марта 2020 года № 18 "Об утверждении Требований к Правилам 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для банков второго уровня, филиалов банков-нерезидентов Республики Казахстан и Национального оператора почты" (зарегистрировано в Реестре государственной регистрации нормативных правовых актов под № 20160)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Требованиях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для банков второго уровня, филиалов банков-нерезидентов Республики Казахстан и Национального оператора почты, утвержденных указанным постановлением: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17 исключить;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части четвертую и пятую </w:t>
      </w:r>
      <w:r>
        <w:rPr>
          <w:rFonts w:ascii="Times New Roman"/>
          <w:b w:val="false"/>
          <w:i w:val="false"/>
          <w:color w:val="000000"/>
          <w:sz w:val="28"/>
        </w:rPr>
        <w:t>пункта 25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 отношении клиента, с которым банк установил деловые отношения посредством представителя клиента, действующего от имени клиента на основании выданной доверенности, банком до проведения расходных или приходных операций, дополнительно проводится биометрическая аутентификация клиента.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дистанционном установлении деловых отношений с клиентом, при смене клиентом абонентского номера устройства сотовой связи либо абонентского устройства сотовой связи, используемого для доступа к электронным банковским услугам, банк применяет двухфакторную идентификацию клиента с проведением биометрической аутентификации клиента. В случае установления деловых отношений дистанционным способом путем открытия банковского счета для проведения биометрической аутентификации клиента используются услуги Центра обмена идентификационными данными Национального Банка Республики Казахстан (далее – ЦОИД)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совместным 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26 июня 2026 года № 99 и постановлением Правления Национального Банка Республики Казахстан от 29 июня 2026 года № 72 "Об утверждении Правил проведения биометрической аутентификации финансовыми и платежными организациями, включая случаи обязательного использования и (или) наполнения биометрическими данными национальной системы биометрической аутентификации, полученными центром обмена идентификационными данными Национального Банка Республики Казахстан" (зарегистрировано в Реестре государственной регистрации нормативных правовых актов под № 39186). Второй способ идентификации (аутентификации) клиента определяется банком самостоятельно в соответствии с законодательством Республики Казахстан о платежах и платежных системах, 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уничтожения. Банк при проведении биометрической аутентификации клиента обеспечивает хранение записи сеанса видеоконференции с клиентом либо полученного текущего изображения клиента с использованием технологии выявления движения не менее пяти лет со дня прекращения деловых отношений с клиентом, в том числе на основе аутсорсинга.";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26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"26. При открытии банковского счета и (или) выпуске платежной карточки нерезиденту Республики Казахстан, электронным резидентам (e-Residency) банк: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проверяет документы клиента, удостоверяющие личность;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проводит биометрическую аутентификацию;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принимает дополнительные меры по надлежащей проверке клиентов, предусмотренные внутренними документами банка, на основании документального подтверждения, с учетом риск-ориентированного подхода.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проведения биометрической аутентификации клиента используются услуги ЦОИД в случае установления деловых отношений дистанционным способом путем открытия банковского счета.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Банк определяет уровень риска клиента (группы клиентов) в соответствии с пунктом 22 Требований и внутренними документами банка с учетом степени риска, анализа документов, принятия мер, указанных в подпунктах 1), 2 и 3) части первой пункта 26 Требований, а также профиля активности клиента.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нерезидентов Республики Казахстан, по которым банком присвоен высокий уровень риска ОД/ФТ/ФРОМУ или по которым имеются подозрения в подверженности рискам мошенничества и противоправных инцидентов, банк применяет усиленные меры надлежащей проверки и осуществляет мониторинг операций в соответствии с Законом о ПОД/ФТ/ФРОМУ и правилами внутреннего контроля банка.".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28 апреля 2026 года № 86 "Об утверждении Правил формирования системы управления рисками и внутреннего контроля для банков и филиалов банков-нерезидентов Республики Казахстан" (зарегистрировано в Реестре государственной регистрации нормативных правовых актов под № 38586) следующие изменения: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 системы управления рисками и внутреннего контроля для банков и филиалов банков-нерезидентов Республики Казахстан, утвержденных указанным постановлением: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21 изложить в следующей редакции:</w:t>
      </w:r>
    </w:p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"17) периодическая (не реже одного раза в год) оценка деятельности каждого члена совета директоров банка, за исключением члена совета директоров банка, имеющего статус крупного участника данного банка;";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111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подпункта 4)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первой изложить в следующей редакции: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 осуществление противоправной деятельности, в том числе мошенничества, обмана, ОД/ФТ/ФРОМУ, незаконного производства, оборота и (или) транзита наркотиков, организацию деятельности финансовых пирамид, осуществление платежей и (или) переводов денег в пользу электронного казино и интернет-казино, иностранных букмекерских контор и (или) тотализаторов, не имеющих лицензий на право занятия деятельностью в сфере игорного бизнеса в Республике Казахстан, а также букмекерских контор и (или) тотализаторов вне единой системы учета, предусмотренной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Об игорном бизнесе</w:t>
      </w:r>
      <w:r>
        <w:rPr>
          <w:rFonts w:ascii="Times New Roman"/>
          <w:b w:val="false"/>
          <w:i w:val="false"/>
          <w:color w:val="000000"/>
          <w:sz w:val="28"/>
        </w:rPr>
        <w:t>", обеспечивающей осуществление расчетов по ставкам и выигрышам;";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исключить;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абзац первый части третьей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 отношении клиентов, указанных в части второй настоящего пункта (за исключением подпункта 5)), банк присваивает высокий уровень риска ОД/ФТ/ФРОМУ, применяет усиленные меры надлежащей проверки таких клиентов и отвечает за:";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часть четвертую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"Банк относит клиентов, указанных в подпункте 5) части второй настоящего пункта, к типам клиентов, чей статус и (или) чья деятельность повышают риск ОД/ФТ/ФРОМУ, и при присвоении по итогам анализа имеющихся у банка сведений и информации в отношении клиента высокого уровня риска ОД/ФТ/ФРОМУ проводит мероприятия, указанные в части третьей настоящего пункта.".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методологии и пруденциального регулирования финансовых организаций в установленном законодательством Республики Казахстан порядке обеспечить: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рынка.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2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Агентства Республики Казахстан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по регулированию и развитию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финансового рынка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Абылкасымова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38" w:id="27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Агентство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финансовому мониторингу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