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340056" w14:textId="f34005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национальной экономики Республики Казахстан от 10 июля 2023 года № 134 "Об утверждении Правил формирования специальной комиссии и Положения о специальной комиссии" и в приказ исполняющего обязанности Министра национальной экономики Республики Казахстан от 17 июля 2023 года № 140 "Об утверждении Правил ведения реестра субъектов социального предпринимательства"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– Министра национальной экономики Республики Казахстан от 31 августа 2026 года № 140. Зарегистрирован в Министерстве юстиции Республики Казахстан 1 сентября 2026 года № 39787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10 июля 2023 года № 134 "Об утверждении Правил формирования специальной комиссии и Положения о специальной комиссии" (зарегистрирован в Реестре государственной регистрации нормативных правовых актов за № 33068) следующие изменения: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 специальной комиссии,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формирования специальной комиссии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национальной экономики Республики Казахстан, утвержденного постановлением Правительства Республики Казахстан от 24 сентября 2014 года № 1011, и определяют порядок формирования специальной комиссии, создаваемой при местных исполнительных органах столицы, областей и городов республиканского значения.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понятия, используемые в настоящих Правилах: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специальная комиссия (далее – комиссия) – консультативно-совещательный орган при местных исполнительных органах столицы, областей и городов республиканского значения, образуемый из числа представителей государственных органов, Национальной палаты предпринимателей Республики Казахстан (далее – Национальная палата предпринимателей), общественных объединений и профессиональных союзов в целях рассмотрения вопросов, касающихся включения индивидуальных предпринимателей и юридических лиц (за исключением субъектов крупного предпринимательства) в реестр субъектов социального предпринимательства;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реестр субъектов социального предпринимательства (далее – реестр) – цифровая база данных, содержащая сведения об индивидуальных предпринимателях и юридических лицах, являющихся субъектами социального предпринимательства, а именно: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индивидуального предпринимателя либо наименование и дата регистрации юридического лица;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идентификационный номер;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юридический адрес (место нахождения);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дату внесения в реестр субъектов социального предпринимательства; 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категория субъекта социального предпринимательства.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целях формирования комиссии ежегодно до 1 декабря местным исполнительным органом столицы, области и города республиканского значения направляется запрос в государственные органы, Национальную палату предпринимателей, общественные объединения и профессиональные союзы на территории соответствующей административно-территориальной единицы для предоставления кандидатуры по рассмотрению вопросов включения индивидуальных предпринимателей и юридических лиц (за исключением субъектов крупного предпринимательства) в реестр.";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Состав комиссии по рассмотрению вопросов включения индивидуальных предпринимателей и юридических лиц (за исключением субъектов крупного предпринимательства) в реестр утверждается решением акима соответствующего местного исполнительного органа столицы, области и города республиканского значения не позднее 31 декабря.";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специальной комиссии, утвержденной указанным приказом: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Настоящее Положение о специальной комиссии (далее – Положение) разработано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национальной экономики Республики Казахстан, утвержденного постановлением Правительства Республики Казахстан от 24 сентября 2014 года № 1011, и определяет статус и полномочия специальной комиссии (далее – комиссия), создаваемой при местных исполнительных органах столицы, областей и городов республиканского значения.";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Рабочим органом комиссии является структурное подразделение местного исполнительного органа на уровне столицы, области и города республиканского значения, ответственное за проведение работ в сфере социального предпринимательства, определяемое акимом столицы, области и города республиканского значения.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Деятельность комиссии прекращается на основании решения акима столицы, области, города республиканского значения.";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"27. Секретарь комиссии не позднее пяти календарных дней с даты утверждения протокола заседания направляет членам комиссии, индивидуальным предпринимателям и юридическим лицам (за исключением субъектов крупного предпринимательства), претендующим на включение их в реестр, копию протокола заседания комиссии в бумажной и (или) цифровой форме.".</w:t>
      </w:r>
    </w:p>
    <w:bookmarkEnd w:id="18"/>
    <w:bookmarkStart w:name="z3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национальной экономики Республики Казахстан от 17 июля 2023 года № 140 "Об утверждении Правил ведения реестра субъектов социального предпринимательства" (зарегистрирован в Реестре государственной регистрации нормативных правовых актов за № 33105) следующее изменение: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реестра субъектов социального предпринимательства, утвержденные указанным приказом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3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политики развития предпринимательства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Казахстан.</w:t>
      </w:r>
    </w:p>
    <w:bookmarkEnd w:id="20"/>
    <w:bookmarkStart w:name="z3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национальной экономики Республики Казахстан.</w:t>
      </w:r>
    </w:p>
    <w:bookmarkEnd w:id="21"/>
    <w:bookmarkStart w:name="z3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 –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национальной экономики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Жумангарин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августа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140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 и.о.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июля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140</w:t>
            </w:r>
          </w:p>
        </w:tc>
      </w:tr>
    </w:tbl>
    <w:bookmarkStart w:name="z38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ведения реестра субъектов социального предпринимательства</w:t>
      </w:r>
    </w:p>
    <w:bookmarkEnd w:id="23"/>
    <w:bookmarkStart w:name="z39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4"/>
    <w:bookmarkStart w:name="z4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ведения реестра субъектов социального предпринимательства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79-4 Предпринимательского кодекса Республики Казахстан (далее – Кодекс) и определяют порядок ведения реестра субъектов социального предпринимательства.</w:t>
      </w:r>
    </w:p>
    <w:bookmarkEnd w:id="25"/>
    <w:bookmarkStart w:name="z4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26"/>
    <w:bookmarkStart w:name="z4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специальная комиссия – консультативно-совещательный орган при местных исполнительных органах столицы, областей и городов республиканского значения, образуемый из числа представителей государственных органов, Национальной палаты предпринимателей Республики Казахстан, общественных объединений и профессиональных союзов в целях рассмотрения вопросов, касающихся включения индивидуальных предпринимателей и юридических лиц (за исключением субъектов крупного предпринимательства) в реестр субъектов социального предпринимательства;</w:t>
      </w:r>
    </w:p>
    <w:bookmarkEnd w:id="27"/>
    <w:bookmarkStart w:name="z4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реестр субъектов социального предпринимательства (далее – реестр) – цифровая база данных, содержащая сведения об индивидуальных предпринимателях и юридических лицах, являющихся субъектами социального предпринимательства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28"/>
    <w:bookmarkStart w:name="z4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бизнес-идентификационный номер (далее – БИН) – уникальный номер, формируемый для юридического лица (филиала и представительства) и индивидуального предпринимателя, осуществляющего деятельность в виде совместного предпринимательства;</w:t>
      </w:r>
    </w:p>
    <w:bookmarkEnd w:id="29"/>
    <w:bookmarkStart w:name="z4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индивидуальный идентификационный номер (далее – ИИН) – уникальный номер, формируемый для физического лица.</w:t>
      </w:r>
    </w:p>
    <w:bookmarkEnd w:id="30"/>
    <w:bookmarkStart w:name="z4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электронная цифровая подпись –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содержания;</w:t>
      </w:r>
    </w:p>
    <w:bookmarkEnd w:id="31"/>
    <w:bookmarkStart w:name="z4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субъект социального предпринимательства (далее – ССП) – индивидуальный предприниматель или юридическое лицо (за исключением субъектов крупного предпринимательства), включенные в реестр;</w:t>
      </w:r>
    </w:p>
    <w:bookmarkEnd w:id="32"/>
    <w:bookmarkStart w:name="z4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ССП первой категории – ССП, способствующий занятости следующих категорий граждан при условии, что по итогам предыдущего календарного года среднегодовая численность лиц, относящихся к любой из таких категорий (одной или нескольким таким категориям), среди работников ССП составляет не менее пятидесяти процентов (но не менее двух лиц, относящихся к таким категориям), а доля расходов на оплату труда лиц, относящихся к любой из таких категорий (одной или нескольким таким категориям), в расходах на оплату труда составляет не менее двадцати пяти процентов:</w:t>
      </w:r>
    </w:p>
    <w:bookmarkEnd w:id="33"/>
    <w:bookmarkStart w:name="z4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 с инвалидностью;</w:t>
      </w:r>
    </w:p>
    <w:bookmarkEnd w:id="34"/>
    <w:bookmarkStart w:name="z5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родители и другие законные представители, воспитывающие ребенка с инвалидностью;</w:t>
      </w:r>
    </w:p>
    <w:bookmarkEnd w:id="35"/>
    <w:bookmarkStart w:name="z5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пенсионеры и граждане предпенсионного возраста (в течение пяти лет до наступления возраста, дающего право на пенсионные выплаты по возрасту);</w:t>
      </w:r>
    </w:p>
    <w:bookmarkEnd w:id="36"/>
    <w:bookmarkStart w:name="z5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воспитанники детских деревень и выпускники детских домов, школ-интернатов для детей-сирот и детей, оставшихся без попечения родителей, – в возрасте до двадцати девяти лет;</w:t>
      </w:r>
    </w:p>
    <w:bookmarkEnd w:id="37"/>
    <w:bookmarkStart w:name="z5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лица, освобожденные от отбывания наказания из учреждений уголовно-исполнительной (пенитенциарной) системы, – в течение шестидесяти месяцев после освобождения;</w:t>
      </w:r>
    </w:p>
    <w:bookmarkEnd w:id="38"/>
    <w:bookmarkStart w:name="z5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лица, отбывающие наказание в учреждениях уголовно-исполнительной (пенитенциарной) системы и состоящие на учете в службе пробации;</w:t>
      </w:r>
    </w:p>
    <w:bookmarkEnd w:id="39"/>
    <w:bookmarkStart w:name="z5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 без определенного места жительства;</w:t>
      </w:r>
    </w:p>
    <w:bookmarkEnd w:id="40"/>
    <w:bookmarkStart w:name="z5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родители и другие законные представители, относящиеся к малообеспеченным, многодетным или неполным семьям, а также многодетные матери, награжденные подвесками "Алтын алқа", "Күміс алқа" или получившие ранее звание "Мать-героиня", а также награжденные орденами "Материнская слава" I и II степени;</w:t>
      </w:r>
    </w:p>
    <w:bookmarkEnd w:id="41"/>
    <w:bookmarkStart w:name="z5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лица, прошедшие медико-социальную реабилитацию наркологических больных или лечение зависимости от психоактивных веществ, – в течение двенадцати месяцев после проведения реабилитации или лечения;</w:t>
      </w:r>
    </w:p>
    <w:bookmarkEnd w:id="42"/>
    <w:bookmarkStart w:name="z5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кандасы;</w:t>
      </w:r>
    </w:p>
    <w:bookmarkEnd w:id="43"/>
    <w:bookmarkStart w:name="z5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ССП второй категории – ССП, способствующий реализации производимых товаров, выполняемых работ, оказываемых услуг граждан из числа категорий, указанных в подпункте 7) пункта 2 настоящих Правил. При этом доля доходов от осуществления такой деятельности (видов такой деятельности) по итогам предыдущего календарного года должна составлять не менее пятидесяти процентов в общем объеме доходов ССП, а доля полученного ССП чистого дохода за предшествующий календарный год, направленная на осуществление такой деятельности (видов такой деятельности) в текущем календарном году, составляет не менее пятидесяти процентов от размера указанного дохода (в случае наличия чистого дохода за предшествующий календарный год);</w:t>
      </w:r>
    </w:p>
    <w:bookmarkEnd w:id="44"/>
    <w:bookmarkStart w:name="z6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ССП третьей категории – ССП, осуществляющий деятельность по производству товаров, выполнению работ, оказанию услуг, предназначенных для лиц с инвалидностью, в целях создания для них условий, позволяющих преодолеть или компенсировать ограничения их жизнедеятельности, а также предназначенных для иных лиц, указанных в подпункте 7) пункта 2 настоящих Правил, в целях создания равных с другими гражданами возможностей для участия в общественно полезной деятельности при условии, что доля доходов от осуществления такой деятельности (видов такой деятельности) по итогам предыдущего календарного года составляет не менее пятидесяти процентов в общем объеме доходов ССП, а доля полученного ССП чистого дохода за предшествующий календарный год, направленная на осуществление такой деятельности (видов такой деятельности) в текущем календарном году, составляет не менее пятидесяти процентов от размера указанного дохода (в случае наличия чистого дохода за предшествующий календарный год) в соответствии со следующими видами деятельности:</w:t>
      </w:r>
    </w:p>
    <w:bookmarkEnd w:id="45"/>
    <w:bookmarkStart w:name="z6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оказанию социально-бытовых услуг, направленных на поддержание жизнедеятельности в быту;</w:t>
      </w:r>
    </w:p>
    <w:bookmarkEnd w:id="46"/>
    <w:bookmarkStart w:name="z6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оказанию социально-медицинских услуг, направленных на поддержание и сохранение здоровья путем организации ухода, оказания содействия в проведении оздоровительных мероприятий, систематического наблюдения для выявления изменения состояния здоровья граждан;</w:t>
      </w:r>
    </w:p>
    <w:bookmarkEnd w:id="47"/>
    <w:bookmarkStart w:name="z6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оказанию социально-психологических услуг, предусматривающих оказание помощи в коррекции психологического состояния для адаптации в социальной среде;</w:t>
      </w:r>
    </w:p>
    <w:bookmarkEnd w:id="48"/>
    <w:bookmarkStart w:name="z6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оказанию социально-педагогических услуг, направленных на профилактику отклонений в поведении;</w:t>
      </w:r>
    </w:p>
    <w:bookmarkEnd w:id="49"/>
    <w:bookmarkStart w:name="z6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оказанию социально-трудовых услуг, направленных на оказание помощи в трудоустройстве и решении иных проблем, связанных с трудовой адаптацией;</w:t>
      </w:r>
    </w:p>
    <w:bookmarkEnd w:id="50"/>
    <w:bookmarkStart w:name="z6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оказанию услуг, предусматривающих повышение коммуникативного потенциала, реабилитацию и социальную адаптацию, услуг по социальному сопровождению;</w:t>
      </w:r>
    </w:p>
    <w:bookmarkEnd w:id="51"/>
    <w:bookmarkStart w:name="z6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производству и (или) реализации медицинской техники, протезно-ортопедических средств, программного обеспечения в области цифрового здравоохранения, а также технических средств, которые могут быть использованы исключительно для профилактики заболеваний, реабилитации лиц с инвалидностью, в том числе медицинской абилитации детей с инвалидностью;</w:t>
      </w:r>
    </w:p>
    <w:bookmarkEnd w:id="52"/>
    <w:bookmarkStart w:name="z6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организации отдыха и оздоровления лиц с инвалидностью и пенсионеров;</w:t>
      </w:r>
    </w:p>
    <w:bookmarkEnd w:id="53"/>
    <w:bookmarkStart w:name="z6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реализации образовательных программ дополнительного образования;</w:t>
      </w:r>
    </w:p>
    <w:bookmarkEnd w:id="54"/>
    <w:bookmarkStart w:name="z7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созданию условий для лиц с инвалидностью и маломобильных групп населения по обеспечению доступа к объектам социальной, транспортной и рекреационной инфраструктуры, использованию транспортных средств, оказанию универсальных услуг связи при предоставлении информации;</w:t>
      </w:r>
    </w:p>
    <w:bookmarkEnd w:id="55"/>
    <w:bookmarkStart w:name="z7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ССП четвертой категории – ССП, осуществляющий деятельность при условии, что доля доходов от осуществления такой деятельности (видов такой деятельности) по итогам предыдущего календарного года составляет не менее пятидесяти процентов в общем объеме доходов ССП, а доля полученного ССП чистого дохода за предшествующий календарный год, направленная на осуществление такой деятельности (видов такой деятельности) в текущем календарном году, составляет не менее пятидесяти процентов от размера указанного дохода (в случае наличия чистого дохода за предшествующий календарный год) из числа следующих видов деятельности:</w:t>
      </w:r>
    </w:p>
    <w:bookmarkEnd w:id="56"/>
    <w:bookmarkStart w:name="z7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оказанию психолого-педагогических и иных услуг, направленных на укрепление семьи, обеспечение семейного воспитания детей и поддержку материнства и детства;</w:t>
      </w:r>
    </w:p>
    <w:bookmarkEnd w:id="57"/>
    <w:bookmarkStart w:name="z7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организации отдыха и оздоровления детей;</w:t>
      </w:r>
    </w:p>
    <w:bookmarkEnd w:id="58"/>
    <w:bookmarkStart w:name="z7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реализации общеобразовательных учебных программ дошкольного воспитания и обучения, начального, основного среднего, общего среднего образования, образовательных программ технического и профессионального образования;</w:t>
      </w:r>
    </w:p>
    <w:bookmarkEnd w:id="59"/>
    <w:bookmarkStart w:name="z7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оказанию психолого-педагогической поддержки детям с ограниченными возможностями, медицинской и социальной помощи обучающимся и воспитанникам, испытывающим трудности в освоении учебных программ основного среднего и общего среднего образования, развитии и социальной адаптации;</w:t>
      </w:r>
    </w:p>
    <w:bookmarkEnd w:id="60"/>
    <w:bookmarkStart w:name="z7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обучению работников и добровольцев (волонтеров) социально ориентированных некоммерческих организаций, направленному на повышение качества предоставления услуг такими организациями;</w:t>
      </w:r>
    </w:p>
    <w:bookmarkEnd w:id="61"/>
    <w:bookmarkStart w:name="z7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культурно-просветительская (в том числе деятельность частных музеев, театров, библиотек, архивов, школ-студий, творческих мастерских, ботанических и зоологических садов, домов культуры, домов народного творчества);</w:t>
      </w:r>
    </w:p>
    <w:bookmarkEnd w:id="62"/>
    <w:bookmarkStart w:name="z7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охране окружающей среды;</w:t>
      </w:r>
    </w:p>
    <w:bookmarkEnd w:id="63"/>
    <w:bookmarkStart w:name="z7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оказанию социально уязвимым слоям населения, указанным в подпунктах 7), 8), 9) и 10) пункта 2 настоящих Правил, гериатрической и геронтологической помощи, организации центров здоровья и долголетия, мероприятий по ведению здорового образа жизни.</w:t>
      </w:r>
    </w:p>
    <w:bookmarkEnd w:id="64"/>
    <w:bookmarkStart w:name="z8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Реестр утверждается по форме согласно приложению 1 к настоящим Правилам не позднее 1 марта текущего года по состоянию на 31 декабря предшествующего календарного года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79-4 Кодекса.</w:t>
      </w:r>
    </w:p>
    <w:bookmarkEnd w:id="65"/>
    <w:bookmarkStart w:name="z8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Указанные сведения ежегодно актуализируются по состоянию на 31 декабря предшествующего календарного года на соответствие условиям,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статьей 79-3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Кодекса, с учетом сведений, представленных местными исполнительными органами столицы, областей и городов республиканского значения по итогам рассмотрения специальной комиссией.</w:t>
      </w:r>
    </w:p>
    <w:bookmarkEnd w:id="66"/>
    <w:bookmarkStart w:name="z8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соответствии индивидуального предпринимателя или юридического лица условиям, предусмотренным статьей 79-3 Кодекса, на основании сведений, представленных местными исполнительными органами столицы, областей и городов республиканского значения, по итогам рассмотрения специальной комиссией 1 (первого) числа календарного квартала, в реестр вносятся новые ССП.</w:t>
      </w:r>
    </w:p>
    <w:bookmarkEnd w:id="67"/>
    <w:bookmarkStart w:name="z83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ведения реестра субъектов социального предпринимательства</w:t>
      </w:r>
    </w:p>
    <w:bookmarkEnd w:id="68"/>
    <w:bookmarkStart w:name="z8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Формирование и ведение реестра осуществляются на основании сведений, представленных местными исполнительными органами столицы, областей и городов республиканского значения и по итогам рассмотрения специальной комиссией.</w:t>
      </w:r>
    </w:p>
    <w:bookmarkEnd w:id="69"/>
    <w:bookmarkStart w:name="z8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Индивидуальный предприниматель или юридическое лицо в целях его включения в реестр представляют в местные исполнительные органы столицы, областей и городов республиканского значения на рассмотрение специальной комиссии следующие документы:</w:t>
      </w:r>
    </w:p>
    <w:bookmarkEnd w:id="70"/>
    <w:bookmarkStart w:name="z8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заявление о включении индивидуального предпринимателя или юридического лица в реестр (далее – заявление)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71"/>
    <w:bookmarkStart w:name="z8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документы, указанные в </w:t>
      </w:r>
      <w:r>
        <w:rPr>
          <w:rFonts w:ascii="Times New Roman"/>
          <w:b w:val="false"/>
          <w:i w:val="false"/>
          <w:color w:val="000000"/>
          <w:sz w:val="28"/>
        </w:rPr>
        <w:t>пунктах 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в зависимости от категории, в соответствии с которой индивидуальный предприниматель или юридическое лицо обращается за включением его в реестр;</w:t>
      </w:r>
    </w:p>
    <w:bookmarkEnd w:id="72"/>
    <w:bookmarkStart w:name="z8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доверенность уполномоченного лица заявителя, удостоверяющая право такого лица на подписание заявления (в случае подачи документов представителем заявителя, действующим на основании доверенности).</w:t>
      </w:r>
    </w:p>
    <w:bookmarkEnd w:id="73"/>
    <w:bookmarkStart w:name="z8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Индивидуальный предприниматель или юридическое лицо, соответствующие условиям отнесения к первой категории ССП, вместе с заявлением представляют в местные исполнительные органы столицы, областей и городов республиканского значения на рассмотрение специальной комиссии:</w:t>
      </w:r>
    </w:p>
    <w:bookmarkEnd w:id="74"/>
    <w:bookmarkStart w:name="z9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копию штатного расписания заявителя, действительного на дату подачи заявления;</w:t>
      </w:r>
    </w:p>
    <w:bookmarkEnd w:id="75"/>
    <w:bookmarkStart w:name="z9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копии трудовых договоров с работниками заявителя из числа социально уязвимых слоев населения, указанных в условиях отнесения к первой категории ССП;</w:t>
      </w:r>
    </w:p>
    <w:bookmarkEnd w:id="76"/>
    <w:bookmarkStart w:name="z9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копии документов, подтверждающих отнесение работников заявителя к социально уязвимым слоям населения, указанным в условиях отнесения к первой категории ССП, по перечню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77"/>
    <w:bookmarkStart w:name="z9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сведения о численности и заработной плате работников заявителя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78"/>
    <w:bookmarkStart w:name="z9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согласия на обработку персональных данных работников заявителя из числа социально уязвимых слоев населения, указанных в условиях отнесения к первой категории ССП (с указанием на то, что персональные данные предоставляются в местные исполнительные органы для цели включения индивидуального предпринимателя или юридического лица в реестр).</w:t>
      </w:r>
    </w:p>
    <w:bookmarkEnd w:id="79"/>
    <w:bookmarkStart w:name="z9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Индивидуальный предприниматель или юридическое лицо, соответствующие условиям отнесения ко второй категории ССП, вместе с заявлением представляют в местные исполнительные органы столицы, областей и городов республиканского значения и на рассмотрение специальной комиссии:</w:t>
      </w:r>
    </w:p>
    <w:bookmarkEnd w:id="80"/>
    <w:bookmarkStart w:name="z9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сведения о реализации товаров (работ, услуг), производимых гражданами из числа социально уязвимых слоев населения, указанных в условиях отнесения к первой категории ССП,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81"/>
    <w:bookmarkStart w:name="z9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справку о доле доходов, полученных заявителем от осуществления деятельности, указанной в условиях отнесения ко второй категории ССП, по итогам предыдущего календарного года в общем объеме доходов и доле полученной заявителем чистой прибыли за предшествующий календарный год, направленной на осуществление такой деятельности в текущем календарном году, от размера указанной прибыли (в случае наличия чистой прибыли за предшествующий календарный год) по форме 1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82"/>
    <w:bookmarkStart w:name="z9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Индивидуальный предприниматель или юридическое лицо, соответствующие условиям отнесения к третьей категории ССП, вместе с заявлением представляют в местные исполнительные органы столицы, областей и городов республиканского значения на рассмотрение специальной комиссии:</w:t>
      </w:r>
    </w:p>
    <w:bookmarkEnd w:id="83"/>
    <w:bookmarkStart w:name="z9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сведения об осуществлении деятельности по производству товаров (работ, услуг), предназначенных для граждан из числа категорий, указанной в условиях отнесения к первой категории ССП, в соответствии с направлениями деятельности, указанными в условиях отнесения к третьей категории ССП, в целях создания для таких граждан условий, позволяющих преодолеть или компенсировать ограничения их жизнедеятельности, а также возможностей участвовать наравне с другими гражданами в жизни общества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84"/>
    <w:bookmarkStart w:name="z10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справку о доле доходов, полученных заявителем от осуществления деятельности (видов такой деятельности), указанной в условиях отнесения к третьей категории ССП, по итогам предыдущего календарного года в общем объеме доходов и доле полученной заявителем чистой прибыли за предшествующий календарный год, направленной на осуществление такой деятельности (видов такой деятельности) в текущем календарном году, от размера указанной прибыли (в случае наличия чистой прибыли за предшествующий календарный год) по форме 2 согласно приложению 6 к настоящим Правилам.</w:t>
      </w:r>
    </w:p>
    <w:bookmarkEnd w:id="85"/>
    <w:bookmarkStart w:name="z10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Индивидуальный предприниматель или юридическое лицо, соответствующие условиям отнесения к четвертой категории ССП, вместе с заявлением представляют в местные исполнительные органы столицы, областей и городов республиканского значения на рассмотрение специальной комиссии:</w:t>
      </w:r>
    </w:p>
    <w:bookmarkEnd w:id="86"/>
    <w:bookmarkStart w:name="z10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 об осуществлении деятельности, направленной на достижение общественно полезных целей и способствующей решению социальных проблем общества, указанной в условиях отнесения к четвертой категории ССП, по форме согласно приложению 8 к настоящим Правилам;</w:t>
      </w:r>
    </w:p>
    <w:bookmarkEnd w:id="87"/>
    <w:bookmarkStart w:name="z10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справку о доле доходов, полученных заявителем от осуществления деятельности (видов такой деятельности), указанной в условиях отнесения к четвертой категории ССП, по итогам предыдущего календарного года в общем объеме доходов и доле полученной заявителем чистой прибыли за предшествующий календарный год, направленной на осуществление такой деятельности (видов такой деятельности) в текущем календарном году, от размера указанной прибыли (в случае наличия чистой прибыли за предшествующий календарный год) по форме 3 согласно приложению 6 к настоящим Правилам.</w:t>
      </w:r>
    </w:p>
    <w:bookmarkEnd w:id="88"/>
    <w:bookmarkStart w:name="z104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Местные исполнительные органы столицы, областей и городов республиканского значения:</w:t>
      </w:r>
    </w:p>
    <w:bookmarkEnd w:id="89"/>
    <w:bookmarkStart w:name="z105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целях рассмотрения заявлений и документов индивидуального предпринимателя или юридического лица,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пунктах 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ежегодно не позднее 31 (тридцать первое) декабря создают специальную комиссию;</w:t>
      </w:r>
    </w:p>
    <w:bookmarkEnd w:id="90"/>
    <w:bookmarkStart w:name="z10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ежеквартально с 1 по 15 число месяца, предшествующего календарному кварталу, осуществляют прием заявлений на включение индивидуального предпринимателя или юридического лица в реестр;</w:t>
      </w:r>
    </w:p>
    <w:bookmarkEnd w:id="91"/>
    <w:bookmarkStart w:name="z10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 менее чем за десять рабочих дней до даты начала приема заявлений осуществляют опубликование на своем интернет-ресурсе объявления о приеме заявлений на включение в реестр с указанием сроков и места приема;</w:t>
      </w:r>
    </w:p>
    <w:bookmarkEnd w:id="92"/>
    <w:bookmarkStart w:name="z10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консультируют индивидуальных предпринимателей и юридических лиц по вопросам включения в реестр;</w:t>
      </w:r>
    </w:p>
    <w:bookmarkEnd w:id="93"/>
    <w:bookmarkStart w:name="z10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принимают от индивидуальных предпринимателей и юридических лиц заявления и прилагаемые к ним в соответствии с настоящими Правилами документы;</w:t>
      </w:r>
    </w:p>
    <w:bookmarkEnd w:id="94"/>
    <w:bookmarkStart w:name="z110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ежеквартально организуют и проводят заседания специальной комиссии;</w:t>
      </w:r>
    </w:p>
    <w:bookmarkEnd w:id="95"/>
    <w:bookmarkStart w:name="z11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уведомляют индивидуальных предпринимателей или юридических лиц о рекомендациях специальной комиссии.</w:t>
      </w:r>
    </w:p>
    <w:bookmarkEnd w:id="96"/>
    <w:bookmarkStart w:name="z11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Прием заявок осуществляется в населенном пункте по месту регистрации (юридическому адресу) индивидуального предпринимателя или юридического лица.</w:t>
      </w:r>
    </w:p>
    <w:bookmarkEnd w:id="97"/>
    <w:bookmarkStart w:name="z11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Заявление и документы, указанные в </w:t>
      </w:r>
      <w:r>
        <w:rPr>
          <w:rFonts w:ascii="Times New Roman"/>
          <w:b w:val="false"/>
          <w:i w:val="false"/>
          <w:color w:val="000000"/>
          <w:sz w:val="28"/>
        </w:rPr>
        <w:t>пунктах 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подаются индивидуальным предпринимателем или юридическим лицом в местные исполнительные органы столицы, областей и городов республиканского значения в бумажном виде или с использованием цифровых носителей и (или) в форме электронных документов по указанному в объявлении адресу лично, по почте, электронной почте или через своего полномочного представителя по утвержденной форме, согласно приложению 2 к настоящим Правилам, которая подписывается руководителем либо лицом, его замещающим, и скрепляется печатью индивидуального предпринимателя или юридического лица (при наличии).</w:t>
      </w:r>
    </w:p>
    <w:bookmarkEnd w:id="98"/>
    <w:bookmarkStart w:name="z11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заявлении и документах,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пунктах 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указываются достоверные сведения на день их подачи.</w:t>
      </w:r>
    </w:p>
    <w:bookmarkEnd w:id="99"/>
    <w:bookmarkStart w:name="z11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Местные исполнительные органы столицы, областей и городов республиканского значения при рассмотрении заявления и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пунктах 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осуществляют проверку полноты сведений, содержащихся в представленных документах, в течение двух рабочих дней с даты представления документов.</w:t>
      </w:r>
    </w:p>
    <w:bookmarkEnd w:id="100"/>
    <w:bookmarkStart w:name="z11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Местные исполнительные органы столицы, областей и городов республиканского значения при рассмотрении заявления и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пунктах 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осуществляют проверку достоверности сведений путем их сопоставления с информацией, полученной от соответствующих государственных органов.</w:t>
      </w:r>
    </w:p>
    <w:bookmarkEnd w:id="101"/>
    <w:bookmarkStart w:name="z11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Специальная комиссия не позднее пяти рабочих дней со дня завершения приема заявлений и соответствующих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пунктах 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вырабатывает рекомендации о включении индивидуального предпринимателя или юридического лица в реестр либо отказе во включении индивидуального предпринимателя или юридического лица в реестр.</w:t>
      </w:r>
    </w:p>
    <w:bookmarkEnd w:id="102"/>
    <w:bookmarkStart w:name="z11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Специальная комиссия вырабатывает рекомендации об отказе во включении в реестр индивидуального предпринимателя или юридического лица при несоответствии данных, представленных индивидуальным предпринимателем или юридическим лицом, условиям, предусмотренным в </w:t>
      </w:r>
      <w:r>
        <w:rPr>
          <w:rFonts w:ascii="Times New Roman"/>
          <w:b w:val="false"/>
          <w:i w:val="false"/>
          <w:color w:val="000000"/>
          <w:sz w:val="28"/>
        </w:rPr>
        <w:t>подпунктах 6)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настоящих Правил.</w:t>
      </w:r>
    </w:p>
    <w:bookmarkEnd w:id="103"/>
    <w:bookmarkStart w:name="z11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Индивидуальный предприниматель или юридическое лицо могут повторно обратиться в местные исполнительные органы столицы, областей и городов республиканского значения в случае выработки специальной комиссией рекомендации об отказе во включении его в реестр.</w:t>
      </w:r>
    </w:p>
    <w:bookmarkEnd w:id="104"/>
    <w:bookmarkStart w:name="z12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Местные исполнительные органы столицы, областей и городов республиканского значения в срок не позднее 20 (двадцать) января текущего календарного года, а также ежеквартально не позднее 25 (двадцать пять) числа месяца, предшествующего календарному кварталу, представляют перечень индивидуальных предпринимателей или юридических лиц, рекомендованных специальной комиссией для включения в реестр.</w:t>
      </w:r>
    </w:p>
    <w:bookmarkEnd w:id="105"/>
    <w:bookmarkStart w:name="z12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Реестр утверждается на основании данного перечня и в течение 3 (трех) рабочих дней после утверждения размещается на интернет-ресурсе уполномоченного органа по предпринимательству.</w:t>
      </w:r>
    </w:p>
    <w:bookmarkEnd w:id="106"/>
    <w:bookmarkStart w:name="z12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Информация о категории субъекта социального предпринимательства представляется заинтересованным лицам, в том числе государственным органам в форме электронного документа, удостоверенного ЭЦП, для использования в работе.</w:t>
      </w:r>
    </w:p>
    <w:bookmarkEnd w:id="10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реестра субъектов социального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24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Реестр субъектов социального предпринимательства</w:t>
      </w:r>
    </w:p>
    <w:bookmarkEnd w:id="10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индивидуального предпринимателя или юридического лица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идентификационный номер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Юридический адрес (место нахождения)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внесения в реестр субъектов социального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субъекта социального предпринимательства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реестра субъектов социального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местного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исполнительного органа)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индивидуального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предпринимателя или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юридического лица) адрес: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_______, факс: ______,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электронной почты: _____.</w:t>
            </w:r>
          </w:p>
        </w:tc>
      </w:tr>
    </w:tbl>
    <w:bookmarkStart w:name="z126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о включении индивидуального предпринимателя или юридического лица в</w:t>
      </w:r>
      <w:r>
        <w:br/>
      </w:r>
      <w:r>
        <w:rPr>
          <w:rFonts w:ascii="Times New Roman"/>
          <w:b/>
          <w:i w:val="false"/>
          <w:color w:val="000000"/>
        </w:rPr>
        <w:t>реестр субъектов социального предпринимательства</w:t>
      </w:r>
      <w:r>
        <w:br/>
      </w:r>
      <w:r>
        <w:rPr>
          <w:rFonts w:ascii="Times New Roman"/>
          <w:b/>
          <w:i w:val="false"/>
          <w:color w:val="000000"/>
        </w:rPr>
        <w:t xml:space="preserve">__________________________________________________________________ </w:t>
      </w:r>
    </w:p>
    <w:bookmarkEnd w:id="109"/>
    <w:bookmarkStart w:name="z127" w:id="1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(полное наименование индивидуального предпринимателя или юридического лица)</w:t>
      </w:r>
    </w:p>
    <w:bookmarkEnd w:id="110"/>
    <w:bookmarkStart w:name="z12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идентификационный номер ____________________________________________</w:t>
      </w:r>
    </w:p>
    <w:bookmarkEnd w:id="111"/>
    <w:bookmarkStart w:name="z12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лице, имеющем право действовать от имени индивидуального</w:t>
      </w:r>
    </w:p>
    <w:bookmarkEnd w:id="112"/>
    <w:bookmarkStart w:name="z13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предпринимателя или юридического лица ________________________________</w:t>
      </w:r>
    </w:p>
    <w:bookmarkEnd w:id="113"/>
    <w:bookmarkStart w:name="z13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(далее – заявитель) без доверенности: ________________________________.</w:t>
      </w:r>
    </w:p>
    <w:bookmarkEnd w:id="114"/>
    <w:bookmarkStart w:name="z13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наличии),</w:t>
      </w:r>
    </w:p>
    <w:bookmarkEnd w:id="115"/>
    <w:bookmarkStart w:name="z13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документа, удостоверяющего личность, номер, дата его выдачи, наименование органа, выдавшего указанный документ, должность)</w:t>
      </w:r>
    </w:p>
    <w:bookmarkEnd w:id="116"/>
    <w:bookmarkStart w:name="z13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Осуществляемые виды деятельности заявителя в соответствии с Общим классификатором видов экономической деятельности (ОКЭД) с указанием кодов:</w:t>
      </w:r>
    </w:p>
    <w:bookmarkEnd w:id="117"/>
    <w:bookmarkStart w:name="z13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1)...;</w:t>
      </w:r>
    </w:p>
    <w:bookmarkEnd w:id="118"/>
    <w:bookmarkStart w:name="z13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2)...;</w:t>
      </w:r>
    </w:p>
    <w:bookmarkEnd w:id="119"/>
    <w:bookmarkStart w:name="z13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... .</w:t>
      </w:r>
    </w:p>
    <w:bookmarkEnd w:id="120"/>
    <w:bookmarkStart w:name="z13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основании вышеизложенного и руководствуясь Предпринимательским кодексом Республики Казахстан, прошу признать</w:t>
      </w:r>
    </w:p>
    <w:bookmarkEnd w:id="121"/>
    <w:bookmarkStart w:name="z139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</w:t>
      </w:r>
    </w:p>
    <w:bookmarkEnd w:id="122"/>
    <w:bookmarkStart w:name="z140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индивидуального предпринимателя или юридического лица)</w:t>
      </w:r>
    </w:p>
    <w:bookmarkEnd w:id="123"/>
    <w:bookmarkStart w:name="z14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субъектом социального предпринимательства.</w:t>
      </w:r>
    </w:p>
    <w:bookmarkEnd w:id="124"/>
    <w:bookmarkStart w:name="z14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 гарантирует, что сведения, представленные им в заявлении и приложенных к нему документах, являются достоверными.</w:t>
      </w:r>
    </w:p>
    <w:bookmarkEnd w:id="125"/>
    <w:bookmarkStart w:name="z14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Документы, предусмотренные Правилами ведения реестра субъектов социального предпринимательства, прилагаются (на _____ л.).</w:t>
      </w:r>
    </w:p>
    <w:bookmarkEnd w:id="126"/>
    <w:bookmarkStart w:name="z14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 "___" _______________ 20__ года</w:t>
      </w:r>
    </w:p>
    <w:bookmarkEnd w:id="127"/>
    <w:bookmarkStart w:name="z14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предприниматель (руководитель юридического лица)</w:t>
      </w:r>
    </w:p>
    <w:bookmarkEnd w:id="128"/>
    <w:bookmarkStart w:name="z146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/уполномоченное лицо _________ __________</w:t>
      </w:r>
    </w:p>
    <w:bookmarkEnd w:id="129"/>
    <w:bookmarkStart w:name="z14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(подпись) (расшифровка подписи)</w:t>
      </w:r>
    </w:p>
    <w:bookmarkEnd w:id="130"/>
    <w:bookmarkStart w:name="z14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bookmarkEnd w:id="13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реестра субъектов социального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50" w:id="1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документов, подтверждающих отнесение работников заявителя к социально уязвимым слоям населения, указанным в условиях отнесения к первой категории субъектов социального предпринимательства</w:t>
      </w:r>
    </w:p>
    <w:bookmarkEnd w:id="1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граждан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 (представляются при наличии соответствующего основания)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 с инвалидностью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копия справки, подтверждающей факт установления инвалидности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Родители и другие законные представители, воспитывающие ребенка с инвалидностью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копии свидетельств о рождении (усыновлении, удочерении) ребенка; копии документов, подтверждающих установление опеки, попечительства над ребенком с инвалидностью (договора об осуществлении опеки или попечительства либо акта органа опеки и попечительства о назначении опекуна или попечителя); копия справки, подтверждающей факт установления инвалидности (установления категории "ребенок с инвалидностью")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Пенсионеры и граждане предпенсионного возраста (в течение пяти лет до наступления возраста, дающего право на пенсионные выплаты по возрасту)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копии пенсионного удостоверения и документа, удостоверяющего личность либо их электронные формы (при наличии)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воспитанники детских деревень и выпускники детских домов, школ-интернатов для детей-сирот и детей, оставшихся без попечения родителей, – в возрасте до двадцати девяти лет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копия акта о доставлении заблудившегося (подкинутого) ребенка; копия протокола об отказе от родительских прав и согласии на усыновление ребенка; копия акта об оставлении ребенка в организации здравоохранения; справка руководителя образовательной, медицинской и другой организации, в которой содержится ребенок-сирота или ребенок, оставшийся без попечения родителей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Лица, освобожденные от отбывания наказания из учреждений уголовно-исполнительной (пенитенциарной) системы, – в течение шестидести месяцев после освобождения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характеристика от участкового по месту жительства; личное дело осужденного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Лица, отбывающие наказание в учреждениях уголовно-исполнительной (пенитенциарной) системы и состоящие на учете в службе пробации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справка со службы пробации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 без определенного места жительства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справка с центров социальной адаптации для лиц, не имеющих определенного места жительства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родители и другие законные представители, относящиеся к малообеспеченным, многодетным или неполным семьям, а также многодетные матери, награжденные подвесками "Алтын алқа", "Күміс алқа" или получившие ранее звание "Мать-героиня", а также награжденные орденами "Материнская слава" I и II степени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документы, подтверждающие их статус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Лица, прошедшие медико-социальную реабилитацию наркологических больных или лечение зависимости от психоактивных веществ, – в течение двенадцати месяцев после проведения реабилитации или лечения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врачебное заключение медико-социальной реабилитации, наркологического и психоневрологического диспансеров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Кандасы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Удостоверение кандаса либо его электронная форма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субъектов социального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52" w:id="1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численности и заработной плате работников заявителя</w:t>
      </w:r>
    </w:p>
    <w:bookmarkEnd w:id="133"/>
    <w:bookmarkStart w:name="z153" w:id="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__________________________________________________________________</w:t>
      </w:r>
    </w:p>
    <w:bookmarkEnd w:id="134"/>
    <w:bookmarkStart w:name="z154" w:id="1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(полное наименование индивидуального предпринимателя или юридического лица) из</w:t>
      </w:r>
    </w:p>
    <w:bookmarkEnd w:id="135"/>
    <w:bookmarkStart w:name="z155" w:id="1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числа социально уязвимых слоев населения, указанных</w:t>
      </w:r>
    </w:p>
    <w:bookmarkEnd w:id="136"/>
    <w:bookmarkStart w:name="z156" w:id="1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 статье 79-3 Предпринимательского кодекса Республики Казахстан на</w:t>
      </w:r>
    </w:p>
    <w:bookmarkEnd w:id="137"/>
    <w:bookmarkStart w:name="z157" w:id="1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"___" _______________ 20__ года</w:t>
      </w:r>
    </w:p>
    <w:bookmarkEnd w:id="1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Среднесписочная численность работников за предшествующий календарный год, человек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Фонд начисленной заработной платы за предшествующий календарный год,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Работники, относящиеся к категориям, указанным в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подпункте 1)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79-3 Предпринимательского кодекса Республики Казахстан, в том числе: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 с инвалидностью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родители и другие законные представители, воспитывающие ребенка с инвалидностью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пенсионеры и граждане предпенсионного возраста (в течение пяти лет до наступления возраста, дающего право на пенсионные выплаты по возрасту)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воспитанники детских деревень и выпускники детских домов, школ-интернатов для детей-сирот и детей, оставшихся без попечения родителей, – в возрасте до двадцати девяти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Лица, освобожденные от отбывания наказания из учреждений уголовно-исполнительной (пенитенциарной) системы, – в течение шестидести месяцев после освобождения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Лица, отбывающие наказание в учреждениях уголовно-исполнительной (пенитенциарной) системы и состоящие на учете в службе пробации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 без определенного места жительства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Родители и другие законные представители, относящиеся к малообеспеченным, многодетным или неполным семьям, а также многодетные матери, награжденные подвесками "Алтын алқа", "Күміс алқа" или получившие ранее звание "Мать-героиня", а также награжденные орденами "Материнская слава" I и II степени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лица, прошедшие медико-социальную реабилитацию наркологических больных или лечение зависимости от психоактивных веществ, – в течение двенадцати месяцев после проведения реабилитации или лечения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кандасы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работники, относящиеся к категориям субъектов социального предпринимательства, указанным в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подпунктах 2)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79-3 Предпринимательского кодекса Республики Казахстан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8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Доля работников, относящихся к категориям, указанным в </w:t>
      </w:r>
      <w:r>
        <w:rPr>
          <w:rFonts w:ascii="Times New Roman"/>
          <w:b w:val="false"/>
          <w:i w:val="false"/>
          <w:color w:val="000000"/>
          <w:sz w:val="28"/>
        </w:rPr>
        <w:t>статье 79-3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Предпринимательского кодекса Республики Казахстан, в общей среднесписочной численности работников (человек) за предшествующий календарный год, в процентах</w:t>
      </w:r>
    </w:p>
    <w:bookmarkEnd w:id="139"/>
    <w:bookmarkStart w:name="z159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 "___" _______________ 20__ года</w:t>
      </w:r>
    </w:p>
    <w:bookmarkEnd w:id="140"/>
    <w:bookmarkStart w:name="z160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Индивидуальный предприниматель </w:t>
      </w:r>
    </w:p>
    <w:bookmarkEnd w:id="141"/>
    <w:bookmarkStart w:name="z161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(руководитель юридического лица)</w:t>
      </w:r>
    </w:p>
    <w:bookmarkEnd w:id="142"/>
    <w:bookmarkStart w:name="z162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/уполномоченное лицо _________ __________</w:t>
      </w:r>
    </w:p>
    <w:bookmarkEnd w:id="143"/>
    <w:bookmarkStart w:name="z16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(подпись) (расшифровка подписи)</w:t>
      </w:r>
    </w:p>
    <w:bookmarkEnd w:id="144"/>
    <w:bookmarkStart w:name="z16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bookmarkEnd w:id="14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субъектов социального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66" w:id="1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реализации товаров (работ, услуг), производимых гражданами из числа социально уязвимых слоев населения, указанных в условиях отнесения к первой категории субъектов социального предпринимательства</w:t>
      </w:r>
    </w:p>
    <w:bookmarkEnd w:id="146"/>
    <w:bookmarkStart w:name="z167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Общая информация о реализации товаров (работ, услуг), производимых гражданами из числа категорий, указанных в </w:t>
      </w:r>
      <w:r>
        <w:rPr>
          <w:rFonts w:ascii="Times New Roman"/>
          <w:b w:val="false"/>
          <w:i w:val="false"/>
          <w:color w:val="000000"/>
          <w:sz w:val="28"/>
        </w:rPr>
        <w:t>статье 79-3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Предпринимательского кодекса Республики Казахстан</w:t>
      </w:r>
    </w:p>
    <w:bookmarkEnd w:id="1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производимых товаров (работ, услуг)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заключенных договоров (с указанием предмета договоров)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Выручка от реализации за предшествующий календарный год (объем денежных средств по договорам),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Всего граждан, относящихся к категориям, указанным в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подпункте 1)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79-3 Предпринимательского кодекса Республики Казахстан, в том числе: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 с инвалидностью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родители и другие законные представители, воспитывающие ребенка с инвалидностью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пенсионеры и граждане предпенсионного возраста (в течение пяти лет до наступления возраста, дающего право на пенсионные выплаты по возрасту)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воспитанники детских деревень и выпускники детских домов, школ-интернатов для детей-сирот и детей, оставшихся без попечения родителей, – в возрасте до двадцати девяти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Лица, освобожденные от отбывания наказания из учреждений уголовно-исполнительной (пенитенциарной) системы, – в течение шестидести месяцев после освобождения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Лица, отбывающие наказание в учреждениях уголовно-исполнительной (пенитенциарной) системы и состоящие на учете в службе пробации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 без определенного места жительства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Родители и другие законные представители, относящиеся к малообеспеченным, многодетным или неполным семьям, а также многодетные матери, награжденные подвесками "Алтын алқа", "Күміс алқа" или получившие ранее звание "Мать-героиня", а также награжденные орденами "Материнская слава" I и II степени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лица, прошедшие медико-социальную реабилитацию наркологических больных или лечение зависимости от психоактивных веществ, – в течение двенадцати месяцев после проведения реабилитации или лечения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кандасы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работники, относящиеся к категориям субъектов социального предпринимательства, указанным в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подпунктах 2)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79-3 Предпринимательского кодекса Республики Казахстан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68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Описание механизма обеспечения реализации товаров (работ, услуг), производимых гражданами, указанными в </w:t>
      </w:r>
      <w:r>
        <w:rPr>
          <w:rFonts w:ascii="Times New Roman"/>
          <w:b w:val="false"/>
          <w:i w:val="false"/>
          <w:color w:val="000000"/>
          <w:sz w:val="28"/>
        </w:rPr>
        <w:t>статье 79-3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Предпринимательского кодекса Республики Казахстан (в произвольной форме):</w:t>
      </w:r>
    </w:p>
    <w:bookmarkEnd w:id="148"/>
    <w:bookmarkStart w:name="z169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</w:t>
      </w:r>
    </w:p>
    <w:bookmarkEnd w:id="149"/>
    <w:bookmarkStart w:name="z170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150"/>
    <w:bookmarkStart w:name="z171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_______________________________________________________.</w:t>
      </w:r>
    </w:p>
    <w:bookmarkEnd w:id="151"/>
    <w:bookmarkStart w:name="z172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 "___" _______________ 20__ года</w:t>
      </w:r>
    </w:p>
    <w:bookmarkEnd w:id="152"/>
    <w:bookmarkStart w:name="z173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предприниматель</w:t>
      </w:r>
    </w:p>
    <w:bookmarkEnd w:id="153"/>
    <w:bookmarkStart w:name="z174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(руководитель юридического лица)</w:t>
      </w:r>
    </w:p>
    <w:bookmarkEnd w:id="154"/>
    <w:bookmarkStart w:name="z175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/уполномоченное лицо _________ __________</w:t>
      </w:r>
    </w:p>
    <w:bookmarkEnd w:id="155"/>
    <w:bookmarkStart w:name="z17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(подпись) (расшифровка подписи)</w:t>
      </w:r>
    </w:p>
    <w:bookmarkEnd w:id="156"/>
    <w:bookmarkStart w:name="z177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bookmarkEnd w:id="15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субъектов социального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1</w:t>
            </w:r>
          </w:p>
        </w:tc>
      </w:tr>
    </w:tbl>
    <w:bookmarkStart w:name="z179" w:id="1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Справка о доле доходов, полученных заявителем от осуществления деятельности, указанной в условиях отнесения ко второй категории субъектов социального предпринимательства, по итогам предыдущего календарного года в общем объеме доходов и доле полученной заявителем чистой прибыли за предшествующий календарный год, направленной на осуществление такой деятельности в текущем календарном году, от размера указанной прибыли (в случае наличия чистой прибыли за предшествующий календарный год)</w:t>
      </w:r>
    </w:p>
    <w:bookmarkEnd w:id="158"/>
    <w:bookmarkStart w:name="z180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доходах от осуществления деятельности (видов деятельности), указанной в условиях отнесения ко второй категории субъектов социального предпринимательства:</w:t>
      </w:r>
    </w:p>
    <w:bookmarkEnd w:id="1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показателя: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деятельности субъектов социального предпринимательства второй категории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деятельности субъектов социального предпринимательства третьей категории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деятельности субъектов социального предпринимательства четвертой категории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объем доходов от осуществления деятельности, полученных в предыдущем календарном году, теңге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осуществления деятельности (видов деятельности), указанной в условиях отнесения ко второй категории субъектов социального предпринимательства, полученные в предыдущем календарном году, теңге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доходов от осуществления деятельности (видов деятельности), указанной в условиях отнесения ко второй категории субъектов социального предпринимательства, по итогам предыдущего календарного года в общем объеме доходов, процентов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чистой прибыли, полученной в предшествующем календарном году, теңге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прибыли, направленной на осуществление деятельности (видов деятельности), указанной в условиях отнесения ко второй категории субъектов социального предпринимательства, в текущем календарном году, теңге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чистой прибыли, полученной в предшествующем календарном году, направленной на осуществление деятельности (видов деятельности), указанной в условиях отнесения ко второй категории субъектов социального предпринимательства, в текущем календарном году от размера указанной прибыли, теңге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81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 "___" _______________ 20__ года</w:t>
      </w:r>
    </w:p>
    <w:bookmarkEnd w:id="160"/>
    <w:bookmarkStart w:name="z182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предприниматель</w:t>
      </w:r>
    </w:p>
    <w:bookmarkEnd w:id="161"/>
    <w:bookmarkStart w:name="z183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(руководитель юридического лица)</w:t>
      </w:r>
    </w:p>
    <w:bookmarkEnd w:id="162"/>
    <w:bookmarkStart w:name="z184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/уполномоченное лицо _________ _____________</w:t>
      </w:r>
    </w:p>
    <w:bookmarkEnd w:id="163"/>
    <w:bookmarkStart w:name="z185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(подпись) (расшифровка подписи)</w:t>
      </w:r>
    </w:p>
    <w:bookmarkEnd w:id="164"/>
    <w:bookmarkStart w:name="z186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bookmarkEnd w:id="16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2</w:t>
            </w:r>
          </w:p>
        </w:tc>
      </w:tr>
    </w:tbl>
    <w:bookmarkStart w:name="z188" w:id="1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Справка о доле доходов, полученных заявителем от осуществления деятельности, указанной в условиях отнесения к третьей категории субъектов социального предпринимательства, по итогам предыдущего календарного года в общем объеме доходов и доле полученной заявителем чистой прибыли за предшествующий календарный год, направленной на осуществление такой деятельности в текущем календарном году, от размера указанной прибыли (в случае наличия чистой прибыли за предшествующий календарный год)</w:t>
      </w:r>
    </w:p>
    <w:bookmarkEnd w:id="166"/>
    <w:bookmarkStart w:name="z189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доходах от осуществления деятельности (видов деятельности), указанной в условиях отнесения к третьей категории субъектов социального предпринимательства:</w:t>
      </w:r>
    </w:p>
    <w:bookmarkEnd w:id="1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показателя: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деятельности субъектов социального предпринимательства второй категории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деятельности субъектов социального предпринимательства третьей категории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деятельности субъектов социального предпринимательства четвертой категории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объем доходов от осуществления деятельности, полученных в предыдущем календарном году,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осуществления деятельности (видов деятельности), указанной в условиях отнесения к третьей категории субъектов социального предпринимательства, полученные в предыдущем календарном году,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доходов от осуществления деятельности (видов деятельности), указанной в условиях отнесения к третьей категории субъектов социального предпринимательства, по итогам предыдущего календарного года в общем объеме доходов, процентов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чистой прибыли, полученной в предшествующем календарном году,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прибыли, направленной на осуществление деятельности (видов деятельности), указанной в условиях отнесения к третьей категории субъектов социального предпринимательства, в текущем календарном году,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чистой прибыли, полученной в предшествующем календарном году, направленной на осуществление деятельности (видов деятельности), указанной в условиях отнесения к третьей категории субъектов социального предпринимательства, в текущем календарном году от размера указанной прибыли,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90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 "___" _______________ 20__ года</w:t>
      </w:r>
    </w:p>
    <w:bookmarkEnd w:id="168"/>
    <w:bookmarkStart w:name="z191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предприниматель</w:t>
      </w:r>
    </w:p>
    <w:bookmarkEnd w:id="169"/>
    <w:bookmarkStart w:name="z192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(руководитель юридического лица)</w:t>
      </w:r>
    </w:p>
    <w:bookmarkEnd w:id="170"/>
    <w:bookmarkStart w:name="z193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/уполномоченное лицо ________________ __________</w:t>
      </w:r>
    </w:p>
    <w:bookmarkEnd w:id="171"/>
    <w:bookmarkStart w:name="z194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(подпись) (расшифровка подписи)</w:t>
      </w:r>
    </w:p>
    <w:bookmarkEnd w:id="172"/>
    <w:bookmarkStart w:name="z195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bookmarkEnd w:id="17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3</w:t>
            </w:r>
          </w:p>
        </w:tc>
      </w:tr>
    </w:tbl>
    <w:bookmarkStart w:name="z197" w:id="1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Справка о доле доходов, полученных заявителем от осуществления деятельности, указанной в условиях отнесения к четвертой категории субъектов социального предпринимательства, по итогам предыдущего календарного года в общем объеме доходов и доле полученной заявителем чистой прибыли за предшествующий календарный год, направленной на осуществление такой деятельности в текущем календарном году, от размера указанной прибыли (в случае наличия чистой прибыли за предшествующий календарный год)</w:t>
      </w:r>
    </w:p>
    <w:bookmarkEnd w:id="174"/>
    <w:bookmarkStart w:name="z198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доходах от осуществления деятельности (видов деятельности), указанной в условиях отнесения к четвертой категории субъектов социального предпринимательства:</w:t>
      </w:r>
    </w:p>
    <w:bookmarkEnd w:id="17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показателя: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деятельности субъектов социального предпринимательства второй категории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деятельности субъектов социального предпринимательства третьей категории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деятельности субъектов социального предпринимательства четвертой категории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объем доходов от осуществления деятельности, полученных в предыдущем календарном году,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осуществления деятельности (видов деятельности), указанной в условиях отнесения к четвертой категории субъектов социального предпринимательства, полученные в предыдущем календарном году,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доходов от осуществления деятельности (видов деятельности), указанной в условиях отнесения к четвертой категории субъектов социального предпринимательства, по итогам предыдущего календарного года в общем объеме доходов, процентов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чистой прибыли, полученной в предшествующем календарном году,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прибыли, направленной на осуществление деятельности (видов деятельности), указанной в условиях отнесения к четвертой категории субъектов социального предпринимательства, в текущем календарном году,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чистой прибыли, полученной в предшествующем календарном году, направленной на осуществление деятельности (видов деятельности), указанной в условиях отнесения к четвертой категории субъектов социального предпринимательства, в текущем календарном году от размера указанной прибыли,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99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 "___" _______________ 20__ года</w:t>
      </w:r>
    </w:p>
    <w:bookmarkEnd w:id="176"/>
    <w:bookmarkStart w:name="z200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предприниматель</w:t>
      </w:r>
    </w:p>
    <w:bookmarkEnd w:id="177"/>
    <w:bookmarkStart w:name="z201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(руководитель юридического лица)</w:t>
      </w:r>
    </w:p>
    <w:bookmarkEnd w:id="178"/>
    <w:bookmarkStart w:name="z202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/уполномоченное лицо _________ _________________</w:t>
      </w:r>
    </w:p>
    <w:bookmarkEnd w:id="179"/>
    <w:bookmarkStart w:name="z203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(подпись) (расшифровка подписи)</w:t>
      </w:r>
    </w:p>
    <w:bookmarkEnd w:id="180"/>
    <w:bookmarkStart w:name="z204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bookmarkEnd w:id="18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реестра субъектов социального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06" w:id="1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об осуществлении деятельности по производству товаров (работ, услуг), предназначенных для граждан из числа категорий, указанных в условиях отнесения к первой категории субъектов социального предпринимательства</w:t>
      </w:r>
    </w:p>
    <w:bookmarkEnd w:id="182"/>
    <w:bookmarkStart w:name="z207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Общая информация о производимой продукции (товарах, работах, услугах), предназначенной для граждан из числа категорий, указанных в условиях отнесения к первой категории субъектов социального предпринимательства, в соответствии с направлениями деятельности, указанными в условиях отнесения к третьей категории субъектов социального предпринимательства, в целях создания для таких граждан условий, позволяющих преодолеть или компенсировать ограничения их жизнедеятельности, а также возможностей участвовать наравне с другими гражданами в жизни общества</w:t>
      </w:r>
    </w:p>
    <w:bookmarkEnd w:id="18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Целевая аудитория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Производимый вид продукции (товаров, работ, услуг)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Предназначение производимого вида продукции (товаров, работ, услуг)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 от реализации продукции (товаров, работ, услуг) за предшествующий календарный год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 с инвалидностью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Родители и другие законные представители, воспитывающие ребенка с инвалидностью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Пенсионеры и граждане предпенсионного возраста (в течение пяти лет до наступления возраста, дающего право на пенсионные выплаты по возрасту)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воспитанники детских деревень и выпускники детских домов, школ-интернатов для детей-сирот и детей, оставшихся без попечения родителей, – в возрасте до двадцати девяти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Лица, освобожденные от отбывания наказания из учреждений уголовно-исполнительной (пенитенциарной) системы, – в течение шестидести месяцев после освобождения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Лица, отбывающие наказание в учреждениях уголовно-исполнительной (пенитенциарной) системы и состоящие на учете в службе пробации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 без определенного места жительства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Родители и другие законные представители, относящиеся к малообеспеченным, многодетным или неполным семьям, а также многодетные матери, награжденные подвесками "Алтын алқа", "Күміс алқа" или получившие ранее звание "Мать-героиня", а также награжденные орденами "Материнская слава" I и II степени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Лица, прошедшие медико-социальную реабилитацию наркологических больных или лечение зависимости от психоактивных веществ, – в течение двенадцати месяцев после проведения реабилитации или лечения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Кандасы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08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Описание свойств товаров (работ, услуг), способствующих созданию для граждан из числа категорий,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подпункте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79-3 Предпринимательского кодекса Республики Казахстан, условий, позволяющих преодолеть или компенсировать ограничения их жизнедеятельности, а также возможностей участвовать наравне с другими гражданами в жизни общества (в произвольной форме):</w:t>
      </w:r>
    </w:p>
    <w:bookmarkEnd w:id="184"/>
    <w:bookmarkStart w:name="z209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 "___" _______________ 20__ года</w:t>
      </w:r>
    </w:p>
    <w:bookmarkEnd w:id="185"/>
    <w:bookmarkStart w:name="z210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предприниматель</w:t>
      </w:r>
    </w:p>
    <w:bookmarkEnd w:id="186"/>
    <w:bookmarkStart w:name="z211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(руководитель юридического лица)</w:t>
      </w:r>
    </w:p>
    <w:bookmarkEnd w:id="187"/>
    <w:bookmarkStart w:name="z212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/уполномоченное лицо _________ ________________</w:t>
      </w:r>
    </w:p>
    <w:bookmarkEnd w:id="188"/>
    <w:bookmarkStart w:name="z213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(подпись) (расшифровка подписи)</w:t>
      </w:r>
    </w:p>
    <w:bookmarkEnd w:id="189"/>
    <w:bookmarkStart w:name="z214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bookmarkEnd w:id="19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субъектов социального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16" w:id="1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об осуществлении деятельности, направленной на достижение общественно полезных целей и способствующей решению социальных проблем общества, указанной в условиях отнесения к четвертой категории субъектов социального предпринимательства</w:t>
      </w:r>
    </w:p>
    <w:bookmarkEnd w:id="19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деятельности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Виды деятельности в соответствии с Общим классификатором видов экономической деятельности (ОКЭД) с указанием кодов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 от реализации продукции (товаров, работ, услуг)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по оказанию психолого-педагогических и иных услуг, направленных на укрепление семьи, обеспечение семейного воспитания детей и поддержку материнства и детства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по организации отдыха и оздоровления детей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по реализации общеобразовательных учебных программ дошкольного воспитания и обучения, начального, основного среднего, общего среднего образования, образовательных программ технического и профессионального образования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по оказанию психолого-педагогической поддержки детям с ограниченными возможностями, медицинской и социальной помощи обучающимся и воспитанникам, испытывающим трудности в освоении учебных программ основного среднего и общего среднего образования, развитии и социальной адаптации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по обучению работников и добровольцев (волонтеров) социально ориентированных некоммерческих организаций, направленному на повышение качества предоставления услуг такими организациями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Культурно-просветительская деятельность (в том числе деятельность частных музеев, театров, библиотек, архивов, школ-студий, творческих мастерских, ботанических и зоологических садов, домов культуры, домов народного творчества)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по охране окружающей среды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Деятельность по оказанию социально уязвимым слоям населения, указанным в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 79-3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Предпринимательского кодекса Республики Казахстан, гериатрической и геронтологической помощи, организации центров здоровья и долголетия, мероприятий по ведению здорового образа жизни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17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 "___" _______________ 20__ года</w:t>
      </w:r>
    </w:p>
    <w:bookmarkEnd w:id="192"/>
    <w:bookmarkStart w:name="z218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предприниматель</w:t>
      </w:r>
    </w:p>
    <w:bookmarkEnd w:id="193"/>
    <w:bookmarkStart w:name="z219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(руководитель юридического лица)</w:t>
      </w:r>
    </w:p>
    <w:bookmarkEnd w:id="194"/>
    <w:bookmarkStart w:name="z220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/уполномоченное лицо _________ __________________</w:t>
      </w:r>
    </w:p>
    <w:bookmarkEnd w:id="195"/>
    <w:bookmarkStart w:name="z221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(подпись) (расшифровка подписи)</w:t>
      </w:r>
    </w:p>
    <w:bookmarkEnd w:id="196"/>
    <w:bookmarkStart w:name="z222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bookmarkEnd w:id="19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