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70fb" w14:textId="f0a7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31 августа 2026 года № 589. Зарегистрирован в Министерстве юстиции Республики Казахстан 31 августа 2026 года № 39773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октября 2025 года № 611 "О некоторых вопросах проведения автоматизированного контроля выписки электронных счетов-фактур" (зарегистрирован в Реестре государственной регистрации нормативных правовых актов под № 37146)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автоматизированного контроля выписки электронных счетов-фактур,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сервис "e-Тамга" – цифровая система оператора в виде специального цифрового сервиса, посредством которого проводится автоматизированный контроль, реализованная в регистраторской цифровой системе оператора.";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"Информационное сообщение, указанное в части первой настоящего пункта, в течение 1 (одного) рабочего дня со дня исполнения уведомления направляется посредством веб-портала "цифрового правительства", мобильного приложения "цифрового правительства" и (или) абонентского устройства сотовой связи в виде короткого текстового сообщения.";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указывает используемые цифровые сервисы для получения информационных сообщений, включая номер мобильного телефона и (или) адрес электронной почты;";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 присвоении ЭСФ регистрационного номера учитываются данные налогового счета.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ЭСФ, СНТ, декларациям на товары, заявлениям о ввозе и уплате косвенных налогов и платежам передается в сервис "e-Тамга" из цифровых систем органов государственных доходов (далее – ЦС ОГД) в синхронном режиме посредством интеграционных сервисов с использованием стандартных протоколов передачи данных.";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вторую и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"Сформированный баланс НДС отображается в ЦС ОГД и на налоговом счете, в автоматизированном режиме корректируется по мере изменения баланса НДС.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ЭСФ в применяемой учетной системе плательщик НДС запрашивает текущий баланс НДС через учетную систему при наличии цифрового взаимодействия с сервисом "е-Тамга".";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По результатам расчетов сервис "e-Тамга" направляет информационное сообщение с указанием сумм расчетов.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сообщение, указанное в части первой настоящего пункта, направляется: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 все цифровые сервисы, указанные плательщиком НДС при регистрации в сервисе "e-Тамга";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покупателю посредством веб-портала "цифрового правительства", мобильного приложения "цифрового правительства и (или) абонентского устройства сотовой связи и (или) ЦС ОГД, в случае пополнения налогового счета покупателем за счет собственных денег.";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Оператор обеспечивает соблюдение требований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персональных данных и их защите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кибербезопасности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 "Об утверждении единых требований в сферах цифровизации и обеспечения кибербезопасности";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30 октября 2025 года № 649 "Об утверждении Правил возврата суммы превышения налога на добавленную стоимость" (зарегистрирован в Реестре государственной регистрации нормативных правовых актов под № 37306) следующие изменения: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Налогового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возврата суммы превышения налога на добавленную стоимость, утвержденных указанным приказом: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возврата суммы превышения налога на добавленную стоимость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Налогового кодекса Республики Казахстан (далее – 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определяют порядок возврата сумм превышения налога на добавленную стоимость (далее – НДС).";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"Возврат налога на добавленную стоимость из бюджета" оказывается территориальными органами Комитета государственных доходов Министерства финансов Республики Казахстан (далее – Комитет) по областям, районам, городам и районам в городах, на территории специальных экономических зон (далее – услугодатель) в явочном порядке или посредством веб-портала "цифрового правительства" (далее – портал) и (или) цифровых систем (далее – ЦС) органа государственных доходов (далее – ОГД) по месту нахождения налогоплательщика (далее – услугополучатель).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Услугодатель,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 Закона, обеспечивает внесение данных в цифровую систему мониторинга оказания государственных услуг о стадии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цифровую систему мониторинга оказания государственных или социально ответственных услуг о стадии их оказания" (зарегистрирован в Реестре государственной регистрации нормативных правовых актов под № 8555).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Услугодатель обеспечивает бесперебойное функционирование ЦС, содержащих необходимые сведения для оказания государственных услуг. При сбое в ЦС, используемых при оказании государственных услуг, услугодатель обеспечивает устранение технических неполадок и уведомляет соответствующих уполномоченных лиц в течение 1 (одного) рабочего дня.";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Для получения государственной услуги услугополучатель представляет требование услугодателю посредством портала и (или) ЦС ОГД. При этом требование отражается в очередной декларации по НДС.";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На основании налогового заявления на зачет и (или) возврат и отчета по сальдо расчетов, сформированного в цифровой системе услугодателя, ОГД по месту нахождения услугополучателя составляется платежное поручение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Бюджетному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Бюджетный кодекс).";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Подлежащая к возврату сумма превышения НДС по упрощенному порядку определяется исходя из автоматизированного расчета на основе данных цифровых систем на дату, указанную в пункте 30 настоящих Правил, в следующем порядке: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S1 = P * (T1/T2), где: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S1 = сумма НДС, подлежащая возврату;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= сумма превышения НДС, сложившаяся по декларации за налоговые периоды, указанные в требовании о возврате суммы превышения НДС в упрощенном порядке;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T1 = подтвержденная к возврату сумма превышения НДС по результатам предыдущей тематической налоговой проверки с учетом возврата превышения НДС в упрощенном порядке;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T2 = сумма превышения НДС, установленная предыдущей тематической налоговой проверкой за налоговый период, по которому подано требование, на основании которого проведена предыдущая тематическая налоговая проверка.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S2 = P- R-N, где: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S2 = сумма НДС, подлежащая возврату;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= сумма превышения НДС, сложившаяся по декларации за налоговые периоды, указанные в требовании о возврате суммы превышения НДС в упрощенном порядке;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= общая сумма НДС, отнесенная в зачет по взаиморасчетам с непосредственными поставщиками: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которым приостановлена выписка электронного счет-фактуры;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отношении, которых возбуждено уголовное дело по </w:t>
      </w:r>
      <w:r>
        <w:rPr>
          <w:rFonts w:ascii="Times New Roman"/>
          <w:b w:val="false"/>
          <w:i w:val="false"/>
          <w:color w:val="000000"/>
          <w:sz w:val="28"/>
        </w:rPr>
        <w:t>статьям 216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кодекса, в том числе в отношении должностных лиц (участников, собственников);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(перерегистрация) которых, на основании вступившего в законную силу решения суда, признана недействительной;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которым направлено уведомление по итогам сопоставительного контроля, срок исполнения которого на дату рассмотрения требования не истек;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отразившими в налоговой отчетности по НДС оборот по реализации.";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В течение 5 (пяти) рабочих дней после получения одного из уведомлений, указанных в пунктах 28, 29 или 33 настоящих Правил услугополучатель представляет в электронном виде посредством портала и (или) ЦС ОГД письмо (ответ) об отказе/согласии на уведомление о несоответствии условиям применения порядка возврата налога на добавленную стоимость по форме, указанной в Приложении 4 настоящих Правил.";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Для определения экспорта (факта пересечения границы) с территории Республики Казахстан на территорию государств-члена ЕАЭС и (или) с таможенной территории ЕАЭС за проверяемый период проводиться анализ данных из ЦС ОГД.";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не подтверждении факта вывоза товара, расчет суммы превышения НДС, не подлежащей возврату, в связи с не подтверждением экспорта товаров, производится следующим образом: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27559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= сумма НДС, не подтвержденная возврату, в связи с не подтверждением экспорта товаров;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D1 = объем экспортированного товара по данным деклараций на товары и (или) заявлений о ввозе товаров и уплате косвенных налогов;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D2 = объем экспортированного товара по данным ЦС ОГД и (или) ответов на направленные запросы, на товары и (или) заявлений о ввозе товаров и уплате косвенных налогов;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Nо = сумма НДС, отнесенного в зачет по остаткам товаров на начало налогового периода с учетом данных предыдущих проверок;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Np = сумма НДС, относимого в зачет по приобретенным товарам в налоговом периоде;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Tо = объем товара на начало налогового периода с учетом данных предыдущих проверок;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Tp = объем товара, приобретенного в налоговом периоде, где налоговый период – налоговый период, указанный в предписании о проведении налоговой проверки.";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 сведениям ЦС ОГД устанавливаются наличие недоимки по НДС у непосредственных поставщиков.";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Аналитическим отчетом "Пирамида по поставщикам" являются результаты сопоставительного контроля по выписке электронных счетов-фактур, осуществляемого ОГД на основе изучения и анализа электронных счетов-фактур, налоговой отчетности по НДС и (или) сведений цифровых объектов ОГД.";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Для целей формирования отчета "Пирамида по поставщикам", используются налоговая отчетность по НДС и (или) сведения цифровых систем за налоговый период с актуальностью данных на 20 (двадцатое) число 2 (второго) месяца налогового периода, в котором подано требование на возврат превышения НДС.";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При проведении камерального контроля выявляются расхождения в виде занижения суммы НДС по реализованным товарам, выполненным работам и оказанным услугам путем сопоставления между сведениями, отраженными в налоговой отчетности по НДС у непосредственного поставщика за налоговый период, и сведениями из цифровой системы электронных счетов-фактур по всем выписанным счетам-фактурам поставщика с учетом особенностей выписки счет-фактур отдельными категориями налогоплательщиков.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целей проведения камерального контроля, используются налоговая отчетность по НДС и (или) сведения ЦС ОГД за налоговый период с актуальностью данных на день, следующий за днем истечения срока представления декларации по НДС.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Камеральный контроль проводится за весь проверяемый период, в разрезе налоговых периодов.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расхождений по результатам камерального контроля непосредственного поставщика, за исключением участника горизонтального мониторинга, не позднее 10 (десятого) числа третьего месяца квартала, в котором подано требование ОГД направляется уведомление о расхождениях, выявленных по результатам камерального контроля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расхождениях, выявленных по результатам камерального контроля не направляется: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ранее направленного уведомления по тем же самым нарушениям;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которых общая сумма НДС, по всем выписанным счет-фактурам за проверяемый период не превышает 300 (трехсот)-кратного размера МРП, установленного законом о республиканском бюджете и действующего на дату проведения анализа камерального контроля;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которым расхождения сведений налоговой отчетности поставщика и между сведениями цифровой системы электронных счетов-фактур по всем выписанным счетам-фактурам поставщика составляют менее 100 (ста) тысяч теңге.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5 рабочих дней после направления уведомлений непосредственным поставщикам, по запросу услугополучателя представляется реестр направленных уведомлений.";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в ответе указываются сведения по стоимости товаров, ввезенных на территорию СЭЗ, фактическое потребление в деятельности, отвечающей целям создания СЭЗ, на основе данных имеющихся сведений ЦС ОГД и данных представленных участником СЭЗ.";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"67. Декларация на товары в виде электронного документа, по которой в ЦС ОГД имеется уведомление таможенных органов государств-членов ЕАЭС о фактическом вывозе товаров, также является документом, подтверждающим экспорт товаров. При наличии декларации на товары в виде электронного документа, предусмотренной настоящим пунктом, представление документов, установленных абзацем восьмым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4 статьи 468 Налогового кодекса, не требуется.";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9" w:id="8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искусственного интеллекта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счетов-фактур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Кому _______________________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_________________________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 плательщика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НДС/ покупателя)  ИИН/БИН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регистрации 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Контакты ___________________</w:t>
            </w:r>
          </w:p>
        </w:tc>
      </w:tr>
    </w:tbl>
    <w:bookmarkStart w:name="z11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возврате денег, неиспользованных для выписки электронного счета-фактуры</w:t>
      </w:r>
    </w:p>
    <w:bookmarkEnd w:id="82"/>
    <w:bookmarkStart w:name="z11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вернуть излишне уплаченные деньги в размере ______ теңге, неиспользованные для выписки электронного счета-фактуры в сервисе "е-Тамга", с налогового счета (номер счета) ________ на текущий счет по следующим реквизитам:</w:t>
      </w:r>
    </w:p>
    <w:bookmarkEnd w:id="83"/>
    <w:bookmarkStart w:name="z11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счета ____________________________________________________</w:t>
      </w:r>
    </w:p>
    <w:bookmarkEnd w:id="84"/>
    <w:bookmarkStart w:name="z11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_____________________________________________</w:t>
      </w:r>
    </w:p>
    <w:bookmarkEnd w:id="85"/>
    <w:bookmarkStart w:name="z12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__________________________________________________________</w:t>
      </w:r>
    </w:p>
    <w:bookmarkEnd w:id="86"/>
    <w:bookmarkStart w:name="z12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___________________________________________________________</w:t>
      </w:r>
    </w:p>
    <w:bookmarkEnd w:id="87"/>
    <w:bookmarkStart w:name="z12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______20___года __________________________________________</w:t>
      </w:r>
    </w:p>
    <w:bookmarkEnd w:id="88"/>
    <w:bookmarkStart w:name="z12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заполнения)              ФИО (руководителя, или лица его заменяющего)</w:t>
      </w:r>
    </w:p>
    <w:bookmarkEnd w:id="89"/>
    <w:bookmarkStart w:name="z12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(подпись)</w:t>
      </w:r>
    </w:p>
    <w:bookmarkEnd w:id="90"/>
    <w:bookmarkStart w:name="z12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91"/>
    <w:bookmarkStart w:name="z12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92"/>
    <w:bookmarkStart w:name="z12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93"/>
    <w:bookmarkStart w:name="z12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94"/>
    <w:bookmarkStart w:name="z12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95"/>
    <w:bookmarkStart w:name="z13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ФИО – фамилия, имя, отчество (если оно указано в документе, </w:t>
      </w:r>
    </w:p>
    <w:bookmarkEnd w:id="96"/>
    <w:bookmarkStart w:name="z13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личность).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возврата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превышения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</w:p>
        </w:tc>
      </w:tr>
    </w:tbl>
    <w:bookmarkStart w:name="z14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"Возврат налога на добавленную стоимость из бюджета" (далее – государственная услуга)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Министерства финансов Республики Казахстан по областям, районам, городам и районам в городах, на территории свободных экономических зон (далее – СЭЗ)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результата оказания государственной услуги осуществляются территориальными органами Комитета государственных доходов Министерства финансов Республики Казахстан по областям, районам, городам и районам в городах, на территории СЭЗ (далее – услугодатель) в явочном порядке или посредством веб-портала "цифрового правительства" (далее – портал) и (или) через цифровые объекты - цифровые системы (далее – ЦС) органа государственных доходов (далее – ОГД)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превышения налога на добавленную стоимость (далее – НДС) производится в следующие сроки: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упрощенном порядке в течение 15 (пятнадцати) рабочих дней, следующих за днем представления декларации по НДС за налоговый период за который представлена декларация по НДС с указанием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 результатам тематической налоговой проверки, подлежит возврату в течение 55 (пятидесяти пяти) рабочих дней, следующих за днем истечения срока представления декларации по НДС с указанием требования в соответствии с Параграфами 1, 10 Главы 4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позднее 25 (двадцать пятого) числа второго месяца каждого налогового периода на основании заключения к акту налоговой проверки в течение 20 (двадцати) налоговых периодов равными долями, начиная с налогового периода, следующего за налоговым периодом, в котором представлено требование о возврате превышения НДС в соответствии с Параграфами 9, 10 Главы 4 настоящих Правил.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к акту налоговой проверки составляется и вручается плательщику НДС ежеквартально не позднее 5 (пятого) числа второго месяца квартала;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налоговый орган по результатам тематической налоговой проверки составляет заключение к акту налоговой проверки при получении ответа на запрос налогового органа о результатах проверки, осуществленной в отношении покупателя продуктов переработки налоговой службой государства-члена ЕАЭС.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к акту налоговой проверки составляется и вручается налогоплательщику не позднее 5 (пяти) рабочих дней со дня получения ответа на запрос.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превышения НДС на основании заключения к акту налоговой проверки подлежит возврату в течение 10 (десяти) рабочих дней, следующих за днем вручения заключения к акту налоговой проверки.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цифровизованная) и (или) бумажная – в явочном порядке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Результатом оказания государственной услуги является: при возврате превышения сумм НДС,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Казахстана (далее – Налоговый кодекс):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зачет превышения суммы НДС, в счет погашения имеющейся налоговой задолженности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НДС, в том числе в счет НДС, подлежащего уплате при получении работ, услуг от нерезидента, не являющегося плательщиком НДС в Республике Казахстан, в счет НДС на импортируемые товары;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иным видам налогов и (или) платежей в бюджет налогоплательщика; иным видам налогов и (или) платежей в бюджет структурных подразделений юридического лица, при отсутствии у налогоплательщика налоговой задолженности по НДС, иным видам налогов и платежей;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зачет суммы превышения НДС в счет предстоящих платежей по иным видам налогов и платежей (по требованию), при отсутствии налоговой задолженности;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возврат оставшейся суммы превышения НДС на банковский счет налогоплательщика при отсутствии налоговой задолженности.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мотивированном отказе: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подтверждение суммы превышения НДС к возврату на основании акта тематической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отсутствие соответствующего ответа от услугополучателя на уведомление о несоответствии условиям применения упрощенного порядка возврата НДС;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получение ответа об отказе о возврате НДС от услугополучателя на уведомление о несоответствии условиям применения упрощенного порядка возврата НДС.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и юридическим лицам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услугодатели – с понедельника по пятницу, в соответствии с установленным графиком работы с 8.30 до 18.00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Трудовой кодекс) и Закона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праздниках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(далее – Закон о праздниках) с перерывом на обед с 13.00 часов до 14.30 часов.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запись для получения государственной услуги не требуется, ускоренное обслуживание не предусмотрено;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и (или) ЦС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Закону о праздниках,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услугодателю для получения государственной услуги предоставляется требование о возврате превышения НДС, указанное в декларации по НДС за налоговый период, установленной формы – для возврата превышения НДС.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Документами, подтверждающими экспорт товаров, являются: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договор (контракт) на поставку экспортируемых товаров;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копия декларации на товары с отметками таможенного органа, осуществляющего выпуск товаров с помещением под таможенную процедуру экспорта, а также с отметкой таможенного органа Республики Казахстан или таможенного органа другого государства – члена ЕАЭС, расположенного в пункте пропуска на таможенной границе ЕАЭС, кроме случаев,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подпунктах 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467 Налогового кодекса;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копия полной декларации на товары с отметками таможенного органа, производившего таможенное декларирование, при вывозе товаров с помещением под таможенную процедуру экспорта: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системе магистральных трубопроводов или по линиям электропередачи;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временного таможенного декларирования;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копии товаросопроводительных документов.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вывоза товаров с помещением под таможенную процедуру экспорта по системе магистральных трубопроводов или по линиям электропередачи вместо копий товаросопроводительных документов представляется акт приема-сдачи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подтверждение уполномоченного государственного органа в области авторского права и смежных прав о праве на объект интеллектуальной собственности, а также его стоимости – в случае экспорта объекта интеллектуальной собственности;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копии декларации на товары с отметками таможенного органа, осуществляющего выпуск товаров в таможенной процедуре экспорта, а также с отметкой таможенного органа, расположенного в контрольно-пропускном пункте специальной экономической зоны, пределы которой полностью или частично совпадают с участками таможенной границы ЕАЭС;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копия декларации на товары с изменениями (дополнениями), внесенными после окончания заявленного периода поставки товаров, содержащая сведения о фактическом количестве вывезенного товара, в случае вывоза товаров с помещением под таможенную процедуру экспорта с использованием периодического таможенного декларирования.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осуществления дальнейшего экспорта товаров, ранее вывезенных за пределы таможенной территории ЕАЭС с помещением под таможенную процедуру переработки вне таможенной территории, или продуктов их переработки подтверждение экспорта осуществляется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467 Налогового кодекса, а также на основании следующих документов: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копии декларации на товары, в соответствии с которой производится изменение таможенной процедуры переработки вне таможенной территории на таможенную процедуру экспорта;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копии декларации на товары, оформленной с помещением под таможенную процедуру переработки вне таможенной территории;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копии декларации на товары, оформленной при ввозе товаров на территорию иностранного государства с помещением под таможенную процедуру переработки на таможенной территории (переработки товаров для внутреннего потребления), заверенной таможенным органом иностранного государства, осуществившим такое оформление;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копии декларации на товары, в соответствии с которой производится изменение таможенной процедуры переработки для внутреннего потребления на территории иностранного государства на таможенную процедуру выпуска для внутреннего потребления на территории иностранного государства или таможенную процедуру экспорта.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Декларация на товары в виде электронного документа, по которой в цифровой системе налоговых органов имеется уведомление таможенных органов о фактическом вывозе товаров, также является документом, подтверждающим экспорт товаров. При наличии декларации на товары в виде электронного документа, предусмотренной настоящим пунктом, представление документов,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подпунктами 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подпунктами 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3 статьи 467 Налогового кодекса, не требуется.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целей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468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 подтверждающими международные перевозки документами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перевозке грузов: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международном автомобильном сообщении – товарно-транспортная накладная;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международном железнодорожном сообщении, в том числе в прямом международном железнодорожно-паромном сообщении и международном железнодорожно-водном сообщении с перевалкой груза с железнодорожного на водный транспорт, – накладная единого образца;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воздушным транспортом – грузовая накладная (авианакладная);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морским транспортом – коносамент или морская накладная;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транзитом двумя или более видами транспорта (смешанная перевозка) – единая товарно-транспортная накладная (единый коносамент);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системе магистральных трубопроводов: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декларации на товары, помещенные под таможенные процедуры экспорта и выпуска для внутреннего потребления, за расчетный период либо декларации на товары, помещенные под таможенную процедуру таможенного транзита, за расчетный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заявления о ввозе товаров и уплате косвенных налогов, полученного экспортером от импортера товаров (в случае экспорта на территорию государств-члена ЕАЭС);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заявления о ввозе товаров и уплате косвенных налогов, полученного от налогоплательщика, импортировавшего товары на территорию Республики Казахстан (в случае импорта c территории государств-члена ЕАЭС);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счета-фактуры (в случае международных перевозок в ЕАЭС);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выполненных работ (оказанных услуг), акты приема-сдачи грузов от продавца либо от других лиц, осуществлявших ранее доставку указанных грузов покупателю либо другим лицам, осуществляющим дальнейшую доставку указанных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перевозке пассажиров, багажа и грузобагажа: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 транспортом: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регулярных перевозках – отчет о продаже проездных билетов, проданных в Республике Казахстан, а также расчетные ведомости о пассажирских билетах, составленные автовокзалами (автостанциями) по пути 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нерегулярных перевозках – договор об оказании транспортных услуг в международном сообщении;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железнодорожным транспортом: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продаже проездных, перевозочных и почтовых документов, проданных в Республике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ведомость о пассажирских билетах, проданных в Республике Казахстан, в международном сообщении;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 ведомость по взаиморасчетам за пассажирские перевозки между железнодорожными администрациями и отчет об оформлении проездных и перевозочных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воздушным транспортом: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генеральная декларация;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пассажирский манифест;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карго-манифест;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лоджит (центрально-загрузочный график);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сводно-загрузочная ведомость (проездной билет и багажная квитанция);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услуге по проследованию пассажирских поездов (вагонов) в международном сообщении: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натурный лист пассажирского поезда.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составляются на бумажном носителе и (или) в электронной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Декларация на товары в виде электронного документа, по которой в цифровых системах налоговых органов имеется уведомление таможенных органов о фактическом вывозе товаров, также является документом, подтверждающим экспорт товаров.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декларации на товары в виде электронного документа, предусмотренной настоящим пунктом, представление документов, установленных абзацем восьмым подпункта 1) части первой пункта 4 статьи 468 Налогового кодекса, не требуется.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Документами, подтверждающими обороты, облагаемые по нулевой ставке, при реализации горюче-смазочных материалов, осуществляемой аэропортами, поставщиками услуг наземного обслуживания, розничными реализаторами нефтепродуктов при заправке воздушных судов иностранных авиакомпаний, выполняющих международные полеты, международные воздушные перевозки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кодекса,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договор аэропорта, поставщика услуг наземного обслуживания, розничного реализатора нефтепродуктов с иностранной авиакомпанией, предусматривающий и (или) включающий реализацию горюче-смазочных материалов, – при осуществлении регулярных рейсов;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иностранной авиакомпании и (или) договор (соглашение) аэропорта, поставщика услуг наземного обслуживания, розничного реализатора нефтепродуктов с иностранной авиакомпанией – при осуществлении нерегулярных рейсов.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 в заявке указываются следующие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авиакомпании с указанием государства, в котором она зарегистрирована;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предполагаемой посадки воздушного судна.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посадке иностранного воздушного судна вследствие форс-мажорных обстоятельств заявка, предусмотренная настоящим подпунктом, не заполняется.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целей настоящего подпункта: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регулярным рейсом признается рейс, выполняемый согласно расписанию, установленному и опубликованному авиакомпанией в порядке, определяемом законодательством Республики Казахстан об использовании воздушного пространства Республики Казахстан и деятельности авиации;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нерегулярным рейсом (полетом) признается рейс (полет), не являющийся регулярным и выполняемый для определенного заказчика с целью воздушной перевозки или без таковой;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расходный ордер или требование на заправку иностранного воздушного судна с отметкой таможенного органа, подтверждающего заправку горюче-смазочными материалами воздушного судна, в котором должны быть указаны следующие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авиакомпании;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заправленных горюче-смазочных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заправки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подписи командира воздушного судна или представителя иностранной авиакомпании и сотрудника соответствующей службы аэропорта, поставщика услуг наземного обслуживания, розничного реализатора нефтепродуктов, осуществившего заправку.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 настоящего подпункта не применяются при заправке воздушных судов авиакомпаний, выполняющих международные полеты, международные воздушные перевозки, в отношении которых в соответствии с таможенным законодательством ЕАЭС и (или) Республики Казахстан не предусмотрены таможенное оформление и таможенный контроль;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подтверждающий факт оплаты за реализованные аэропортом, поставщиком услуг наземного обслуживания, розничным реализатором нефтепродуктов горюче-смазочные материалы;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заключение служащего уполномоченной организации в сфере гражданской авиации, участвующего в проведении тематической налоговой проверки по подтверждению достоверности сумм НДС, предъявленных к возврату, подтверждающее факт осуществления рейса воздушным судном иностранной авиакомпании и количество реализованных горюче-смазочных материалов (в разрезе авиакомпаний).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 заключение, предусмотренное настоящим подпунктом, представляется служащим уполномоченной организации в сфере гражданской авиации в случаях осуществления рейсов, в отношении которых в соответствии с таможенным законодательством ЕАЭС и (или) таможенным законодательством Республики Казахстан не предусмотрены таможенное оформление и таможенный контроль.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Документами, подтверждающими обороты, облагаемые по нулевой ставке, при реализации товаров, полностью потребляемых при осуществлении деятельности, отвечающей целям создания специальных экономических зон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кодекса,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договор (контракт) на поставку товаров с организациями, осуществляющими деятельность на территориях специальных экономических зон, или лицом, заключившим соглашение об инвестициях;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копии декларации на товары и (или) транспортных (перевозочных), коммерческих и (или) иных документов с приложением перечня товаров с отметками таможенного органа, осуществляющего выпуск товаров по таможенной процедуре свободной таможенной зоны;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копии товаросопроводительных документов, подтверждающих отгрузку товаров организациям, указанным в подпункте 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копии документов, подтверждающих получение товаров организациями, указанными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подпункте 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470 Налогового кодекса.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Декларация на товары в виде электронного документа, полученная налоговыми органами по информационным каналам связи от таможенных органов, также является документом, подтверждающим обороты, облагаемые по нулевой ставке.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наличии декларации на товары в виде электронного документа, представление копии декларации на товары, предусмотренной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470 Налогового кодекса, не требуется.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Документами, подтверждающими обороты, облагаемые по нулевой ставке, при реализации товаров, потребляемых или реализуемых при осуществлении деятельности, отвечающей целям создания специальной экономической зоны, пределы которой полностью или частично совпадают с участками таможенной границы ЕАЭС в соответствии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статьей 471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кодекса,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договор (контракт) на поставку товаров с организациями и (или) лицами, осуществляющими деятельность на территории специальной экономической зоны, пределы которой полностью или частично совпадают с участками таможенной границы ЕАЭС;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копии декларации на товары и (или) транспортных (перевозочных), коммерческих и (или) иных документов с приложением перечня товаров с отметками таможенного органа, осуществляющего выпуск товаров по таможенной процедуре свободной таможенной зоны;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копии товаросопроводительных документов, подтверждающих отгрузку товаров организациям и (или) лицам, указанным в подпункте 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копии документов, подтверждающих получение товаров организациями и (или) лицами, указанными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подпункте 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471 Налогового кодекса.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Документами, подтверждающими оборот, облагаемый по нулевой ставке, указанный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472 Налогового кодекса,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договор об общих условиях купли-продажи аффинированного золота для пополнения активов в драгоценных металлах, заключенный между налогоплательщиком и Национальным Банком;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копии документов, подтверждающих стоимость аффинированного золота, реализованного Национальному Банку;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копии документов, подтверждающих получение аффинированного золота Национальным Банком с указанием количества аффинированного золота.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Документами, подтверждающими реализацию товаров налогоплательщикам, указанным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473 Налогового кодекса,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договор на поставку товаров налогоплательщикам, осуществляющим на территории Республики Казахстан деятельность в рамках контракта на недропользование, соглашения (контракта) о разделе продукции, в соответствии с условиями которых освобождаются от налога на добавленную стоимость импортируемые товары, с указанием в нем, что поставляемые товары предназначены для выполнения рабочей программы контракта на недропользование, соглашения (контракта) о разделе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копии товаросопроводительных документов, подтверждающих отгрузку товаров налогоплательщикам;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копии документов, подтверждающих получение товаров налогоплательщиками.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Документами, подтверждающими реализацию нестабильного конденсата, указанного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473 Налогового кодекса,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договор (контракт) на поставку нестабильного конденсата, вывезенного (вывозимого) с территории Республики Казахстан на территорию других государств-членов ЕАЭС;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акт снятия показаний с приборов учета количества реализованного нестабильного конденсата по системе трубопроводов;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акт приема-сдачи нестабильного конденсата, вывезенного с территории Республики Казахстан на территорию других государств-членов ЕАЭС по системе трубопроводов.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снятия показаний с приборов учета количества реализованного нестабильного конденсата по системе трубопроводов определяется уполномоченным органом в области углеводородов.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Документами, подтверждающими реализацию товаров,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473 Налогового кодекса,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договоры (контракты) на переработку давальческого сырья;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договоры (контракты), на основании которых осуществляется реализация продуктов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документы, подтверждающие факт выполнения работ по переработке давальческого сырья;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копии товаросопроводительных документов, подтверждающих вывоз давальческого сырья с территории Республики Казахстан на территорию другого государства-члена ЕАЭС.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вывоза давальческого сырья по системе магистральных трубопроводов вместо копий товаросопроводительных документов представляется акт приема-сдачи такого давальческого сырья;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документы, подтверждающие отгрузку продуктов переработки их покупателю – налогоплательщику государства-члена ЕАЭС, на территории которого осуществлялась переработка давальческого сырья;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документы, подтверждающие поступление валютной выручки по реализованным продуктам переработки на банковские счета налогоплательщика в банках второго уровня на территории Республики Казахстан, открытые в порядке, определенном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заключение соответствующего уполномоченного государственного органа об условиях переработки товаров на территории государства-члена ЕАЭС, предусмотренное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523 Налогового кодекса.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представляемые услугополучателем в ходе налоговой проверки, проводимой органом государственных доходов, указанные в настоящем пункте, услугополучатели представляют по подтверждению достоверности сумм НДС, предъявленных к возврату за налоговый период, за который представлена декларация по НДС с указанием требования о возврате превышения НДС, а также предыдущие налоговые периоды, за которые не проводились налоговые проверки по НДС, но не превышающие срок исковой давности.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получении государственной услуги через портал или ЦС документы подаются в форме электронного документа.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Основанием для отказа услугополучателю в оказании государственной услуги являются случаи, если: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Если установлено отсутствие суммы превышения НДС на лицевом счете и (или) по данным декларации по НДС услугополучателя и (или) нарушены условия установленные, пунктом 6 настоящих Правил, услугодатель уведомляет услугополучателя об отказе в рассмотрении требования в течение 5 (пяти) рабочих дней после представления декларации по НДС с указанием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Не подлежит возврату сумма превышения НДС: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отнесенная в зачет по счетам-фактурам, выписанным заготовительной организацией в сфере агропромышленного комплекса;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отнесенная в зачет по товарам, работам, услугам по полезным ископаемым, передаваемым в счет исполнения налогового обязательства в натуральной форме (в том числе товарам, работам, услугам, связанным с реализацией таких полезных ископаемых);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сложившаяся по налоговым периодам, по которым плательщик НДС относил в зачет дополнительную сумму НДС.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Не производится возврат налога на добавленную стоимость по результатам тематической налоговой проверки в случаях,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получены ответы на запросы на проведение встречных проверок для подтверждения достоверности взаиморасчетов с поставщиком и покупателем или не проведена встречная налоговая проверка, в том числе по причине: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отсутствия поставщика по месту нахождения;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утраты учетной документации поставщика;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выявлено занижение суммы налога на добавленную стоимость по реализованным товарам, выполненным работам и оказанным услугам при сопоставлении между сведениями, отраженными в налоговой отчетности по НДС у непосредственного поставщика за налоговый период, и сведениями цифровой системы электронных счетов-фактур по всем выписанным счетам-фактурам поставщика;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возбуждено уголовное дело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 216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Казахстан, по которым проходит налогоплательщик, в отношении которого проводится налоговая проверка, или его непосредственный поставщик;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приостановлена выписка электронных счетов-фактур по проверяемому налогоплательщику или его непосредственному поставщику;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имеется недоимка по НДС у непосредственного поставщика;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 поступает (поступает не в полном размере) валютная выручка;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не подтвержден (подтвержден не в полном размере) факт вывоза товаров при экспорте.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тематической налоговой проверки составляется акт тематической налоговой проверки по подтверждению достоверности суммы превышения НДС с осуществлением заслушивания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Административного процедурно-процессуального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этом акт налоговой проверки составляется согласно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Сумма превышения НДС, подлежащая возврату по результатам тематической налоговой проверки не должна превышать сумму превышения НДС, указанной в требовании и суммы превышения НДС на лицевом счете на дату составления акта налоговой проверки.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акте тематической налоговой проверки указываются основания невозврата сумм превышения НДС с указанием неподтвержденной суммы по каждой причине в отдельности.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подтвержденная по результатам тематической налоговой проверки сумма превышения НДС подлежит возврату по мере устранения причин не подтверждения, путем включения налогоплательщиком в требование в последующие налоговые периоды в пределах сроков исковой давности.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услугодателя – www.kgd.gov.kz, www.minfin.gov.kz;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портале www.egov.kz. Услугополучатель имеет возможность получения государственной услуги в электронной форме посредством портала и (или) ЦС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на портале, Единого контакт-центра. Контактные телефоны Единого контакт-центра: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возврата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превышения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несоответствии условиям применения упрощенного порядка возврата превышения налога на добавленную стоимость</w:t>
      </w:r>
    </w:p>
    <w:bookmarkEnd w:id="105"/>
    <w:bookmarkStart w:name="z29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 №_________________</w:t>
      </w:r>
    </w:p>
    <w:bookmarkEnd w:id="106"/>
    <w:bookmarkStart w:name="z29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(Управление) государственных доходов по ______________________________</w:t>
      </w:r>
    </w:p>
    <w:bookmarkEnd w:id="107"/>
    <w:bookmarkStart w:name="z30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08"/>
    <w:bookmarkStart w:name="z30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bookmarkEnd w:id="109"/>
    <w:bookmarkStart w:name="z30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уведомляет ___________________________________________________________</w:t>
      </w:r>
    </w:p>
    <w:bookmarkEnd w:id="110"/>
    <w:bookmarkStart w:name="z30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плательщика НДС)</w:t>
      </w:r>
    </w:p>
    <w:bookmarkEnd w:id="111"/>
    <w:bookmarkStart w:name="z30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ИИН\БИН __________________________________________________________:</w:t>
      </w:r>
    </w:p>
    <w:bookmarkEnd w:id="112"/>
    <w:bookmarkStart w:name="z30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несоответствии условиям применения упрощенного порядка возврата превышения НДС,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127 Налогового кодекса Республики Казахстан (далее – Налоговый кодекс) в связи с: </w:t>
      </w:r>
    </w:p>
    <w:bookmarkEnd w:id="113"/>
    <w:bookmarkStart w:name="z30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(отметить нужное)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соответствием условиям,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127 Налогового кодекса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соответствием условиям,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127 Налогового кодекса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наличием неисполненного уведомления в сроки, указанные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статьями 82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,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83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Налогового кодекса на дату представления требования о возврате превышения НДС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Номер и дата 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Вид налога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подтвержденного к возврату по результатам налоговой проверки суммы превышения НДС в течение двенадцати месяцев, предшествующих дате представления требования о возврате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фактов, предусмотренных пунктом 28 Правил возврата превышения НДС</w:t>
            </w:r>
          </w:p>
        </w:tc>
      </w:tr>
    </w:tbl>
    <w:bookmarkStart w:name="z30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уведомляет о том, что в соответствии с Правилами возврата превышения НДС в целях подтверждения достоверности суммы НДС, Вы вправе применить порядок возврата превышения НДС,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 </w:t>
      </w:r>
    </w:p>
    <w:bookmarkEnd w:id="115"/>
    <w:bookmarkStart w:name="z30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принятом решении – об отказе либо согласии применения порядка возврата НДС,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126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кодекса, Вы должны представить ответ в органы государственных доходов в течение 5 (пяти) рабочих дней. Отсутствие ответа является фактом отказа в возврате НДС,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 </w:t>
      </w:r>
    </w:p>
    <w:bookmarkEnd w:id="116"/>
    <w:bookmarkStart w:name="z30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руководителя/цифровая система органа государственных доходов_________</w:t>
      </w:r>
    </w:p>
    <w:bookmarkEnd w:id="117"/>
    <w:bookmarkStart w:name="z31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государственных доходов _____________________________________________</w:t>
      </w:r>
    </w:p>
    <w:bookmarkEnd w:id="118"/>
    <w:bookmarkStart w:name="z31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bookmarkEnd w:id="119"/>
    <w:bookmarkStart w:name="z31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20"/>
    <w:bookmarkStart w:name="z31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21"/>
    <w:bookmarkStart w:name="z31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22"/>
    <w:bookmarkStart w:name="z31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стоимость.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возврата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превышения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</w:t>
      </w:r>
      <w:r>
        <w:br/>
      </w:r>
      <w:r>
        <w:rPr>
          <w:rFonts w:ascii="Times New Roman"/>
          <w:b/>
          <w:i w:val="false"/>
          <w:color w:val="000000"/>
        </w:rPr>
        <w:t>о сумме превышения налога на добавленную стоимость, подтвержденной к возврату в упрощенном порядке</w:t>
      </w:r>
    </w:p>
    <w:bookmarkEnd w:id="124"/>
    <w:bookmarkStart w:name="z3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 №__________________</w:t>
      </w:r>
    </w:p>
    <w:bookmarkEnd w:id="125"/>
    <w:p>
      <w:pPr>
        <w:spacing w:after="0"/>
        <w:ind w:left="0"/>
        <w:jc w:val="both"/>
      </w:pPr>
      <w:bookmarkStart w:name="z328" w:id="126"/>
      <w:r>
        <w:rPr>
          <w:rFonts w:ascii="Times New Roman"/>
          <w:b w:val="false"/>
          <w:i w:val="false"/>
          <w:color w:val="000000"/>
          <w:sz w:val="28"/>
        </w:rPr>
        <w:t>
      Департамент (Управление) государственных доходов по ________________________________________________________________________________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настоящим уведомляет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Start w:name="z3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налогоплательщика</w:t>
      </w:r>
    </w:p>
    <w:bookmarkEnd w:id="127"/>
    <w:bookmarkStart w:name="z3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 ________________________________________________________________________________</w:t>
      </w:r>
    </w:p>
    <w:bookmarkEnd w:id="128"/>
    <w:bookmarkStart w:name="z3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сумме превышения НДС, подтверждҰнной к возврату в упрощенном порядке с применением системы управления рисками: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строке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НДС, подтвержденная к возврату в упрощенном порядке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300.00.032 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чем, Вам необходимо представить Заявление на проведение зачета и (или) возврата налогов, других обязательных платежей, пеней и штрафов по форме, установленной уполномоченным органом.</w:t>
      </w:r>
    </w:p>
    <w:bookmarkEnd w:id="130"/>
    <w:bookmarkStart w:name="z3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уведомляем о том, что в соответствии с Правилами возврата превышения НДС, Вы вправе применить порядок возврата превышения НДС,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(далее – Налоговый кодекс) на сумму _______________ теңге.</w:t>
      </w:r>
    </w:p>
    <w:bookmarkEnd w:id="131"/>
    <w:bookmarkStart w:name="z3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принятом решении – об отказе либо согласии применения порядка возврата НДС,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Вы должны уведомить органы государственных доходов в течение 5 (пяти) рабочих дней.</w:t>
      </w:r>
    </w:p>
    <w:bookmarkEnd w:id="132"/>
    <w:bookmarkStart w:name="z3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ответа является фактом отказа в возврате НДС,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133"/>
    <w:bookmarkStart w:name="z3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руководителя/цифровая систем органа государственных доходов _________</w:t>
      </w:r>
    </w:p>
    <w:bookmarkEnd w:id="134"/>
    <w:bookmarkStart w:name="z3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государственных доходов _____________________________________________</w:t>
      </w:r>
    </w:p>
    <w:bookmarkEnd w:id="135"/>
    <w:bookmarkStart w:name="z3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bookmarkEnd w:id="136"/>
    <w:bookmarkStart w:name="z3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37"/>
    <w:bookmarkStart w:name="z3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38"/>
    <w:bookmarkStart w:name="z3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39"/>
    <w:bookmarkStart w:name="z3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возврата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превышения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Письмо (ответ) об отказе/согласии на уведомление о несоответствии условиям применения порядка возврата налога на добавленную стоимость</w:t>
      </w:r>
    </w:p>
    <w:bookmarkEnd w:id="141"/>
    <w:bookmarkStart w:name="z3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42"/>
    <w:bookmarkStart w:name="z3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(наименование плательщика НДС)</w:t>
      </w:r>
    </w:p>
    <w:bookmarkEnd w:id="143"/>
    <w:bookmarkStart w:name="z3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 ________________________________________________________________</w:t>
      </w:r>
    </w:p>
    <w:bookmarkEnd w:id="144"/>
    <w:bookmarkStart w:name="z3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Ваше уведомление:</w:t>
      </w:r>
    </w:p>
    <w:bookmarkEnd w:id="145"/>
    <w:bookmarkStart w:name="z3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отказе в применении упрощенного порядка возврата превышения НДС</w:t>
      </w:r>
    </w:p>
    <w:bookmarkEnd w:id="146"/>
    <w:bookmarkStart w:name="z3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20828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№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4577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сумме превышения НДС, подтверждҰнной к возврату в упрощенном порядке</w:t>
      </w:r>
    </w:p>
    <w:bookmarkEnd w:id="148"/>
    <w:bookmarkStart w:name="z3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20828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№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4577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СООБЩАЕТ:</w:t>
      </w:r>
    </w:p>
    <w:bookmarkEnd w:id="150"/>
    <w:bookmarkStart w:name="z3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1) о согласии применения порядка возврата НДС,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(далее – 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2) об отказе в применении порядка возврата НДС,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государственных доходов _____________________________________________</w:t>
      </w:r>
    </w:p>
    <w:bookmarkEnd w:id="153"/>
    <w:bookmarkStart w:name="z3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bookmarkEnd w:id="154"/>
    <w:bookmarkStart w:name="z3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приема уведомления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20828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Входящий номер документа 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20828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органа государственных доходов </w:t>
      </w: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20828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расшифровка аббревиатур:</w:t>
      </w:r>
    </w:p>
    <w:bookmarkEnd w:id="158"/>
    <w:bookmarkStart w:name="z3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59"/>
    <w:bookmarkStart w:name="z3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60"/>
    <w:bookmarkStart w:name="z3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стоимость.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возврата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превышения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7124700" cy="948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6756400" cy="1023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1023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возврата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превышения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98" w:id="16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 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Наименование государственного органа</w:t>
      </w:r>
    </w:p>
    <w:bookmarkStart w:name="z399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от "___" ___________ 20__года № ____ к акту налоговой проверки от "____" _____________ 20 ___ года № ______по подтверждению достоверности сумм налога на добавленную стоимость, предъявленных к возврату из бюджета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 свидетельства о постановке на регистрационный учет по НДС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представления декларации по НДС с указанием требования о возврате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период, за который представлена декларация НДС с указанием требования о возврате превышения НДС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квартал 20___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НДС, предъявленная к возврату по требованию, указанному в декларации по НДС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период, за который предъявлено требование о возврате превышения суммы НДС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"__"____ 20__ года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"__" ___20__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превышения НДС, подтвержденная к возврату в соответствии с актом налоговой проверки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Сумма превышения НДС, подлежащая возврату исходя из 1/20 доли сумм превышения НДС,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 Республики Казахстан (далее – Налоговый кодекс)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Налоговый период, на который приходится 1/20 доля сумм превышения НДС подлежащая возврату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квартал 20___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Сумма превышения НДС, подлежащая возврату по полученным ответам на запросы в отношении покупателя продуктов переработки в случае, предусмотренном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473 Налогового кодекса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Превышение суммы НДС на дату составления заключения "____"___20__ года _______ теңге.</w:t>
      </w:r>
    </w:p>
    <w:bookmarkEnd w:id="167"/>
    <w:bookmarkStart w:name="z40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№1 (теңге)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Подтвержденная сумма НДС к возврату в соответствии с актом налоговой проверки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Возвращенная сумма превышения НДС на основании предыдущих заключений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превышения НДС равная 1/20 доли подлежащая к возврату в соответствующем налоговом периоде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 возвращенной суммы превышения НДС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НДС(гр.2–гр.4–гр.6)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"__"____ 20__ года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"__" ___20__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"__"____ 20__ года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"__" ___20__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квартал 20___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"__"____ 20__ года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"__" ___20__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Таблица№2 (теңге)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проведение проверки в отношении покупателя продуктов переработки налоговой службой государства-члена Евразийского экономического союза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государства-члена Евразийского экономического союза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покупателя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на запрос о проведении проверки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НДС, по продуктам переработки использованным для целей оборотов облагаемых по нулевой ставке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НДС, подлежащая к возврату из бюджета, составляет ________________ теңге</w:t>
      </w:r>
    </w:p>
    <w:bookmarkEnd w:id="173"/>
    <w:bookmarkStart w:name="z40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 личность), должность и подпись работника ответственного управления (отдела)</w:t>
      </w:r>
    </w:p>
    <w:bookmarkEnd w:id="174"/>
    <w:bookmarkStart w:name="z40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ответственного управления (отдела)</w:t>
      </w:r>
    </w:p>
    <w:bookmarkEnd w:id="175"/>
    <w:bookmarkStart w:name="z41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76"/>
    <w:bookmarkStart w:name="z41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(если оно указано</w:t>
      </w:r>
    </w:p>
    <w:bookmarkEnd w:id="177"/>
    <w:bookmarkStart w:name="z41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документе, удостоверяющем личность) (подпись)</w:t>
      </w:r>
    </w:p>
    <w:bookmarkEnd w:id="178"/>
    <w:bookmarkStart w:name="z41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Вручено налогоплательщику ___________________________ "__"_______ 20 __ года</w:t>
      </w:r>
    </w:p>
    <w:bookmarkEnd w:id="179"/>
    <w:bookmarkStart w:name="z41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80"/>
    <w:bookmarkStart w:name="z41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 личность),</w:t>
      </w:r>
    </w:p>
    <w:bookmarkEnd w:id="181"/>
    <w:bookmarkStart w:name="z41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и подпись)</w:t>
      </w:r>
    </w:p>
    <w:bookmarkEnd w:id="182"/>
    <w:bookmarkStart w:name="z41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83"/>
    <w:bookmarkStart w:name="z41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84"/>
    <w:bookmarkStart w:name="z41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85"/>
    <w:bookmarkStart w:name="z42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стоимость.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возврата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превышения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</w:tr>
    </w:tbl>
    <w:bookmarkStart w:name="z431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определения суммы превышения налога на добавленную стоимость, подлежащей подтверждению</w:t>
      </w:r>
    </w:p>
    <w:bookmarkEnd w:id="187"/>
    <w:bookmarkStart w:name="z43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8"/>
    <w:p>
      <w:pPr>
        <w:spacing w:after="0"/>
        <w:ind w:left="0"/>
        <w:jc w:val="both"/>
      </w:pPr>
      <w:r>
        <w:drawing>
          <wp:inline distT="0" distB="0" distL="0" distR="0">
            <wp:extent cx="78105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целях главы 4 настоящих Правил, согласно пункта 42 настоящих Правил непосредственными поставщиками признаются:</w:t>
      </w:r>
    </w:p>
    <w:bookmarkEnd w:id="189"/>
    <w:bookmarkStart w:name="z43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поставщики, непосредственно поставившие товары, выполнившие работы и оказавшие услуги услугополучателю;</w:t>
      </w:r>
    </w:p>
    <w:bookmarkEnd w:id="190"/>
    <w:bookmarkStart w:name="z43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поставщики налогоплательщиков, являющихся взаимосвязанной стороной по отношению к услугополучателю в случае, если удельный вес суммы НДС, отнесенного в зачет по приобретенным от взаимосвязанных поставщиков товаров, работ и услуг в общей сумме НДС, отнесенного в зачет составляет более 50 (пятидесяти) процентов.</w:t>
      </w:r>
    </w:p>
    <w:bookmarkEnd w:id="191"/>
    <w:bookmarkStart w:name="z43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вышеизложенного, учитываются признаки неисполнения налоговых обязательств поставщиков взаимосвязанных сторон по отношению к услугополучателю. </w:t>
      </w:r>
    </w:p>
    <w:bookmarkEnd w:id="192"/>
    <w:bookmarkStart w:name="z43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не исполненных обязательств определяется по каждому поставщику в пределах сумм НДС, отнесенных в зачет: (100 тысяч теңге по линии поставщика В и 360 тысяч теңге по линии поставщика Г).</w:t>
      </w:r>
    </w:p>
    <w:bookmarkEnd w:id="193"/>
    <w:bookmarkStart w:name="z43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аббревиатуры: </w:t>
      </w:r>
    </w:p>
    <w:bookmarkEnd w:id="194"/>
    <w:bookmarkStart w:name="z43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ответственностью;</w:t>
      </w:r>
    </w:p>
    <w:bookmarkEnd w:id="195"/>
    <w:bookmarkStart w:name="z44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стоимость.</w:t>
      </w:r>
    </w:p>
    <w:bookmarkEnd w:id="1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