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65c2c" w14:textId="3f65c2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культуры и спорта Республики Казахстан от 24 апреля 2020 года № 101 "Об утверждении Правил назначения специальных ежемесячных денежных выплат артистам балета организаций культуры"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культуры и информации Республики Казахстан от 10 августа 2026 года № 380-НҚ. Зарегистрирован в Министерстве юстиции Республики Казахстан 17 августа 2026 года № 39602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24 апреля 2020 года № 101 "Об утверждении Правил назначения специальных ежемесячных денежных выплат артистам балета организаций культуры" (зарегистрирован в Реестре государственной регистрации нормативных правовых актов под № 20489)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специальных ежемесячных денежных выплат артистам балета организаций культуры, утвержденных настоящим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местный исполнительный орган (акимат) - коллегиальный исполнительный орган, возглавляемый акимом столицы, области и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Для получения выплат заявитель представляет в орган по назначению выплат следующие документы: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по форме согласно приложению к настоящим Правилам;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либо цифровой документ из сервиса цифровых документов;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документ, подтверждающий трудовую деятельность, стаж профессиональной трудовой деятельности в качестве артиста балета;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диплом об окончании технического и профессионального и (или) высшего и (или) послевузовского образования в области хореографического искусства;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приказа либо выписку о расторжении трудового договора с последнего места работы в должности артиста балета, заверенная кадровой службой;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справку о наличии лицевого счета заявителя в банке второго уровня Республики Казахстан;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справку о ежемесячной заработной плате за последние три года работы, с одного места работы в должности артиста балета, подписанную руководителем, главным бухгалтером и заверенную печатью организации;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выписку из единого накопительного пенсионного фонда о перечисленных обязательных пенсионных взносах.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получение данных из цифровых систем, предусмотренных подпунктами 2), 3), 4) настоящего пункта, по техническим причинам невозможно либо при отсутствии интеграции с цифровыми системами, прилагаются копии документов на бумажном носителе.";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"Комиссия состоит из нечетного количества членов, из числа которых назначается председатель. 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руководит ее деятельностью, проводит заседания Комиссии. Во время отсутствия председателя его функции выполняет заместитель председателя.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координирует работу по обеспечению деятельности Комиссии, подготавливает протоколы заседаний Комиссии. Секретарь не является членом Комиссии.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Комиссии проводятся по мере поступления документов в орган по назначению выплат. Заседания Комиссии считаются правомочными, если на них присутствует не менее двух третей от общего числа членов Комиссии. 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деятели балетного искусства, руководители структурных подразделений уполномоченного органа и местных исполнительных органов в области экономики, финансов, кадров и юридических служб.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избежание конфликта интересов, в состав Комиссии не могут входить лица, имеющие личную заинтересованность в рассматриваемых вопросах, лица, чьи родственные связи или иные обстоятельства могут повлиять на объективность решения Комиссии.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конфликтом интересов понимается противоречие между личными интересами лиц, входящих в состав Комиссии, при котором личные интересы указанных лиц могут привести к неисполнению и (или) ненадлежащему исполнению ими своих обязанностей.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отвода членов Комиссии при конфликте интересов включает уведомление председателя Комиссии о возникновении или возможности конфликта интересов, а затем инициирование процедуры отвода (самоотвода) самого члена Комиссии или отвода другого члена Комиссии. Решение об отводе принимается на основе письменного заявления и оформляется протоколом заседания Комиссии.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Комиссии, у которого возник конфликт интересов, незамедлительно уведомляет о нем председателя Комиссии в письменной форме.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подает письменное заявление о самоотводе председателю Комиссии, если у него есть личная заинтересованность, которая может повлиять на объективность принимаемых решений.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конфликт интересов возник у другого члена Комиссии, информация о нем должна быть доведена до сведения Комиссии.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отводе принимается на заседании Комиссии при наличии информации о возникшем конфликте интересов или возможности его возникновения.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отводе оформляется протоколом, который подписывается председателем Комиссии и членами Комиссии.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отстранения члена Комиссии уполномоченный орган вносит изменения в состав Комиссии для обеспечения кворума.";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На основании протокола Комиссии орган по назначению выплат направляет заказным письмом с уведомлением о его вручении или на электронный адрес заявителя проект решения о назначении либо отказе в назначении выплат артистам балета.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Заявителем предоставляется возражение (при его наличии) к проекту решения о назначении либо отказе в назначении выплат артистам балета в срок не позднее двух рабочих дней со дня получения уведомления с проектом решения.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Протокол заслушивания оформляется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74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рассмотрения возражений при их поступлении, в течение трех рабочих дней принимается решение о назначении либо отказе в назначении выплат артистам балета.";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В случаях изменения фамилии, имени или отчества (при его наличии), номера лицевого счета, места жительства либо других персональных данных заявитель уведомляет об этом орган по назначению выплат с приложением подтверждающих документов.";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культуры Министерства культуры и информации Республики Казахстан в установленном законодательством порядке обеспечить: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0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1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380-НҚ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ежемесячных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денежных выплат артистам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балета организаций культуры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назначению выплат)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артиста балета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его доверенности),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мобильного телефона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адрес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</w:tbl>
    <w:bookmarkStart w:name="z56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назначение специальных ежемесячных денежных выплат артистам балета организаций культуры</w:t>
      </w:r>
    </w:p>
    <w:bookmarkEnd w:id="41"/>
    <w:p>
      <w:pPr>
        <w:spacing w:after="0"/>
        <w:ind w:left="0"/>
        <w:jc w:val="both"/>
      </w:pPr>
      <w:bookmarkStart w:name="z57" w:id="42"/>
      <w:r>
        <w:rPr>
          <w:rFonts w:ascii="Times New Roman"/>
          <w:b w:val="false"/>
          <w:i w:val="false"/>
          <w:color w:val="000000"/>
          <w:sz w:val="28"/>
        </w:rPr>
        <w:t>
      В связи с прекращением профессиональной деятельности в качестве артиста балета,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Вас назначить специальные ежемесячные денежные выплаты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 _______________ Дата 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