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90ee" w14:textId="8159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5 августа 2026 года № 124. Зарегистрирован в Министерстве юстиции Республики Казахстан 6 августа 2026 года № 39523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2026 года № 124</w:t>
            </w:r>
          </w:p>
        </w:tc>
      </w:tr>
    </w:tbl>
    <w:bookmarkStart w:name="z11" w:id="5"/>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5"/>
    <w:bookmarkStart w:name="z12" w:id="6"/>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"Об утверждении Правил дифференциации энергоснабжающими организациями тарифов на электрическую энергию в зависимости от объемов ее потребления физическими лицами" (зарегистрирован в Реестре государственной регистрации нормативных правовых актов за № 5602) следующее изменение:</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"16.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не превышает величины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8"/>
    <w:bookmarkStart w:name="z16" w:id="9"/>
    <w:p>
      <w:pPr>
        <w:spacing w:after="0"/>
        <w:ind w:left="0"/>
        <w:jc w:val="both"/>
      </w:pPr>
      <w:r>
        <w:rPr>
          <w:rFonts w:ascii="Times New Roman"/>
          <w:b w:val="false"/>
          <w:i w:val="false"/>
          <w:color w:val="000000"/>
          <w:sz w:val="28"/>
        </w:rPr>
        <w:t xml:space="preserve">
      П=Tмин *Wфакт где:(10) </w:t>
      </w:r>
    </w:p>
    <w:bookmarkEnd w:id="9"/>
    <w:bookmarkStart w:name="z17" w:id="10"/>
    <w:p>
      <w:pPr>
        <w:spacing w:after="0"/>
        <w:ind w:left="0"/>
        <w:jc w:val="both"/>
      </w:pPr>
      <w:r>
        <w:rPr>
          <w:rFonts w:ascii="Times New Roman"/>
          <w:b w:val="false"/>
          <w:i w:val="false"/>
          <w:color w:val="000000"/>
          <w:sz w:val="28"/>
        </w:rPr>
        <w:t>
      П – плата за электрическую энергию, потребленную за расчетный месяц, теңге;</w:t>
      </w:r>
    </w:p>
    <w:bookmarkEnd w:id="10"/>
    <w:bookmarkStart w:name="z18" w:id="11"/>
    <w:p>
      <w:pPr>
        <w:spacing w:after="0"/>
        <w:ind w:left="0"/>
        <w:jc w:val="both"/>
      </w:pPr>
      <w:r>
        <w:rPr>
          <w:rFonts w:ascii="Times New Roman"/>
          <w:b w:val="false"/>
          <w:i w:val="false"/>
          <w:color w:val="000000"/>
          <w:sz w:val="28"/>
        </w:rPr>
        <w:t>
      Wфакт – фактический объем потребленной электрической энергии за расчетный месяц по показаниям прибора учета, кВт.ч..";</w:t>
      </w:r>
    </w:p>
    <w:bookmarkEnd w:id="11"/>
    <w:bookmarkStart w:name="z19"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февраля 2017 года № 36 "Об утверждении Правил ценообразования на общественно значимых рынках" (зарегистрирован в Реестре государственной регистрации нормативных правовых актов за № 14778) следующие изменения: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общественно значимых рынках, утвержденных указанным приказом: </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"6) публичные слушания – процедура обсуждения проекта цены на товары (работы, услуги) субъекта общественно значимого рынка, с приглашением депутатов Курултая Республики Казахстан, маслихатов, представителей государственных органов, органов местного самоуправления, средств массовой информации, общественных объединений, независимых экспертов, потребителей и иных заинтересованных лиц;";</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"13) переходное положение – единовременная мера для урегулирования цен в целях обеспечения безопасного, надежного и стабильного функционирования электроэнергетического комплекса Республики Казахстан в рамках принятого законами Республики Казахстан по передаче функций энергоснабжающих организаций к энергопередающим;";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пятую</w:t>
      </w:r>
      <w:r>
        <w:rPr>
          <w:rFonts w:ascii="Times New Roman"/>
          <w:b w:val="false"/>
          <w:i w:val="false"/>
          <w:color w:val="000000"/>
          <w:sz w:val="28"/>
        </w:rPr>
        <w:t xml:space="preserve"> и </w:t>
      </w:r>
      <w:r>
        <w:rPr>
          <w:rFonts w:ascii="Times New Roman"/>
          <w:b w:val="false"/>
          <w:i w:val="false"/>
          <w:color w:val="000000"/>
          <w:sz w:val="28"/>
        </w:rPr>
        <w:t>шестую</w:t>
      </w:r>
      <w:r>
        <w:rPr>
          <w:rFonts w:ascii="Times New Roman"/>
          <w:b w:val="false"/>
          <w:i w:val="false"/>
          <w:color w:val="000000"/>
          <w:sz w:val="28"/>
        </w:rPr>
        <w:t xml:space="preserve"> пункта 3 изложить в следующей редакции:</w:t>
      </w:r>
    </w:p>
    <w:bookmarkStart w:name="z27" w:id="17"/>
    <w:p>
      <w:pPr>
        <w:spacing w:after="0"/>
        <w:ind w:left="0"/>
        <w:jc w:val="both"/>
      </w:pPr>
      <w:r>
        <w:rPr>
          <w:rFonts w:ascii="Times New Roman"/>
          <w:b w:val="false"/>
          <w:i w:val="false"/>
          <w:color w:val="000000"/>
          <w:sz w:val="28"/>
        </w:rPr>
        <w:t>
      "В случае оказания Субъектом услуг на территории столицы и одной, либо более областей, столицы и городов республиканского значения, двух и более областей, городов республиканского значения, а также оказания услуг аэропортов на внутренних рейсах на территории городов республиканского значения и столицы, информация для проведения экспертизы цены либо информация о предстоящем повышении цен на товары (работы, услуги) выше предельной цены и причинах их повышения предоставляется в ведомство уполномоченного органа.</w:t>
      </w:r>
    </w:p>
    <w:bookmarkEnd w:id="17"/>
    <w:bookmarkStart w:name="z28" w:id="18"/>
    <w:p>
      <w:pPr>
        <w:spacing w:after="0"/>
        <w:ind w:left="0"/>
        <w:jc w:val="both"/>
      </w:pPr>
      <w:r>
        <w:rPr>
          <w:rFonts w:ascii="Times New Roman"/>
          <w:b w:val="false"/>
          <w:i w:val="false"/>
          <w:color w:val="000000"/>
          <w:sz w:val="28"/>
        </w:rPr>
        <w:t>
      В случае оказания Субъектом услуг на территории столицы или одной области или города республиканского значения информация для проведения экспертизы цены либо информация о предстоящем повышении цен на товары (работы, услуги) выше предельной цены и причинах их повышения предоставляется в соответствующее территориальное подразделение по месту регистрации Субъекта.";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"21. Ведомство уполномоченного органа или его территориальное подразделение, не позднее десяти календарных дней до даты проведения публичных слушаний, размещает на интернет-ресурсе ведомства уполномоченного органа и опубликовывает объявление о проведении публичных слушаний в печатном издании, выпускаемом не реже одного раза в неделю и распространяемом:</w:t>
      </w:r>
    </w:p>
    <w:bookmarkEnd w:id="19"/>
    <w:bookmarkStart w:name="z31" w:id="20"/>
    <w:p>
      <w:pPr>
        <w:spacing w:after="0"/>
        <w:ind w:left="0"/>
        <w:jc w:val="both"/>
      </w:pPr>
      <w:r>
        <w:rPr>
          <w:rFonts w:ascii="Times New Roman"/>
          <w:b w:val="false"/>
          <w:i w:val="false"/>
          <w:color w:val="000000"/>
          <w:sz w:val="28"/>
        </w:rPr>
        <w:t>
      на территории соответствующей административно-территориальной единицы, в случае оказания Субъектом услуг на территории столицы или одной области или города республиканского значения, а также оказания услуг аэропортов на внутренних рейсах на территории городов областного значения;</w:t>
      </w:r>
    </w:p>
    <w:bookmarkEnd w:id="20"/>
    <w:bookmarkStart w:name="z32" w:id="21"/>
    <w:p>
      <w:pPr>
        <w:spacing w:after="0"/>
        <w:ind w:left="0"/>
        <w:jc w:val="both"/>
      </w:pPr>
      <w:r>
        <w:rPr>
          <w:rFonts w:ascii="Times New Roman"/>
          <w:b w:val="false"/>
          <w:i w:val="false"/>
          <w:color w:val="000000"/>
          <w:sz w:val="28"/>
        </w:rPr>
        <w:t>
      на всей территории Республики Казахстан, в случае оказания Субъектом услуг на территории столицы и одной, либо более областей, столицы и городов республиканского значения, двух и более областей, городов республиканского значения, а также оказания услуг аэропортов на внутренних рейсах на территории городов республиканского значения, столицы.</w:t>
      </w:r>
    </w:p>
    <w:bookmarkEnd w:id="21"/>
    <w:bookmarkStart w:name="z33" w:id="22"/>
    <w:p>
      <w:pPr>
        <w:spacing w:after="0"/>
        <w:ind w:left="0"/>
        <w:jc w:val="both"/>
      </w:pPr>
      <w:r>
        <w:rPr>
          <w:rFonts w:ascii="Times New Roman"/>
          <w:b w:val="false"/>
          <w:i w:val="false"/>
          <w:color w:val="000000"/>
          <w:sz w:val="28"/>
        </w:rPr>
        <w:t>
      Публичные слушания проводятся не позднее, чем за десять календарных дней до принятия решения о согласовании цены или повышении цены.";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35" w:id="23"/>
    <w:p>
      <w:pPr>
        <w:spacing w:after="0"/>
        <w:ind w:left="0"/>
        <w:jc w:val="both"/>
      </w:pPr>
      <w:r>
        <w:rPr>
          <w:rFonts w:ascii="Times New Roman"/>
          <w:b w:val="false"/>
          <w:i w:val="false"/>
          <w:color w:val="000000"/>
          <w:sz w:val="28"/>
        </w:rPr>
        <w:t>
      "2) на оплату труда персонала, включая выплаты доплат и надбавок за условия труда, предусмотренные системой оплаты труда в соответствии с трудовым законодательством, при этом при определении расходов на оплату труда в расчет принимается фактическая численность персонала (административно-управленческого и производственного), не превышающая нормативную численность (при наличии), и среднемесячная заработная плата, принятая в действующей цене с учетом показателей прогноза социально-экономического развития Республики Казахстан (инфляция) или фактическая численность персонала (административно-управленческого и производственного), не превышающая нормативную численность (при наличии), но не превышающей нормативной численности персонала субъекта, и среднемесячная заработная плата в регионе (в столице, области, городе республиканского значения), в котором субъект оказывает услуги, согласно видам экономической деятельности, сложившейся по данным статистики за год, предшествующей подаче заявки.";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Перечню.</w:t>
      </w:r>
    </w:p>
    <w:bookmarkStart w:name="z37" w:id="2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w:t>
      </w:r>
    </w:p>
    <w:bookmarkEnd w:id="24"/>
    <w:bookmarkStart w:name="z3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передаче и/или распределению тепловой энергии, утвержденном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десятый</w:t>
      </w:r>
      <w:r>
        <w:rPr>
          <w:rFonts w:ascii="Times New Roman"/>
          <w:b w:val="false"/>
          <w:i w:val="false"/>
          <w:color w:val="000000"/>
          <w:sz w:val="28"/>
        </w:rPr>
        <w:t xml:space="preserve"> пункта 1 изложить в следующей редакции:</w:t>
      </w:r>
    </w:p>
    <w:bookmarkStart w:name="z40" w:id="26"/>
    <w:p>
      <w:pPr>
        <w:spacing w:after="0"/>
        <w:ind w:left="0"/>
        <w:jc w:val="both"/>
      </w:pPr>
      <w:r>
        <w:rPr>
          <w:rFonts w:ascii="Times New Roman"/>
          <w:b w:val="false"/>
          <w:i w:val="false"/>
          <w:color w:val="000000"/>
          <w:sz w:val="28"/>
        </w:rPr>
        <w:t>
      "фактический объем тепловой энергии – объем тепловой энергии, переданной Поставщиком Потребителю, определенный на основании показаний приборов коммерческого учета или при их отсутствии по нормам потребления коммунальных услуг, утвержденным местным исполнительным органом столицы, области, города республиканского значения, в соответствии с законодательством Республики Казахстан.";</w:t>
      </w:r>
    </w:p>
    <w:bookmarkEnd w:id="26"/>
    <w:bookmarkStart w:name="z41"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реализации тепловой энергии, утвержденном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xml:space="preserve">
      "30. Расторжение договора возможно по соглашению сторон,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другими законами Республики Казахстан и настоящим договором.";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45" w:id="29"/>
    <w:p>
      <w:pPr>
        <w:spacing w:after="0"/>
        <w:ind w:left="0"/>
        <w:jc w:val="both"/>
      </w:pPr>
      <w:r>
        <w:rPr>
          <w:rFonts w:ascii="Times New Roman"/>
          <w:b w:val="false"/>
          <w:i w:val="false"/>
          <w:color w:val="000000"/>
          <w:sz w:val="28"/>
        </w:rPr>
        <w:t xml:space="preserve">
      "2) в иных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другими законами Республики Казахстан или настоящим договором.";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7" w:id="30"/>
    <w:p>
      <w:pPr>
        <w:spacing w:after="0"/>
        <w:ind w:left="0"/>
        <w:jc w:val="both"/>
      </w:pPr>
      <w:r>
        <w:rPr>
          <w:rFonts w:ascii="Times New Roman"/>
          <w:b w:val="false"/>
          <w:i w:val="false"/>
          <w:color w:val="000000"/>
          <w:sz w:val="28"/>
        </w:rPr>
        <w:t>
      "36. Стороны не вправе требовать возвращения того, что было исполнено ими по обязательству до момента расторжения договора, если иное не установлено законами Республики Казахстан или соглашением сторон.";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9" w:id="31"/>
    <w:p>
      <w:pPr>
        <w:spacing w:after="0"/>
        <w:ind w:left="0"/>
        <w:jc w:val="both"/>
      </w:pPr>
      <w:r>
        <w:rPr>
          <w:rFonts w:ascii="Times New Roman"/>
          <w:b w:val="false"/>
          <w:i w:val="false"/>
          <w:color w:val="000000"/>
          <w:sz w:val="28"/>
        </w:rPr>
        <w:t xml:space="preserve">
      "38. Односторонний отказ от исполнения договора (отказ от договора) допускается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иными законами Республики Казахстан или соглашением сторон.";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1" w:id="32"/>
    <w:p>
      <w:pPr>
        <w:spacing w:after="0"/>
        <w:ind w:left="0"/>
        <w:jc w:val="both"/>
      </w:pPr>
      <w:r>
        <w:rPr>
          <w:rFonts w:ascii="Times New Roman"/>
          <w:b w:val="false"/>
          <w:i w:val="false"/>
          <w:color w:val="000000"/>
          <w:sz w:val="28"/>
        </w:rPr>
        <w:t>
      "43. Количество поставленной Поставщиком и принятой Потребителем тепловой энергии определяется по показаниям приборов учета. При отсутствии приборов учета у бытовых потребителей размер платы определяется по нормам, утвержденным акиматом столицы, области, города республиканского значения в соответствии с законодательством Республики Казахстан, для потребителей не имеющих приборов учета регулируемых коммунальных услуг и утверждается в соответствии с законодательством Республики Казахстан о естественных монополиях.".</w:t>
      </w:r>
    </w:p>
    <w:bookmarkEnd w:id="32"/>
    <w:bookmarkStart w:name="z52" w:id="3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w:t>
      </w:r>
    </w:p>
    <w:bookmarkEnd w:id="33"/>
    <w:bookmarkStart w:name="z53"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3 изложить в следующей редакции:</w:t>
      </w:r>
    </w:p>
    <w:bookmarkStart w:name="z55" w:id="35"/>
    <w:p>
      <w:pPr>
        <w:spacing w:after="0"/>
        <w:ind w:left="0"/>
        <w:jc w:val="both"/>
      </w:pPr>
      <w:r>
        <w:rPr>
          <w:rFonts w:ascii="Times New Roman"/>
          <w:b w:val="false"/>
          <w:i w:val="false"/>
          <w:color w:val="000000"/>
          <w:sz w:val="28"/>
        </w:rPr>
        <w:t>
      "13) компетентный орган – государственный орган, осуществляющий руководство в области энергетики, железнодорожного транспорта,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использования и охраны водного фонда, водоснабжения, водоотведения либо местный исполнительный орган столицы, области, города республиканского значения.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4 изложить в следующей редакции:</w:t>
      </w:r>
    </w:p>
    <w:bookmarkStart w:name="z57" w:id="36"/>
    <w:p>
      <w:pPr>
        <w:spacing w:after="0"/>
        <w:ind w:left="0"/>
        <w:jc w:val="both"/>
      </w:pPr>
      <w:r>
        <w:rPr>
          <w:rFonts w:ascii="Times New Roman"/>
          <w:b w:val="false"/>
          <w:i w:val="false"/>
          <w:color w:val="000000"/>
          <w:sz w:val="28"/>
        </w:rPr>
        <w:t>
      "В республиканский раздел Регистра включаются субъекты естественных монополий, предоставляющие регулируемые услуги на территории столицы и одной, либо более областей, столицы и городов республиканского значения, двух и более областей, городов республиканского значения.</w:t>
      </w:r>
    </w:p>
    <w:bookmarkEnd w:id="36"/>
    <w:bookmarkStart w:name="z58" w:id="37"/>
    <w:p>
      <w:pPr>
        <w:spacing w:after="0"/>
        <w:ind w:left="0"/>
        <w:jc w:val="both"/>
      </w:pPr>
      <w:r>
        <w:rPr>
          <w:rFonts w:ascii="Times New Roman"/>
          <w:b w:val="false"/>
          <w:i w:val="false"/>
          <w:color w:val="000000"/>
          <w:sz w:val="28"/>
        </w:rPr>
        <w:t>
      В местные разделы Регистра включаются субъекты естественных монополий, предоставляющие регулируемые услуги на территории столицы или одной области, или города республиканского значения.";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8 изложить в следующей редакции:</w:t>
      </w:r>
    </w:p>
    <w:bookmarkStart w:name="z60" w:id="38"/>
    <w:p>
      <w:pPr>
        <w:spacing w:after="0"/>
        <w:ind w:left="0"/>
        <w:jc w:val="both"/>
      </w:pPr>
      <w:r>
        <w:rPr>
          <w:rFonts w:ascii="Times New Roman"/>
          <w:b w:val="false"/>
          <w:i w:val="false"/>
          <w:color w:val="000000"/>
          <w:sz w:val="28"/>
        </w:rPr>
        <w:t>
      "Субъект естественной монополии, включенный в соответствующий раздел Регистра, в случае изменения места его регистрации в столицу, другую область или другой город республиканского значения не позднее пяти рабочих дней со дня такого изменения подает заявление об исключении из Регистра по месту прежней регистрации. При этом субъект естественной монополии не позднее одного рабочего дня со дня исключения из Регистра подает заявление о включении его в Регистр по месту новой регистрации.";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15 изложить в следующей редакции:</w:t>
      </w:r>
    </w:p>
    <w:bookmarkStart w:name="z62" w:id="39"/>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проводят публичные слушания при обсуждении норм потребления коммунальных услуг в сферах естественных монополий для потребителей, не имеющих приборов учета, за месяц до их утверждения.";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4" w:id="40"/>
    <w:p>
      <w:pPr>
        <w:spacing w:after="0"/>
        <w:ind w:left="0"/>
        <w:jc w:val="both"/>
      </w:pPr>
      <w:r>
        <w:rPr>
          <w:rFonts w:ascii="Times New Roman"/>
          <w:b w:val="false"/>
          <w:i w:val="false"/>
          <w:color w:val="000000"/>
          <w:sz w:val="28"/>
        </w:rPr>
        <w:t>
      "17. Публичные слушания по обсуждению проекта проводятся с приглашением депутатов Курултая Республики Казахстан, маслихатов, представителей органов местного самоуправления, государственных органов, субъекта естественной монополии, средств массовой информации, общественных объединений, независимых экспертов, потребителей и иных заинтересованных лиц.";</w:t>
      </w:r>
    </w:p>
    <w:bookmarkEnd w:id="40"/>
    <w:bookmarkStart w:name="z65"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152</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67" w:id="42"/>
    <w:p>
      <w:pPr>
        <w:spacing w:after="0"/>
        <w:ind w:left="0"/>
        <w:jc w:val="both"/>
      </w:pPr>
      <w:r>
        <w:rPr>
          <w:rFonts w:ascii="Times New Roman"/>
          <w:b w:val="false"/>
          <w:i w:val="false"/>
          <w:color w:val="000000"/>
          <w:sz w:val="28"/>
        </w:rPr>
        <w:t>
      "4) наличие в сведениях об отсутствии (наличии) задолженности, учет по которым ведется в органах государственных доходов, информации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в размере одного теңге и более;";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69" w:id="43"/>
    <w:p>
      <w:pPr>
        <w:spacing w:after="0"/>
        <w:ind w:left="0"/>
        <w:jc w:val="both"/>
      </w:pPr>
      <w:r>
        <w:rPr>
          <w:rFonts w:ascii="Times New Roman"/>
          <w:b w:val="false"/>
          <w:i w:val="false"/>
          <w:color w:val="000000"/>
          <w:sz w:val="28"/>
        </w:rPr>
        <w:t>
      "9) цены заявок в теңге потенциальных поставщиков, допущенных к участию в конкурсе, превышают сумму, выделенную на закупки предусмотренную перечнем;";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71" w:id="44"/>
    <w:p>
      <w:pPr>
        <w:spacing w:after="0"/>
        <w:ind w:left="0"/>
        <w:jc w:val="both"/>
      </w:pPr>
      <w:r>
        <w:rPr>
          <w:rFonts w:ascii="Times New Roman"/>
          <w:b w:val="false"/>
          <w:i w:val="false"/>
          <w:color w:val="000000"/>
          <w:sz w:val="28"/>
        </w:rPr>
        <w:t xml:space="preserve">
      "217. Предоставление условий доступа к регулируемым услугам в сферах естественных монополий и выдача технических условий на подключение к сетям электроснабжения, не урегулированные настоящими Правилами, обеспечивается в соответствии с Правилами технологического присоединения к электрическим сетям энергопередающих организаций, Правилами пользования электрической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февраля 2015 года № 143 (зарегистрирован в Реестре государственной регистрации нормативных правовых актов за № 10403) и Правилами организации и функционирования розничного рынка электрической энергии, а также предоставления услуг на данном рынке, утвержденными приказом Министра энергетики Республики Казахстан от 20 февраля 2015 года № 111 (зарегистрирован в Реестре государственной регистрации нормативных правовых актов за № 10533).";</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bookmarkStart w:name="z73" w:id="45"/>
    <w:p>
      <w:pPr>
        <w:spacing w:after="0"/>
        <w:ind w:left="0"/>
        <w:jc w:val="both"/>
      </w:pPr>
      <w:r>
        <w:rPr>
          <w:rFonts w:ascii="Times New Roman"/>
          <w:b w:val="false"/>
          <w:i w:val="false"/>
          <w:color w:val="000000"/>
          <w:sz w:val="28"/>
        </w:rPr>
        <w:t>
      "250. Регулируемые услуги портов при отсутствии конкуренции на рынке портовых услуг предоставляются судам, плавающим под Государственным Флагом Республики Казахстан и иностранным судам.";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318</w:t>
      </w:r>
      <w:r>
        <w:rPr>
          <w:rFonts w:ascii="Times New Roman"/>
          <w:b w:val="false"/>
          <w:i w:val="false"/>
          <w:color w:val="000000"/>
          <w:sz w:val="28"/>
        </w:rPr>
        <w:t xml:space="preserve"> изложить в следующей редакции:</w:t>
      </w:r>
    </w:p>
    <w:bookmarkStart w:name="z75" w:id="46"/>
    <w:p>
      <w:pPr>
        <w:spacing w:after="0"/>
        <w:ind w:left="0"/>
        <w:jc w:val="both"/>
      </w:pPr>
      <w:r>
        <w:rPr>
          <w:rFonts w:ascii="Times New Roman"/>
          <w:b w:val="false"/>
          <w:i w:val="false"/>
          <w:color w:val="000000"/>
          <w:sz w:val="28"/>
        </w:rPr>
        <w:t>
      "318. Субъект естественной монополии направляет представленный График в местный исполнительный орган столицы, области, города республиканского значения.";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377</w:t>
      </w:r>
      <w:r>
        <w:rPr>
          <w:rFonts w:ascii="Times New Roman"/>
          <w:b w:val="false"/>
          <w:i w:val="false"/>
          <w:color w:val="000000"/>
          <w:sz w:val="28"/>
        </w:rPr>
        <w:t xml:space="preserve"> изложить в следующей редакции:</w:t>
      </w:r>
    </w:p>
    <w:bookmarkStart w:name="z77" w:id="47"/>
    <w:p>
      <w:pPr>
        <w:spacing w:after="0"/>
        <w:ind w:left="0"/>
        <w:jc w:val="both"/>
      </w:pPr>
      <w:r>
        <w:rPr>
          <w:rFonts w:ascii="Times New Roman"/>
          <w:b w:val="false"/>
          <w:i w:val="false"/>
          <w:color w:val="000000"/>
          <w:sz w:val="28"/>
        </w:rPr>
        <w:t>
      "377. Субъект естественной монополии ежегодно не позднее 1 мая года, следующего за отчетным периодом, представляет одновременно в ведомство уполномоченного органа или его территориальный орган, иной государственный орган либо местный исполнительный орган столицы, области, города республиканского значения отчет о соблюдении показателей качества и надежности регулируемых услуг по форме 6 согласно приложению 7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подпункта 2) пункта 386 изложить в следующей редакции:</w:t>
      </w:r>
    </w:p>
    <w:bookmarkStart w:name="z79" w:id="48"/>
    <w:p>
      <w:pPr>
        <w:spacing w:after="0"/>
        <w:ind w:left="0"/>
        <w:jc w:val="both"/>
      </w:pPr>
      <w:r>
        <w:rPr>
          <w:rFonts w:ascii="Times New Roman"/>
          <w:b w:val="false"/>
          <w:i w:val="false"/>
          <w:color w:val="000000"/>
          <w:sz w:val="28"/>
        </w:rPr>
        <w:t>
      "местных исполнительных органов столицы, области, города республиканского значения;";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400 изложить в следующей редакции:</w:t>
      </w:r>
    </w:p>
    <w:bookmarkStart w:name="z81" w:id="49"/>
    <w:p>
      <w:pPr>
        <w:spacing w:after="0"/>
        <w:ind w:left="0"/>
        <w:jc w:val="both"/>
      </w:pPr>
      <w:r>
        <w:rPr>
          <w:rFonts w:ascii="Times New Roman"/>
          <w:b w:val="false"/>
          <w:i w:val="false"/>
          <w:color w:val="000000"/>
          <w:sz w:val="28"/>
        </w:rPr>
        <w:t>
      "К отчету субъект естественной монополии прилагает пояснительную записку в разрезе показателей о причинах несоответствия (при наличии) фактических значений показателей за отчетный период их целевым значениям, с приложением копии письма иного государственного органа либо местного исполнительного органа столицы, области, города республиканского значения о согласовании отчета, за исключением случаев, предусмотренных пунктами 403 и 404 настоящих Правил.";</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401 изложить в следующей редакции:</w:t>
      </w:r>
    </w:p>
    <w:bookmarkStart w:name="z83" w:id="50"/>
    <w:p>
      <w:pPr>
        <w:spacing w:after="0"/>
        <w:ind w:left="0"/>
        <w:jc w:val="both"/>
      </w:pPr>
      <w:r>
        <w:rPr>
          <w:rFonts w:ascii="Times New Roman"/>
          <w:b w:val="false"/>
          <w:i w:val="false"/>
          <w:color w:val="000000"/>
          <w:sz w:val="28"/>
        </w:rPr>
        <w:t>
      "1) формирование годового отчета о соблюдении показателей качества и надежности регулируемых услуг и согласование его с иным государственным либо местным исполнительным органом столицы, области, города республиканского значения в соответствии с пунктами 402, 403 и 404 настоящих Правил;";</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402</w:t>
      </w:r>
      <w:r>
        <w:rPr>
          <w:rFonts w:ascii="Times New Roman"/>
          <w:b w:val="false"/>
          <w:i w:val="false"/>
          <w:color w:val="000000"/>
          <w:sz w:val="28"/>
        </w:rPr>
        <w:t xml:space="preserve"> изложить в следующей редакции:</w:t>
      </w:r>
    </w:p>
    <w:bookmarkStart w:name="z85" w:id="51"/>
    <w:p>
      <w:pPr>
        <w:spacing w:after="0"/>
        <w:ind w:left="0"/>
        <w:jc w:val="both"/>
      </w:pPr>
      <w:r>
        <w:rPr>
          <w:rFonts w:ascii="Times New Roman"/>
          <w:b w:val="false"/>
          <w:i w:val="false"/>
          <w:color w:val="000000"/>
          <w:sz w:val="28"/>
        </w:rPr>
        <w:t>
      "402. В сферах водоснабжения и (или) водоотведения, производства, передачи, распределения и (или) снабжения тепловой энергией в срок не позднее 1 марта года, следующего за отчетным периодом, субъект естественной монополии представляет отчет в местный исполнительный орган столицы, области, города республиканского значения (за исключением показателя по количеству технологических нарушений на теплоэлектроцентралях).</w:t>
      </w:r>
    </w:p>
    <w:bookmarkEnd w:id="51"/>
    <w:bookmarkStart w:name="z86" w:id="52"/>
    <w:p>
      <w:pPr>
        <w:spacing w:after="0"/>
        <w:ind w:left="0"/>
        <w:jc w:val="both"/>
      </w:pPr>
      <w:r>
        <w:rPr>
          <w:rFonts w:ascii="Times New Roman"/>
          <w:b w:val="false"/>
          <w:i w:val="false"/>
          <w:color w:val="000000"/>
          <w:sz w:val="28"/>
        </w:rPr>
        <w:t xml:space="preserve">
      Местный исполнительный орган столицы, области, города республиканского значения рассматривает представленный субъектом естественной монополии отчет о соблюдении показателей качества и надежности регулируемых услуг в срок не более тридцати календарных дней со дня их представления. </w:t>
      </w:r>
    </w:p>
    <w:bookmarkEnd w:id="52"/>
    <w:bookmarkStart w:name="z87" w:id="53"/>
    <w:p>
      <w:pPr>
        <w:spacing w:after="0"/>
        <w:ind w:left="0"/>
        <w:jc w:val="both"/>
      </w:pPr>
      <w:r>
        <w:rPr>
          <w:rFonts w:ascii="Times New Roman"/>
          <w:b w:val="false"/>
          <w:i w:val="false"/>
          <w:color w:val="000000"/>
          <w:sz w:val="28"/>
        </w:rPr>
        <w:t>
      В случае, если при рассмотрении отчета о соблюдении показателей качества и надежности регулируемых услуг необходима дополнительная информация, местный исполнительный орган столицы, области, города республиканского значения запрашивает ее у субъекта естественной монополии в письменном виде, при этом срок рассмотрения отчета приостанавливается на срок предоставления запрашиваемой информации.";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пункта 406 изложить в следующей редакции:</w:t>
      </w:r>
    </w:p>
    <w:bookmarkStart w:name="z89" w:id="54"/>
    <w:p>
      <w:pPr>
        <w:spacing w:after="0"/>
        <w:ind w:left="0"/>
        <w:jc w:val="both"/>
      </w:pPr>
      <w:r>
        <w:rPr>
          <w:rFonts w:ascii="Times New Roman"/>
          <w:b w:val="false"/>
          <w:i w:val="false"/>
          <w:color w:val="000000"/>
          <w:sz w:val="28"/>
        </w:rPr>
        <w:t>
      "местных исполнительных органов столицы, области, города республиканского значения;";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417</w:t>
      </w:r>
      <w:r>
        <w:rPr>
          <w:rFonts w:ascii="Times New Roman"/>
          <w:b w:val="false"/>
          <w:i w:val="false"/>
          <w:color w:val="000000"/>
          <w:sz w:val="28"/>
        </w:rPr>
        <w:t xml:space="preserve"> изложить в следующей редакции:</w:t>
      </w:r>
    </w:p>
    <w:bookmarkStart w:name="z91" w:id="55"/>
    <w:p>
      <w:pPr>
        <w:spacing w:after="0"/>
        <w:ind w:left="0"/>
        <w:jc w:val="both"/>
      </w:pPr>
      <w:r>
        <w:rPr>
          <w:rFonts w:ascii="Times New Roman"/>
          <w:b w:val="false"/>
          <w:i w:val="false"/>
          <w:color w:val="000000"/>
          <w:sz w:val="28"/>
        </w:rPr>
        <w:t>
      "417. Ведомство уполномоченного органа или его территориальный орган в пределах своей компетенции запрашивает и получает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2</w:t>
      </w:r>
      <w:r>
        <w:rPr>
          <w:rFonts w:ascii="Times New Roman"/>
          <w:b w:val="false"/>
          <w:i w:val="false"/>
          <w:color w:val="000000"/>
          <w:sz w:val="28"/>
        </w:rPr>
        <w:t xml:space="preserve"> приложения 1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bookmarkStart w:name="z93" w:id="56"/>
    <w:p>
      <w:pPr>
        <w:spacing w:after="0"/>
        <w:ind w:left="0"/>
        <w:jc w:val="both"/>
      </w:pPr>
      <w:r>
        <w:rPr>
          <w:rFonts w:ascii="Times New Roman"/>
          <w:b w:val="false"/>
          <w:i w:val="false"/>
          <w:color w:val="000000"/>
          <w:sz w:val="28"/>
        </w:rPr>
        <w:t xml:space="preserve">
      форму 1 </w:t>
      </w:r>
      <w:r>
        <w:rPr>
          <w:rFonts w:ascii="Times New Roman"/>
          <w:b w:val="false"/>
          <w:i w:val="false"/>
          <w:color w:val="000000"/>
          <w:sz w:val="28"/>
        </w:rPr>
        <w:t>приложения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bookmarkEnd w:id="56"/>
    <w:bookmarkStart w:name="z94" w:id="57"/>
    <w:p>
      <w:pPr>
        <w:spacing w:after="0"/>
        <w:ind w:left="0"/>
        <w:jc w:val="both"/>
      </w:pPr>
      <w:r>
        <w:rPr>
          <w:rFonts w:ascii="Times New Roman"/>
          <w:b w:val="false"/>
          <w:i w:val="false"/>
          <w:color w:val="000000"/>
          <w:sz w:val="28"/>
        </w:rPr>
        <w:t xml:space="preserve">
      формы 1, 3 и 4 </w:t>
      </w:r>
      <w:r>
        <w:rPr>
          <w:rFonts w:ascii="Times New Roman"/>
          <w:b w:val="false"/>
          <w:i w:val="false"/>
          <w:color w:val="000000"/>
          <w:sz w:val="28"/>
        </w:rPr>
        <w:t>приложения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 </w:t>
      </w:r>
    </w:p>
    <w:bookmarkEnd w:id="57"/>
    <w:bookmarkStart w:name="z95" w:id="58"/>
    <w:p>
      <w:pPr>
        <w:spacing w:after="0"/>
        <w:ind w:left="0"/>
        <w:jc w:val="both"/>
      </w:pPr>
      <w:r>
        <w:rPr>
          <w:rFonts w:ascii="Times New Roman"/>
          <w:b w:val="false"/>
          <w:i w:val="false"/>
          <w:color w:val="000000"/>
          <w:sz w:val="28"/>
        </w:rPr>
        <w:t xml:space="preserve">
      форму 1 </w:t>
      </w:r>
      <w:r>
        <w:rPr>
          <w:rFonts w:ascii="Times New Roman"/>
          <w:b w:val="false"/>
          <w:i w:val="false"/>
          <w:color w:val="000000"/>
          <w:sz w:val="28"/>
        </w:rPr>
        <w:t>приложения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bookmarkEnd w:id="58"/>
    <w:bookmarkStart w:name="z96" w:id="59"/>
    <w:p>
      <w:pPr>
        <w:spacing w:after="0"/>
        <w:ind w:left="0"/>
        <w:jc w:val="both"/>
      </w:pPr>
      <w:r>
        <w:rPr>
          <w:rFonts w:ascii="Times New Roman"/>
          <w:b w:val="false"/>
          <w:i w:val="false"/>
          <w:color w:val="000000"/>
          <w:sz w:val="28"/>
        </w:rPr>
        <w:t xml:space="preserve">
      формы 5, 8, 9 и 10 </w:t>
      </w:r>
      <w:r>
        <w:rPr>
          <w:rFonts w:ascii="Times New Roman"/>
          <w:b w:val="false"/>
          <w:i w:val="false"/>
          <w:color w:val="000000"/>
          <w:sz w:val="28"/>
        </w:rPr>
        <w:t>приложения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bookmarkEnd w:id="59"/>
    <w:bookmarkStart w:name="z97" w:id="60"/>
    <w:p>
      <w:pPr>
        <w:spacing w:after="0"/>
        <w:ind w:left="0"/>
        <w:jc w:val="both"/>
      </w:pPr>
      <w:r>
        <w:rPr>
          <w:rFonts w:ascii="Times New Roman"/>
          <w:b w:val="false"/>
          <w:i w:val="false"/>
          <w:color w:val="000000"/>
          <w:sz w:val="28"/>
        </w:rPr>
        <w:t xml:space="preserve">
      формы 6 и 7 </w:t>
      </w:r>
      <w:r>
        <w:rPr>
          <w:rFonts w:ascii="Times New Roman"/>
          <w:b w:val="false"/>
          <w:i w:val="false"/>
          <w:color w:val="000000"/>
          <w:sz w:val="28"/>
        </w:rPr>
        <w:t>приложения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bookmarkEnd w:id="60"/>
    <w:bookmarkStart w:name="z98" w:id="6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июня 2020 года № 47 "Об утверждении Правил оказания государственной услуги "Выдача лицензии на деятельность по покупке электрической энергии в целях энергоснабжения" (зарегистрирован в Реестре государственной регистрации нормативных правовых актов за № 20843) следующее изменение:</w:t>
      </w:r>
    </w:p>
    <w:bookmarkEnd w:id="61"/>
    <w:bookmarkStart w:name="z99"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по покупке электрической энергии в целях энергоснабжения",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изложить в следующей редакции:</w:t>
      </w:r>
    </w:p>
    <w:bookmarkStart w:name="z101" w:id="63"/>
    <w:p>
      <w:pPr>
        <w:spacing w:after="0"/>
        <w:ind w:left="0"/>
        <w:jc w:val="both"/>
      </w:pPr>
      <w:r>
        <w:rPr>
          <w:rFonts w:ascii="Times New Roman"/>
          <w:b w:val="false"/>
          <w:i w:val="false"/>
          <w:color w:val="000000"/>
          <w:sz w:val="28"/>
        </w:rPr>
        <w:t xml:space="preserve">
      "3)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столицы, области, городов республиканского значения, районов, городов областного значения, акимов районов в городе, городов районного значения, поселков, сел, сельских округов; </w:t>
      </w:r>
    </w:p>
    <w:bookmarkEnd w:id="63"/>
    <w:bookmarkStart w:name="z102" w:id="64"/>
    <w:p>
      <w:pPr>
        <w:spacing w:after="0"/>
        <w:ind w:left="0"/>
        <w:jc w:val="both"/>
      </w:pPr>
      <w:r>
        <w:rPr>
          <w:rFonts w:ascii="Times New Roman"/>
          <w:b w:val="false"/>
          <w:i w:val="false"/>
          <w:color w:val="000000"/>
          <w:sz w:val="28"/>
        </w:rPr>
        <w:t>
      4) услугодатель – центральные государственные органы, загранучреждения Республики Казахстан, местные исполнительные органы столицы, области, городов республиканского значения, районов, городов областного значения, акимов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64"/>
    <w:bookmarkStart w:name="z103" w:id="6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января 2021 года № 4 "Об утверждении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(зарегистрирован в Реестре государственной регистрации нормативных правовых актов за № 22057) следующее изменение:</w:t>
      </w:r>
    </w:p>
    <w:bookmarkEnd w:id="65"/>
    <w:bookmarkStart w:name="z104"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утвержденных указанным приказом: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6" w:id="67"/>
    <w:p>
      <w:pPr>
        <w:spacing w:after="0"/>
        <w:ind w:left="0"/>
        <w:jc w:val="both"/>
      </w:pPr>
      <w:r>
        <w:rPr>
          <w:rFonts w:ascii="Times New Roman"/>
          <w:b w:val="false"/>
          <w:i w:val="false"/>
          <w:color w:val="000000"/>
          <w:sz w:val="28"/>
        </w:rPr>
        <w:t>
      "9. Сумма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приведенных в заключении, определяются по следующей формуле:</w:t>
      </w:r>
    </w:p>
    <w:bookmarkEnd w:id="67"/>
    <w:bookmarkStart w:name="z10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27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69"/>
    <w:p>
      <w:pPr>
        <w:spacing w:after="0"/>
        <w:ind w:left="0"/>
        <w:jc w:val="both"/>
      </w:pPr>
      <w:r>
        <w:rPr>
          <w:rFonts w:ascii="Times New Roman"/>
          <w:b w:val="false"/>
          <w:i w:val="false"/>
          <w:color w:val="000000"/>
          <w:sz w:val="28"/>
        </w:rPr>
        <w:t>
      где:</w:t>
      </w:r>
    </w:p>
    <w:bookmarkEnd w:id="69"/>
    <w:bookmarkStart w:name="z10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на технологическое присоединение электрических установок с установленной мощностью до 200 кВт, теңге;</w:t>
      </w:r>
      <w:r>
        <w:br/>
      </w:r>
      <w:r>
        <w:rPr>
          <w:rFonts w:ascii="Times New Roman"/>
          <w:b w:val="false"/>
          <w:i w:val="false"/>
          <w:color w:val="000000"/>
          <w:sz w:val="28"/>
        </w:rPr>
        <w:t>
</w:t>
      </w:r>
    </w:p>
    <w:bookmarkStart w:name="z11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стоимости всех материалов, теңге;</w:t>
      </w:r>
      <w:r>
        <w:br/>
      </w:r>
      <w:r>
        <w:rPr>
          <w:rFonts w:ascii="Times New Roman"/>
          <w:b w:val="false"/>
          <w:i w:val="false"/>
          <w:color w:val="000000"/>
          <w:sz w:val="28"/>
        </w:rPr>
        <w:t>
</w:t>
      </w:r>
    </w:p>
    <w:bookmarkStart w:name="z11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сумма стоимости всех работ, теңге;</w:t>
      </w:r>
      <w:r>
        <w:br/>
      </w:r>
      <w:r>
        <w:rPr>
          <w:rFonts w:ascii="Times New Roman"/>
          <w:b w:val="false"/>
          <w:i w:val="false"/>
          <w:color w:val="000000"/>
          <w:sz w:val="28"/>
        </w:rPr>
        <w:t>
</w:t>
      </w:r>
    </w:p>
    <w:bookmarkStart w:name="z11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на государственную услугу согласование эскиза и эскизного проекта.";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bookmarkStart w:name="z114" w:id="74"/>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12 августа 2025 года № 78 "Об утверждении Правил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(зарегистрирован в Реестре государственной регистрации нормативных правовых актов за № 36613) следующие изменения:</w:t>
      </w:r>
    </w:p>
    <w:bookmarkEnd w:id="74"/>
    <w:bookmarkStart w:name="z11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17" w:id="76"/>
    <w:p>
      <w:pPr>
        <w:spacing w:after="0"/>
        <w:ind w:left="0"/>
        <w:jc w:val="both"/>
      </w:pPr>
      <w:r>
        <w:rPr>
          <w:rFonts w:ascii="Times New Roman"/>
          <w:b w:val="false"/>
          <w:i w:val="false"/>
          <w:color w:val="000000"/>
          <w:sz w:val="28"/>
        </w:rPr>
        <w:t xml:space="preserve">
      "11) заимодатель – местный исполнительный орган столицы, области или города республиканского значения, осуществляющий выпуск государственных ценных бумаг в рамках реализации Национального проекта и предоставляющий заем заемщику;";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19" w:id="77"/>
    <w:p>
      <w:pPr>
        <w:spacing w:after="0"/>
        <w:ind w:left="0"/>
        <w:jc w:val="both"/>
      </w:pPr>
      <w:r>
        <w:rPr>
          <w:rFonts w:ascii="Times New Roman"/>
          <w:b w:val="false"/>
          <w:i w:val="false"/>
          <w:color w:val="000000"/>
          <w:sz w:val="28"/>
        </w:rPr>
        <w:t xml:space="preserve">
      "15) приказ выпуска облигаций – документ, определяющий условия, объем и целевое назначение выпуска ценных бумаг местным исполнительным органом столицы, области, города республиканского значения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140 Бюджетного кодекса Республики Казахстан;";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21" w:id="78"/>
    <w:p>
      <w:pPr>
        <w:spacing w:after="0"/>
        <w:ind w:left="0"/>
        <w:jc w:val="both"/>
      </w:pPr>
      <w:r>
        <w:rPr>
          <w:rFonts w:ascii="Times New Roman"/>
          <w:b w:val="false"/>
          <w:i w:val="false"/>
          <w:color w:val="000000"/>
          <w:sz w:val="28"/>
        </w:rPr>
        <w:t>
      "25) эмитент – местный исполнительный орган столицы, области, городов республиканского значения;";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123" w:id="79"/>
    <w:p>
      <w:pPr>
        <w:spacing w:after="0"/>
        <w:ind w:left="0"/>
        <w:jc w:val="both"/>
      </w:pPr>
      <w:r>
        <w:rPr>
          <w:rFonts w:ascii="Times New Roman"/>
          <w:b w:val="false"/>
          <w:i w:val="false"/>
          <w:color w:val="000000"/>
          <w:sz w:val="28"/>
        </w:rPr>
        <w:t>
      "2) валюта займа (кредита) – теңге;";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25" w:id="80"/>
    <w:p>
      <w:pPr>
        <w:spacing w:after="0"/>
        <w:ind w:left="0"/>
        <w:jc w:val="both"/>
      </w:pPr>
      <w:r>
        <w:rPr>
          <w:rFonts w:ascii="Times New Roman"/>
          <w:b w:val="false"/>
          <w:i w:val="false"/>
          <w:color w:val="000000"/>
          <w:sz w:val="28"/>
        </w:rPr>
        <w:t xml:space="preserve">
      "62. В рамках исполнения Национального проекта механизм выкупа государственных ценных бумаг займодателя через финансового агента осуществляется в соответствии с Правилами выпуска ценных бумаг для обращения на внутреннем рынке местным исполнительным органом столицы, области, города республиканского значения,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271 (зарегистрирован в Реестре государственной регистрации нормативных правовых актов за № 36181).";</w:t>
      </w:r>
    </w:p>
    <w:bookmarkEnd w:id="80"/>
    <w:bookmarkStart w:name="z126" w:id="8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81"/>
    <w:bookmarkStart w:name="z127" w:id="82"/>
    <w:p>
      <w:pPr>
        <w:spacing w:after="0"/>
        <w:ind w:left="0"/>
        <w:jc w:val="both"/>
      </w:pPr>
      <w:r>
        <w:rPr>
          <w:rFonts w:ascii="Times New Roman"/>
          <w:b w:val="false"/>
          <w:i w:val="false"/>
          <w:color w:val="000000"/>
          <w:sz w:val="28"/>
        </w:rPr>
        <w:t xml:space="preserve">
      "1) целевое использование средств, привлеченных за счет выпуска облигаций – в соответствии с Правилами выпуска ценных бумаг для обращения на внутреннем рынке местным исполнительным органом столицы, области, города республиканского значения,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271 (зарегистрирован в Реестре государственной регистрации нормативных правовых актов за № 36181) и (или) по поручениям Правительства Республики Казахстан;";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bookmarkStart w:name="z130"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Договоре займа</w:t>
      </w:r>
      <w:r>
        <w:rPr>
          <w:rFonts w:ascii="Times New Roman"/>
          <w:b w:val="false"/>
          <w:i w:val="false"/>
          <w:color w:val="000000"/>
          <w:sz w:val="28"/>
        </w:rPr>
        <w:t xml:space="preserve"> в рамках облигационного финансирования, утвержденном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главы 1 изложить в следующей редакции:</w:t>
      </w:r>
    </w:p>
    <w:bookmarkStart w:name="z132" w:id="84"/>
    <w:p>
      <w:pPr>
        <w:spacing w:after="0"/>
        <w:ind w:left="0"/>
        <w:jc w:val="both"/>
      </w:pPr>
      <w:r>
        <w:rPr>
          <w:rFonts w:ascii="Times New Roman"/>
          <w:b w:val="false"/>
          <w:i w:val="false"/>
          <w:color w:val="000000"/>
          <w:sz w:val="28"/>
        </w:rPr>
        <w:t>
      "4. Выдача облигационного займа, расчеты регулярных очередных платежей в счет погашения облигационного финансирования вознаграждения по нему производятся в теңге.";</w:t>
      </w:r>
    </w:p>
    <w:bookmarkEnd w:id="84"/>
    <w:bookmarkStart w:name="z133"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субсидирования ставки вознаграждения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утвержденном указанным приказом: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главы 1 изложить в следующей редакции:</w:t>
      </w:r>
    </w:p>
    <w:bookmarkStart w:name="z135" w:id="86"/>
    <w:p>
      <w:pPr>
        <w:spacing w:after="0"/>
        <w:ind w:left="0"/>
        <w:jc w:val="both"/>
      </w:pPr>
      <w:r>
        <w:rPr>
          <w:rFonts w:ascii="Times New Roman"/>
          <w:b w:val="false"/>
          <w:i w:val="false"/>
          <w:color w:val="000000"/>
          <w:sz w:val="28"/>
        </w:rPr>
        <w:t>
      "7. Эмитент осуществляет полную выплату суммы купонного вознаграждения лицам, которые обладают правом на его получение и зарегистрированы в системе реестров держателей ценных бумах эмитента на начало последнего дня периода, за который осуществляется выплата вознаграждения (по времени в месте нахождения регистратора эмитента) (далее – дата фиксации). Выплата вознаграждения осуществляется путем перевода денег (в теңге) на счета держателей облигации, зарегистрированных в реестре держателей облигации на дату фиксации.";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Start w:name="z138" w:id="8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4 сентября 2025 года № 88 "Об утверждении Правил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 (зарегистрирован в Реестре государственной регистрации нормативных правовых актов за № 36799) следующее изменение:</w:t>
      </w:r>
    </w:p>
    <w:bookmarkEnd w:id="87"/>
    <w:bookmarkStart w:name="z139"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утвержденных указанным приказом: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41" w:id="89"/>
    <w:p>
      <w:pPr>
        <w:spacing w:after="0"/>
        <w:ind w:left="0"/>
        <w:jc w:val="both"/>
      </w:pPr>
      <w:r>
        <w:rPr>
          <w:rFonts w:ascii="Times New Roman"/>
          <w:b w:val="false"/>
          <w:i w:val="false"/>
          <w:color w:val="000000"/>
          <w:sz w:val="28"/>
        </w:rPr>
        <w:t>
      "17. Заявки субъектов естественных монополий, не имеющие государственной доли участия, стоимость проектов которых составляет менее 3 (трех) миллиардов теңге, при соответствии критериям, установленным пунктами 8, 9 и 10 настоящих Правил, автоматически направляются на рассмотрение проектного офиса при финансовом операторе для определения возможности финансирования со стороны банков второго уровня.".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144" w:id="90"/>
    <w:p>
      <w:pPr>
        <w:spacing w:after="0"/>
        <w:ind w:left="0"/>
        <w:jc w:val="left"/>
      </w:pPr>
      <w:r>
        <w:rPr>
          <w:rFonts w:ascii="Times New Roman"/>
          <w:b/>
          <w:i w:val="false"/>
          <w:color w:val="000000"/>
        </w:rPr>
        <w:t xml:space="preserve"> Структура предельной цены на электрическую энергию</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бизнес идентификационный номер субъекта общественно значимого</w:t>
      </w:r>
      <w:r>
        <w:br/>
      </w:r>
      <w:r>
        <w:rPr>
          <w:rFonts w:ascii="Times New Roman"/>
          <w:b/>
          <w:i w:val="false"/>
          <w:color w:val="000000"/>
        </w:rPr>
        <w:t>рынка) на оказание услуг по электроснабжению с вводом в действие</w:t>
      </w:r>
      <w:r>
        <w:br/>
      </w:r>
      <w:r>
        <w:rPr>
          <w:rFonts w:ascii="Times New Roman"/>
          <w:b/>
          <w:i w:val="false"/>
          <w:color w:val="000000"/>
        </w:rPr>
        <w:t>с_______________________________________________________________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(кВт/ч;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кВт/ч, за 1 МВт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средневзвешенная цена на покупки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региональная электросетевая компания и энергопередающих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электросетевая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Энергопередающая организация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Энергопередающая организация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средневзвешенная цена передачи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услуги по обеспечению готовности электрической мощности к несению нагрузки на рынке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расчетным или договорным объемом услуги по обеспечению готовности электрической мощности к несению нагрузки и фактическим объемом данной услуги за соответствующий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балансирующему рынку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системных услуг акционерного общества "KEGOC"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передаче электрической энергии по национальной электрической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пользованию национальной электрической сетью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технической диспетчеризации отпуска в сеть и потреблению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балансирования производства-потребления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по регулированию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единого закупщика централизованной торговли электрической энергии акционерного общества "КОРЭМ" (в случае наличия)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оператора рынка централизованной торговли электрической энергии акционерного общества "КОРЭМ" (в случае наличия)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отпускной тариф (без учета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91"/>
    <w:p>
      <w:pPr>
        <w:spacing w:after="0"/>
        <w:ind w:left="0"/>
        <w:jc w:val="left"/>
      </w:pPr>
      <w:r>
        <w:rPr>
          <w:rFonts w:ascii="Times New Roman"/>
          <w:b/>
          <w:i w:val="false"/>
          <w:color w:val="000000"/>
        </w:rPr>
        <w:t xml:space="preserve"> Смета расходов на оказание услуг по электроснабжению (снабженческая надбавка)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типографии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средства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Проездные билеты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управляющего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аудиторских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нотариальные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типографии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канцелярские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обслуживание 1С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обслуживание оргтехники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объявления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услуги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консультационным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поддержке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 сопровождению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компьютеров/оборудования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видеонаблюдения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оборудования "кол-центра"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обслуживанию "электронной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за заемные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снабженческой надбавке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Сбытовая составляющая без учета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92"/>
    <w:p>
      <w:pPr>
        <w:spacing w:after="0"/>
        <w:ind w:left="0"/>
        <w:jc w:val="left"/>
      </w:pPr>
      <w:r>
        <w:rPr>
          <w:rFonts w:ascii="Times New Roman"/>
          <w:b/>
          <w:i w:val="false"/>
          <w:color w:val="000000"/>
        </w:rPr>
        <w:t xml:space="preserve"> Смета расходов на оказание услуг по розничной реализации газа (снабженческая надбавка)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Сбытовая составляющая (снабженческая надбавка) без учета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93"/>
    <w:p>
      <w:pPr>
        <w:spacing w:after="0"/>
        <w:ind w:left="0"/>
        <w:jc w:val="both"/>
      </w:pPr>
      <w:r>
        <w:rPr>
          <w:rFonts w:ascii="Times New Roman"/>
          <w:b w:val="false"/>
          <w:i w:val="false"/>
          <w:color w:val="000000"/>
          <w:sz w:val="28"/>
        </w:rPr>
        <w:t>
      Справочно:</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94"/>
    <w:p>
      <w:pPr>
        <w:spacing w:after="0"/>
        <w:ind w:left="0"/>
        <w:jc w:val="both"/>
      </w:pPr>
      <w:r>
        <w:rPr>
          <w:rFonts w:ascii="Times New Roman"/>
          <w:b w:val="false"/>
          <w:i w:val="false"/>
          <w:color w:val="000000"/>
          <w:sz w:val="28"/>
        </w:rPr>
        <w:t>
      Примечание: затраты, в зависимости от оказываемой услуги, могут при необходимости расширены и (или) сокращены.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95"/>
    <w:p>
      <w:pPr>
        <w:spacing w:after="0"/>
        <w:ind w:left="0"/>
        <w:jc w:val="left"/>
      </w:pPr>
      <w:r>
        <w:rPr>
          <w:rFonts w:ascii="Times New Roman"/>
          <w:b/>
          <w:i w:val="false"/>
          <w:color w:val="000000"/>
        </w:rPr>
        <w:t xml:space="preserve"> Смета расходов субъекта общественно значимого рынка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97"/>
    <w:p>
      <w:pPr>
        <w:spacing w:after="0"/>
        <w:ind w:left="0"/>
        <w:jc w:val="both"/>
      </w:pPr>
      <w:r>
        <w:rPr>
          <w:rFonts w:ascii="Times New Roman"/>
          <w:b w:val="false"/>
          <w:i w:val="false"/>
          <w:color w:val="000000"/>
          <w:sz w:val="28"/>
        </w:rPr>
        <w:t>
      Справочно:</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98"/>
    <w:p>
      <w:pPr>
        <w:spacing w:after="0"/>
        <w:ind w:left="0"/>
        <w:jc w:val="both"/>
      </w:pPr>
      <w:r>
        <w:rPr>
          <w:rFonts w:ascii="Times New Roman"/>
          <w:b w:val="false"/>
          <w:i w:val="false"/>
          <w:color w:val="000000"/>
          <w:sz w:val="28"/>
        </w:rPr>
        <w:t>
      Примечание: затраты, в зависимости от оказываемой услуги, могут при необходимости расширены и (или) сокращены.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5" w:id="99"/>
    <w:p>
      <w:pPr>
        <w:spacing w:after="0"/>
        <w:ind w:left="0"/>
        <w:jc w:val="left"/>
      </w:pPr>
      <w:r>
        <w:rPr>
          <w:rFonts w:ascii="Times New Roman"/>
          <w:b/>
          <w:i w:val="false"/>
          <w:color w:val="000000"/>
        </w:rPr>
        <w:t xml:space="preserve"> Структура предельной цены розничной реализации товарного газа (в разрезе филиалов)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транспортировку товарного газа по газораспределительным системам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розничную реализацию товарного газа (снабженческая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предельная цена товарного газа,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тарифа на транспортировку товарного газа по газораспределительным системам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потребители (население)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лица, не входящие в I, II, III, IV, VI, VII, VIII и IX группы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 содержащиеся за счет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приобретающие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включенные в перечень, утверждаемый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приобретающее товарный газ для производства компримированного и (или) сжиженного природного газа в целях дальнейшей реализации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потребители (население), получающие государственную адресную социальную помощь и (или) жилищную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коммерческие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цифровой майнинг, или лица по производству электрической энергии для осуществления цифрового майнинга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тарифа на транспортировку товарного газа по газораспределительным системам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потребители (население)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лица, не входящие в I, II, III, IV, VI, VII, VIII и IX группы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 содержащиеся за счет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приобретающие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включенные в перечень, утверждаемый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приобретающее товарный газ для производства компримированного и (или) сжиженного природного газа в целях дальнейшей реализации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потребители (население), получающие государственную адресную социальную помощь и (или) жилищную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коммерческие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цифровой майнинг, или лица по производству электрической энергии для осуществления цифрового майнинга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00"/>
    <w:p>
      <w:pPr>
        <w:spacing w:after="0"/>
        <w:ind w:left="0"/>
        <w:jc w:val="both"/>
      </w:pPr>
      <w:r>
        <w:rPr>
          <w:rFonts w:ascii="Times New Roman"/>
          <w:b w:val="false"/>
          <w:i w:val="false"/>
          <w:color w:val="000000"/>
          <w:sz w:val="28"/>
        </w:rPr>
        <w:t>
      Примечание: В случае приобретения потребителями товарного газа без учета тарифа на транспортировку товарного газа по газораспределительным системам.</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01"/>
    <w:p>
      <w:pPr>
        <w:spacing w:after="0"/>
        <w:ind w:left="0"/>
        <w:jc w:val="left"/>
      </w:pPr>
      <w:r>
        <w:rPr>
          <w:rFonts w:ascii="Times New Roman"/>
          <w:b/>
          <w:i w:val="false"/>
          <w:color w:val="000000"/>
        </w:rPr>
        <w:t xml:space="preserve"> Проект инвестиционной программы субъекта общественно значимого рынка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(проекта) в разрезе источников финансирования,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натуральных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173" w:id="102"/>
    <w:p>
      <w:pPr>
        <w:spacing w:after="0"/>
        <w:ind w:left="0"/>
        <w:jc w:val="left"/>
      </w:pPr>
      <w:r>
        <w:rPr>
          <w:rFonts w:ascii="Times New Roman"/>
          <w:b/>
          <w:i w:val="false"/>
          <w:color w:val="000000"/>
        </w:rPr>
        <w:t xml:space="preserve"> Расчет предельной цены розничной реализации товарного газа субъектов общественно значимого рынка</w:t>
      </w:r>
    </w:p>
    <w:bookmarkEnd w:id="102"/>
    <w:bookmarkStart w:name="z174" w:id="103"/>
    <w:p>
      <w:pPr>
        <w:spacing w:after="0"/>
        <w:ind w:left="0"/>
        <w:jc w:val="both"/>
      </w:pPr>
      <w:r>
        <w:rPr>
          <w:rFonts w:ascii="Times New Roman"/>
          <w:b w:val="false"/>
          <w:i w:val="false"/>
          <w:color w:val="000000"/>
          <w:sz w:val="28"/>
        </w:rPr>
        <w:t xml:space="preserve">
      1.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I по VI и IX групп потребителей путем дифференциации предельных цен оптовой реализации товарного газа на внутреннем рынке, утверждаемых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 (с учетом тарифа на транспортировку по магистральным газопроводам и хранение газа) отдельно для каждой столицы, области, города республиканского значения (далее – оптовых цен). Дифференциация оптовых цен для VII, VIII, X, XI, XII групп потребителей не осуществляется.</w:t>
      </w:r>
    </w:p>
    <w:bookmarkEnd w:id="103"/>
    <w:bookmarkStart w:name="z175" w:id="104"/>
    <w:p>
      <w:pPr>
        <w:spacing w:after="0"/>
        <w:ind w:left="0"/>
        <w:jc w:val="both"/>
      </w:pPr>
      <w:r>
        <w:rPr>
          <w:rFonts w:ascii="Times New Roman"/>
          <w:b w:val="false"/>
          <w:i w:val="false"/>
          <w:color w:val="000000"/>
          <w:sz w:val="28"/>
        </w:rPr>
        <w:t>
      2. Формирование предельной цены розничной реализации товарного газа осуществляется в соответствии с Правилами.</w:t>
      </w:r>
    </w:p>
    <w:bookmarkEnd w:id="104"/>
    <w:bookmarkStart w:name="z176" w:id="105"/>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товарного газа выделены следующие группы потребителей:</w:t>
      </w:r>
    </w:p>
    <w:bookmarkEnd w:id="105"/>
    <w:bookmarkStart w:name="z177" w:id="106"/>
    <w:p>
      <w:pPr>
        <w:spacing w:after="0"/>
        <w:ind w:left="0"/>
        <w:jc w:val="both"/>
      </w:pPr>
      <w:r>
        <w:rPr>
          <w:rFonts w:ascii="Times New Roman"/>
          <w:b w:val="false"/>
          <w:i w:val="false"/>
          <w:color w:val="000000"/>
          <w:sz w:val="28"/>
        </w:rPr>
        <w:t>
      I группа потребителей – бытовые потребители (население), получающие услуги по розничной реализации товарного газа с газораспределительной системы;</w:t>
      </w:r>
    </w:p>
    <w:bookmarkEnd w:id="106"/>
    <w:bookmarkStart w:name="z178" w:id="107"/>
    <w:p>
      <w:pPr>
        <w:spacing w:after="0"/>
        <w:ind w:left="0"/>
        <w:jc w:val="both"/>
      </w:pPr>
      <w:r>
        <w:rPr>
          <w:rFonts w:ascii="Times New Roman"/>
          <w:b w:val="false"/>
          <w:i w:val="false"/>
          <w:color w:val="000000"/>
          <w:sz w:val="28"/>
        </w:rPr>
        <w:t>
      II группа потребителей – теплоэнергетические компании, приобретающие товарный газ, в целях выработки тепловой энергии для населения (далее – ТЭК для населения);</w:t>
      </w:r>
    </w:p>
    <w:bookmarkEnd w:id="107"/>
    <w:bookmarkStart w:name="z179" w:id="108"/>
    <w:p>
      <w:pPr>
        <w:spacing w:after="0"/>
        <w:ind w:left="0"/>
        <w:jc w:val="both"/>
      </w:pPr>
      <w:r>
        <w:rPr>
          <w:rFonts w:ascii="Times New Roman"/>
          <w:b w:val="false"/>
          <w:i w:val="false"/>
          <w:color w:val="000000"/>
          <w:sz w:val="28"/>
        </w:rPr>
        <w:t>
      III группа потребителей – теплоэнергетические компании, приобретающие товарный газ, в целях выработки тепловой энергии для юридических лиц (далее – ТЭК для юридических лиц);</w:t>
      </w:r>
    </w:p>
    <w:bookmarkEnd w:id="108"/>
    <w:bookmarkStart w:name="z180" w:id="109"/>
    <w:p>
      <w:pPr>
        <w:spacing w:after="0"/>
        <w:ind w:left="0"/>
        <w:jc w:val="both"/>
      </w:pPr>
      <w:r>
        <w:rPr>
          <w:rFonts w:ascii="Times New Roman"/>
          <w:b w:val="false"/>
          <w:i w:val="false"/>
          <w:color w:val="000000"/>
          <w:sz w:val="28"/>
        </w:rPr>
        <w:t>
      IV группа потребителей – теплоэнергетические компании, приобретающие товарный газ, для производства электрической энергии;</w:t>
      </w:r>
    </w:p>
    <w:bookmarkEnd w:id="109"/>
    <w:bookmarkStart w:name="z181" w:id="110"/>
    <w:p>
      <w:pPr>
        <w:spacing w:after="0"/>
        <w:ind w:left="0"/>
        <w:jc w:val="both"/>
      </w:pPr>
      <w:r>
        <w:rPr>
          <w:rFonts w:ascii="Times New Roman"/>
          <w:b w:val="false"/>
          <w:i w:val="false"/>
          <w:color w:val="000000"/>
          <w:sz w:val="28"/>
        </w:rPr>
        <w:t>
      V группа потребителей – прочие потребители, не входящие в I, II, III, IV, VI, VII, VIII, IX, X и XI группы потребителей;</w:t>
      </w:r>
    </w:p>
    <w:bookmarkEnd w:id="110"/>
    <w:bookmarkStart w:name="z182" w:id="111"/>
    <w:p>
      <w:pPr>
        <w:spacing w:after="0"/>
        <w:ind w:left="0"/>
        <w:jc w:val="both"/>
      </w:pPr>
      <w:r>
        <w:rPr>
          <w:rFonts w:ascii="Times New Roman"/>
          <w:b w:val="false"/>
          <w:i w:val="false"/>
          <w:color w:val="000000"/>
          <w:sz w:val="28"/>
        </w:rPr>
        <w:t>
      VI группа потребителей – бюджетные организации, содержащиеся за счет бюджетных средств;</w:t>
      </w:r>
    </w:p>
    <w:bookmarkEnd w:id="111"/>
    <w:bookmarkStart w:name="z183" w:id="112"/>
    <w:p>
      <w:pPr>
        <w:spacing w:after="0"/>
        <w:ind w:left="0"/>
        <w:jc w:val="both"/>
      </w:pPr>
      <w:r>
        <w:rPr>
          <w:rFonts w:ascii="Times New Roman"/>
          <w:b w:val="false"/>
          <w:i w:val="false"/>
          <w:color w:val="000000"/>
          <w:sz w:val="28"/>
        </w:rPr>
        <w:t>
      VII группа потребителей – юридические лица, приобретающие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включенные в перечень, утверждаемый уполномоченным органом в области газоснабжения;</w:t>
      </w:r>
    </w:p>
    <w:bookmarkEnd w:id="112"/>
    <w:bookmarkStart w:name="z184" w:id="113"/>
    <w:p>
      <w:pPr>
        <w:spacing w:after="0"/>
        <w:ind w:left="0"/>
        <w:jc w:val="both"/>
      </w:pPr>
      <w:r>
        <w:rPr>
          <w:rFonts w:ascii="Times New Roman"/>
          <w:b w:val="false"/>
          <w:i w:val="false"/>
          <w:color w:val="000000"/>
          <w:sz w:val="28"/>
        </w:rPr>
        <w:t>
      VIII группа потребителей – юридические лица, приобретающие товарный газ для производства компримированного и (или) сжиженного природного газа в целях дальнейшей реализации потребителям.</w:t>
      </w:r>
    </w:p>
    <w:bookmarkEnd w:id="113"/>
    <w:bookmarkStart w:name="z185" w:id="114"/>
    <w:p>
      <w:pPr>
        <w:spacing w:after="0"/>
        <w:ind w:left="0"/>
        <w:jc w:val="both"/>
      </w:pPr>
      <w:r>
        <w:rPr>
          <w:rFonts w:ascii="Times New Roman"/>
          <w:b w:val="false"/>
          <w:i w:val="false"/>
          <w:color w:val="000000"/>
          <w:sz w:val="28"/>
        </w:rPr>
        <w:t>
      IX группа потребителей – бытовые потребители (население), получающие государственную адресную социальную помощь и (или) жилищную помощь.</w:t>
      </w:r>
    </w:p>
    <w:bookmarkEnd w:id="114"/>
    <w:bookmarkStart w:name="z186" w:id="115"/>
    <w:p>
      <w:pPr>
        <w:spacing w:after="0"/>
        <w:ind w:left="0"/>
        <w:jc w:val="both"/>
      </w:pPr>
      <w:r>
        <w:rPr>
          <w:rFonts w:ascii="Times New Roman"/>
          <w:b w:val="false"/>
          <w:i w:val="false"/>
          <w:color w:val="000000"/>
          <w:sz w:val="28"/>
        </w:rPr>
        <w:t>
      Для IX группы потребителей рост цены на товарный газ не превышает нижний порог коридора Прогноза социально-экономического развития Республики Казахстан (инфляции) соответствующего года.</w:t>
      </w:r>
    </w:p>
    <w:bookmarkEnd w:id="115"/>
    <w:bookmarkStart w:name="z187" w:id="116"/>
    <w:p>
      <w:pPr>
        <w:spacing w:after="0"/>
        <w:ind w:left="0"/>
        <w:jc w:val="both"/>
      </w:pPr>
      <w:r>
        <w:rPr>
          <w:rFonts w:ascii="Times New Roman"/>
          <w:b w:val="false"/>
          <w:i w:val="false"/>
          <w:color w:val="000000"/>
          <w:sz w:val="28"/>
        </w:rPr>
        <w:t>
      Х группа потребителей – крупные коммерческие потребители;</w:t>
      </w:r>
    </w:p>
    <w:bookmarkEnd w:id="116"/>
    <w:bookmarkStart w:name="z188" w:id="117"/>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117"/>
    <w:bookmarkStart w:name="z189" w:id="118"/>
    <w:p>
      <w:pPr>
        <w:spacing w:after="0"/>
        <w:ind w:left="0"/>
        <w:jc w:val="both"/>
      </w:pPr>
      <w:r>
        <w:rPr>
          <w:rFonts w:ascii="Times New Roman"/>
          <w:b w:val="false"/>
          <w:i w:val="false"/>
          <w:color w:val="000000"/>
          <w:sz w:val="28"/>
        </w:rPr>
        <w:t>
      социально значимых продовольственных товаров;</w:t>
      </w:r>
    </w:p>
    <w:bookmarkEnd w:id="118"/>
    <w:bookmarkStart w:name="z190" w:id="119"/>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119"/>
    <w:bookmarkStart w:name="z191" w:id="120"/>
    <w:p>
      <w:pPr>
        <w:spacing w:after="0"/>
        <w:ind w:left="0"/>
        <w:jc w:val="both"/>
      </w:pPr>
      <w:r>
        <w:rPr>
          <w:rFonts w:ascii="Times New Roman"/>
          <w:b w:val="false"/>
          <w:i w:val="false"/>
          <w:color w:val="000000"/>
          <w:sz w:val="28"/>
        </w:rPr>
        <w:t>
      XI группа потребителей – лица, осуществляющие цифровой майнинг или лица по производству электрической энергии для осуществления цифрового майнинга.</w:t>
      </w:r>
    </w:p>
    <w:bookmarkEnd w:id="120"/>
    <w:bookmarkStart w:name="z192" w:id="121"/>
    <w:p>
      <w:pPr>
        <w:spacing w:after="0"/>
        <w:ind w:left="0"/>
        <w:jc w:val="both"/>
      </w:pPr>
      <w:r>
        <w:rPr>
          <w:rFonts w:ascii="Times New Roman"/>
          <w:b w:val="false"/>
          <w:i w:val="false"/>
          <w:color w:val="000000"/>
          <w:sz w:val="28"/>
        </w:rPr>
        <w:t>
      XII группа потребителей – отдельные крупные коммерческие потребители.</w:t>
      </w:r>
    </w:p>
    <w:bookmarkEnd w:id="121"/>
    <w:bookmarkStart w:name="z193" w:id="122"/>
    <w:p>
      <w:pPr>
        <w:spacing w:after="0"/>
        <w:ind w:left="0"/>
        <w:jc w:val="both"/>
      </w:pPr>
      <w:r>
        <w:rPr>
          <w:rFonts w:ascii="Times New Roman"/>
          <w:b w:val="false"/>
          <w:i w:val="false"/>
          <w:color w:val="000000"/>
          <w:sz w:val="28"/>
        </w:rPr>
        <w:t>
      4.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w:t>
      </w:r>
    </w:p>
    <w:bookmarkEnd w:id="122"/>
    <w:bookmarkStart w:name="z194" w:id="123"/>
    <w:p>
      <w:pPr>
        <w:spacing w:after="0"/>
        <w:ind w:left="0"/>
        <w:jc w:val="both"/>
      </w:pPr>
      <w:r>
        <w:rPr>
          <w:rFonts w:ascii="Times New Roman"/>
          <w:b w:val="false"/>
          <w:i w:val="false"/>
          <w:color w:val="000000"/>
          <w:sz w:val="28"/>
        </w:rPr>
        <w:t>
      5. Со II по VIII и с Х по XI группой потребителей заключается отдельный договор на транспортировку газа по газораспределительной системе.</w:t>
      </w:r>
    </w:p>
    <w:bookmarkEnd w:id="123"/>
    <w:bookmarkStart w:name="z195" w:id="124"/>
    <w:p>
      <w:pPr>
        <w:spacing w:after="0"/>
        <w:ind w:left="0"/>
        <w:jc w:val="both"/>
      </w:pPr>
      <w:r>
        <w:rPr>
          <w:rFonts w:ascii="Times New Roman"/>
          <w:b w:val="false"/>
          <w:i w:val="false"/>
          <w:color w:val="000000"/>
          <w:sz w:val="28"/>
        </w:rPr>
        <w:t>
      6. Структура предельной цены розничной реализации товарного газа для I группы потребителей для населения состоит из:</w:t>
      </w:r>
    </w:p>
    <w:bookmarkEnd w:id="124"/>
    <w:bookmarkStart w:name="z196" w:id="125"/>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I группы потребителей;</w:t>
      </w:r>
    </w:p>
    <w:bookmarkEnd w:id="125"/>
    <w:bookmarkStart w:name="z197" w:id="126"/>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26"/>
    <w:bookmarkStart w:name="z198" w:id="127"/>
    <w:p>
      <w:pPr>
        <w:spacing w:after="0"/>
        <w:ind w:left="0"/>
        <w:jc w:val="both"/>
      </w:pPr>
      <w:r>
        <w:rPr>
          <w:rFonts w:ascii="Times New Roman"/>
          <w:b w:val="false"/>
          <w:i w:val="false"/>
          <w:color w:val="000000"/>
          <w:sz w:val="28"/>
        </w:rPr>
        <w:t>
      тарифа на транспортировку товарного газа по газораспределительным системам.</w:t>
      </w:r>
    </w:p>
    <w:bookmarkEnd w:id="127"/>
    <w:bookmarkStart w:name="z199" w:id="128"/>
    <w:p>
      <w:pPr>
        <w:spacing w:after="0"/>
        <w:ind w:left="0"/>
        <w:jc w:val="both"/>
      </w:pPr>
      <w:r>
        <w:rPr>
          <w:rFonts w:ascii="Times New Roman"/>
          <w:b w:val="false"/>
          <w:i w:val="false"/>
          <w:color w:val="000000"/>
          <w:sz w:val="28"/>
        </w:rPr>
        <w:t>
      7. Структура предельной цены розничной реализации товарного газа для II по VI и IX группы потребителей, состоит из:</w:t>
      </w:r>
    </w:p>
    <w:bookmarkEnd w:id="128"/>
    <w:bookmarkStart w:name="z200" w:id="129"/>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w:t>
      </w:r>
    </w:p>
    <w:bookmarkEnd w:id="129"/>
    <w:bookmarkStart w:name="z201" w:id="130"/>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30"/>
    <w:bookmarkStart w:name="z202" w:id="131"/>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промышленным потребителям и ТЭК товарного газа по газораспределительным системам).</w:t>
      </w:r>
    </w:p>
    <w:bookmarkEnd w:id="131"/>
    <w:bookmarkStart w:name="z203" w:id="132"/>
    <w:p>
      <w:pPr>
        <w:spacing w:after="0"/>
        <w:ind w:left="0"/>
        <w:jc w:val="both"/>
      </w:pPr>
      <w:r>
        <w:rPr>
          <w:rFonts w:ascii="Times New Roman"/>
          <w:b w:val="false"/>
          <w:i w:val="false"/>
          <w:color w:val="000000"/>
          <w:sz w:val="28"/>
        </w:rPr>
        <w:t>
      8. Структура предельной цены розничной реализации товарного газа для VII группы потребителей состоит из:</w:t>
      </w:r>
    </w:p>
    <w:bookmarkEnd w:id="132"/>
    <w:bookmarkStart w:name="z204" w:id="133"/>
    <w:p>
      <w:pPr>
        <w:spacing w:after="0"/>
        <w:ind w:left="0"/>
        <w:jc w:val="both"/>
      </w:pPr>
      <w:r>
        <w:rPr>
          <w:rFonts w:ascii="Times New Roman"/>
          <w:b w:val="false"/>
          <w:i w:val="false"/>
          <w:color w:val="000000"/>
          <w:sz w:val="28"/>
        </w:rPr>
        <w:t xml:space="preserve">
      предельной цены оптовой реализации товарного газа для VII группы потребителей, утвержденной уполномоченным органом в области газоснабжения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w:t>
      </w:r>
    </w:p>
    <w:bookmarkEnd w:id="133"/>
    <w:bookmarkStart w:name="z205" w:id="134"/>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34"/>
    <w:bookmarkStart w:name="z206" w:id="135"/>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юридическими лицами, приобретающие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включенные в перечень, утверждаемый уполномоченным органом).</w:t>
      </w:r>
    </w:p>
    <w:bookmarkEnd w:id="135"/>
    <w:bookmarkStart w:name="z207" w:id="136"/>
    <w:p>
      <w:pPr>
        <w:spacing w:after="0"/>
        <w:ind w:left="0"/>
        <w:jc w:val="both"/>
      </w:pPr>
      <w:r>
        <w:rPr>
          <w:rFonts w:ascii="Times New Roman"/>
          <w:b w:val="false"/>
          <w:i w:val="false"/>
          <w:color w:val="000000"/>
          <w:sz w:val="28"/>
        </w:rPr>
        <w:t>
      9. Структура предельной цены розничной реализации товарного газа для VIII группы потребителей состоит из:</w:t>
      </w:r>
    </w:p>
    <w:bookmarkEnd w:id="136"/>
    <w:bookmarkStart w:name="z208" w:id="137"/>
    <w:p>
      <w:pPr>
        <w:spacing w:after="0"/>
        <w:ind w:left="0"/>
        <w:jc w:val="both"/>
      </w:pPr>
      <w:r>
        <w:rPr>
          <w:rFonts w:ascii="Times New Roman"/>
          <w:b w:val="false"/>
          <w:i w:val="false"/>
          <w:color w:val="000000"/>
          <w:sz w:val="28"/>
        </w:rPr>
        <w:t>
      предельной цены оптовой реализации товарного газа для VIII группы потребителей, утвержденной уполномоченным органом в области газоснабжения;</w:t>
      </w:r>
    </w:p>
    <w:bookmarkEnd w:id="137"/>
    <w:bookmarkStart w:name="z209" w:id="138"/>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38"/>
    <w:bookmarkStart w:name="z210" w:id="139"/>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юридическим лицом,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139"/>
    <w:bookmarkStart w:name="z211" w:id="140"/>
    <w:p>
      <w:pPr>
        <w:spacing w:after="0"/>
        <w:ind w:left="0"/>
        <w:jc w:val="both"/>
      </w:pPr>
      <w:r>
        <w:rPr>
          <w:rFonts w:ascii="Times New Roman"/>
          <w:b w:val="false"/>
          <w:i w:val="false"/>
          <w:color w:val="000000"/>
          <w:sz w:val="28"/>
        </w:rPr>
        <w:t>
      10. Структура предельной цены розничной реализации товарного газа для X группы потребителей состоит из:</w:t>
      </w:r>
    </w:p>
    <w:bookmarkEnd w:id="140"/>
    <w:bookmarkStart w:name="z212" w:id="141"/>
    <w:p>
      <w:pPr>
        <w:spacing w:after="0"/>
        <w:ind w:left="0"/>
        <w:jc w:val="both"/>
      </w:pPr>
      <w:r>
        <w:rPr>
          <w:rFonts w:ascii="Times New Roman"/>
          <w:b w:val="false"/>
          <w:i w:val="false"/>
          <w:color w:val="000000"/>
          <w:sz w:val="28"/>
        </w:rPr>
        <w:t>
      предельной цены оптовой реализации товарного газа для X группы потребителей, утвержденной уполномоченным органом в области газоснабжения;</w:t>
      </w:r>
    </w:p>
    <w:bookmarkEnd w:id="141"/>
    <w:bookmarkStart w:name="z213" w:id="142"/>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42"/>
    <w:bookmarkStart w:name="z214" w:id="143"/>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крупным коммерческим потребителем товарного газа по газораспределительным системам).</w:t>
      </w:r>
    </w:p>
    <w:bookmarkEnd w:id="143"/>
    <w:bookmarkStart w:name="z215" w:id="144"/>
    <w:p>
      <w:pPr>
        <w:spacing w:after="0"/>
        <w:ind w:left="0"/>
        <w:jc w:val="both"/>
      </w:pPr>
      <w:r>
        <w:rPr>
          <w:rFonts w:ascii="Times New Roman"/>
          <w:b w:val="false"/>
          <w:i w:val="false"/>
          <w:color w:val="000000"/>
          <w:sz w:val="28"/>
        </w:rPr>
        <w:t>
      11. Структура предельной цены розничной реализации товарного газа для XI группы потребителей состоит из:</w:t>
      </w:r>
    </w:p>
    <w:bookmarkEnd w:id="144"/>
    <w:bookmarkStart w:name="z216" w:id="145"/>
    <w:p>
      <w:pPr>
        <w:spacing w:after="0"/>
        <w:ind w:left="0"/>
        <w:jc w:val="both"/>
      </w:pPr>
      <w:r>
        <w:rPr>
          <w:rFonts w:ascii="Times New Roman"/>
          <w:b w:val="false"/>
          <w:i w:val="false"/>
          <w:color w:val="000000"/>
          <w:sz w:val="28"/>
        </w:rPr>
        <w:t>
      предельной цены оптовой реализации товарного газа для XI группы потребителей, утвержденной уполномоченным органом в области газоснабжения;</w:t>
      </w:r>
    </w:p>
    <w:bookmarkEnd w:id="145"/>
    <w:bookmarkStart w:name="z217" w:id="146"/>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46"/>
    <w:bookmarkStart w:name="z218" w:id="147"/>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лицом, осуществляющим цифровой майнинг, или лицом по производству электрической энергии для осуществления цифрового майнинга товарного газа по газораспределительным системам).</w:t>
      </w:r>
    </w:p>
    <w:bookmarkEnd w:id="147"/>
    <w:bookmarkStart w:name="z219" w:id="148"/>
    <w:p>
      <w:pPr>
        <w:spacing w:after="0"/>
        <w:ind w:left="0"/>
        <w:jc w:val="both"/>
      </w:pPr>
      <w:r>
        <w:rPr>
          <w:rFonts w:ascii="Times New Roman"/>
          <w:b w:val="false"/>
          <w:i w:val="false"/>
          <w:color w:val="000000"/>
          <w:sz w:val="28"/>
        </w:rPr>
        <w:t>
      12. Структура предельной цены розничной реализации товарного газа для XII группы потребителей состоит из:</w:t>
      </w:r>
    </w:p>
    <w:bookmarkEnd w:id="148"/>
    <w:bookmarkStart w:name="z220" w:id="149"/>
    <w:p>
      <w:pPr>
        <w:spacing w:after="0"/>
        <w:ind w:left="0"/>
        <w:jc w:val="both"/>
      </w:pPr>
      <w:r>
        <w:rPr>
          <w:rFonts w:ascii="Times New Roman"/>
          <w:b w:val="false"/>
          <w:i w:val="false"/>
          <w:color w:val="000000"/>
          <w:sz w:val="28"/>
        </w:rPr>
        <w:t>
      предельной цены оптовой реализации товарного газа для отдельных крупных коммерческих, установленной уполномоченным органом в области газоснабжения;</w:t>
      </w:r>
    </w:p>
    <w:bookmarkEnd w:id="149"/>
    <w:bookmarkStart w:name="z221" w:id="150"/>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150"/>
    <w:bookmarkStart w:name="z222" w:id="151"/>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отдельными крупными коммерческими потребителями товарного газа по газораспределительным системам).</w:t>
      </w:r>
    </w:p>
    <w:bookmarkEnd w:id="151"/>
    <w:bookmarkStart w:name="z223" w:id="152"/>
    <w:p>
      <w:pPr>
        <w:spacing w:after="0"/>
        <w:ind w:left="0"/>
        <w:jc w:val="both"/>
      </w:pPr>
      <w:r>
        <w:rPr>
          <w:rFonts w:ascii="Times New Roman"/>
          <w:b w:val="false"/>
          <w:i w:val="false"/>
          <w:color w:val="000000"/>
          <w:sz w:val="28"/>
        </w:rPr>
        <w:t xml:space="preserve">
      13. Дифференцирование оптовых цен товарного газа осуществляется, в случае изменения цен оптовой реализации газа,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w:t>
      </w:r>
    </w:p>
    <w:bookmarkEnd w:id="152"/>
    <w:bookmarkStart w:name="z224" w:id="153"/>
    <w:p>
      <w:pPr>
        <w:spacing w:after="0"/>
        <w:ind w:left="0"/>
        <w:jc w:val="both"/>
      </w:pPr>
      <w:r>
        <w:rPr>
          <w:rFonts w:ascii="Times New Roman"/>
          <w:b w:val="false"/>
          <w:i w:val="false"/>
          <w:color w:val="000000"/>
          <w:sz w:val="28"/>
        </w:rPr>
        <w:t>
      14. Расчет дифференцированных оптовых закупочных цен для I группы потребителей осуществляется по формуле:</w:t>
      </w:r>
    </w:p>
    <w:bookmarkEnd w:id="153"/>
    <w:bookmarkStart w:name="z225" w:id="154"/>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154"/>
    <w:bookmarkStart w:name="z226" w:id="155"/>
    <w:p>
      <w:pPr>
        <w:spacing w:after="0"/>
        <w:ind w:left="0"/>
        <w:jc w:val="both"/>
      </w:pPr>
      <w:r>
        <w:rPr>
          <w:rFonts w:ascii="Times New Roman"/>
          <w:b w:val="false"/>
          <w:i w:val="false"/>
          <w:color w:val="000000"/>
          <w:sz w:val="28"/>
        </w:rPr>
        <w:t>
      ЦдифI = (ЦдозI х k) -Н-Т,</w:t>
      </w:r>
    </w:p>
    <w:bookmarkEnd w:id="155"/>
    <w:bookmarkStart w:name="z227" w:id="156"/>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156"/>
    <w:bookmarkStart w:name="z228" w:id="157"/>
    <w:p>
      <w:pPr>
        <w:spacing w:after="0"/>
        <w:ind w:left="0"/>
        <w:jc w:val="both"/>
      </w:pPr>
      <w:r>
        <w:rPr>
          <w:rFonts w:ascii="Times New Roman"/>
          <w:b w:val="false"/>
          <w:i w:val="false"/>
          <w:color w:val="000000"/>
          <w:sz w:val="28"/>
        </w:rPr>
        <w:t>
      ЦдифI = (ЦдозI х k) –Н, где:</w:t>
      </w:r>
    </w:p>
    <w:bookmarkEnd w:id="157"/>
    <w:bookmarkStart w:name="z229" w:id="158"/>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I группы потребителей (теңге/1000 м</w:t>
      </w:r>
      <w:r>
        <w:rPr>
          <w:rFonts w:ascii="Times New Roman"/>
          <w:b w:val="false"/>
          <w:i w:val="false"/>
          <w:color w:val="000000"/>
          <w:vertAlign w:val="superscript"/>
        </w:rPr>
        <w:t>3</w:t>
      </w:r>
      <w:r>
        <w:rPr>
          <w:rFonts w:ascii="Times New Roman"/>
          <w:b w:val="false"/>
          <w:i w:val="false"/>
          <w:color w:val="000000"/>
          <w:sz w:val="28"/>
        </w:rPr>
        <w:t>);</w:t>
      </w:r>
    </w:p>
    <w:bookmarkEnd w:id="158"/>
    <w:bookmarkStart w:name="z230" w:id="159"/>
    <w:p>
      <w:pPr>
        <w:spacing w:after="0"/>
        <w:ind w:left="0"/>
        <w:jc w:val="both"/>
      </w:pPr>
      <w:r>
        <w:rPr>
          <w:rFonts w:ascii="Times New Roman"/>
          <w:b w:val="false"/>
          <w:i w:val="false"/>
          <w:color w:val="000000"/>
          <w:sz w:val="28"/>
        </w:rPr>
        <w:t>
      ЦдозI – действующая предельная цена товарного газа для 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159"/>
    <w:bookmarkStart w:name="z231" w:id="160"/>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160"/>
    <w:bookmarkStart w:name="z232" w:id="161"/>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61"/>
    <w:bookmarkStart w:name="z233" w:id="162"/>
    <w:p>
      <w:pPr>
        <w:spacing w:after="0"/>
        <w:ind w:left="0"/>
        <w:jc w:val="both"/>
      </w:pPr>
      <w:r>
        <w:rPr>
          <w:rFonts w:ascii="Times New Roman"/>
          <w:b w:val="false"/>
          <w:i w:val="false"/>
          <w:color w:val="000000"/>
          <w:sz w:val="28"/>
        </w:rPr>
        <w:t>
      k – коэффициент изменения предельной цены реализации товарного газа для I группы потребителей, определяемый на основании социально-экономических факторов ценообразования на внутреннем рынке Республики Казахстан.</w:t>
      </w:r>
    </w:p>
    <w:bookmarkEnd w:id="162"/>
    <w:bookmarkStart w:name="z234" w:id="163"/>
    <w:p>
      <w:pPr>
        <w:spacing w:after="0"/>
        <w:ind w:left="0"/>
        <w:jc w:val="both"/>
      </w:pPr>
      <w:r>
        <w:rPr>
          <w:rFonts w:ascii="Times New Roman"/>
          <w:b w:val="false"/>
          <w:i w:val="false"/>
          <w:color w:val="000000"/>
          <w:sz w:val="28"/>
        </w:rPr>
        <w:t>
      15. Расчет дифференцированных оптовых цен товарного газа для II группы потребителей осуществляется по формуле:</w:t>
      </w:r>
    </w:p>
    <w:bookmarkEnd w:id="163"/>
    <w:bookmarkStart w:name="z235" w:id="164"/>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164"/>
    <w:bookmarkStart w:name="z236" w:id="165"/>
    <w:p>
      <w:pPr>
        <w:spacing w:after="0"/>
        <w:ind w:left="0"/>
        <w:jc w:val="both"/>
      </w:pPr>
      <w:r>
        <w:rPr>
          <w:rFonts w:ascii="Times New Roman"/>
          <w:b w:val="false"/>
          <w:i w:val="false"/>
          <w:color w:val="000000"/>
          <w:sz w:val="28"/>
        </w:rPr>
        <w:t>
      Цдиф II = (ЦдозII х k1) -Н-Т,</w:t>
      </w:r>
    </w:p>
    <w:bookmarkEnd w:id="165"/>
    <w:bookmarkStart w:name="z237" w:id="166"/>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166"/>
    <w:bookmarkStart w:name="z238" w:id="167"/>
    <w:p>
      <w:pPr>
        <w:spacing w:after="0"/>
        <w:ind w:left="0"/>
        <w:jc w:val="both"/>
      </w:pPr>
      <w:r>
        <w:rPr>
          <w:rFonts w:ascii="Times New Roman"/>
          <w:b w:val="false"/>
          <w:i w:val="false"/>
          <w:color w:val="000000"/>
          <w:sz w:val="28"/>
        </w:rPr>
        <w:t>
      Цдиф II = (ЦдозII х k1) –Н, где:</w:t>
      </w:r>
    </w:p>
    <w:bookmarkEnd w:id="167"/>
    <w:bookmarkStart w:name="z239" w:id="168"/>
    <w:p>
      <w:pPr>
        <w:spacing w:after="0"/>
        <w:ind w:left="0"/>
        <w:jc w:val="both"/>
      </w:pPr>
      <w:r>
        <w:rPr>
          <w:rFonts w:ascii="Times New Roman"/>
          <w:b w:val="false"/>
          <w:i w:val="false"/>
          <w:color w:val="000000"/>
          <w:sz w:val="28"/>
        </w:rPr>
        <w:t>
      Цдиф II – расчетная дифференцированная оптовая цена товарного газа для 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168"/>
    <w:bookmarkStart w:name="z240" w:id="169"/>
    <w:p>
      <w:pPr>
        <w:spacing w:after="0"/>
        <w:ind w:left="0"/>
        <w:jc w:val="both"/>
      </w:pPr>
      <w:r>
        <w:rPr>
          <w:rFonts w:ascii="Times New Roman"/>
          <w:b w:val="false"/>
          <w:i w:val="false"/>
          <w:color w:val="000000"/>
          <w:sz w:val="28"/>
        </w:rPr>
        <w:t>
      ЦдозII – действующая предельная цена товарного газа для II группы потребителей (теңге /1000 м3);</w:t>
      </w:r>
    </w:p>
    <w:bookmarkEnd w:id="169"/>
    <w:bookmarkStart w:name="z241" w:id="170"/>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170"/>
    <w:bookmarkStart w:name="z242" w:id="171"/>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71"/>
    <w:bookmarkStart w:name="z243" w:id="172"/>
    <w:p>
      <w:pPr>
        <w:spacing w:after="0"/>
        <w:ind w:left="0"/>
        <w:jc w:val="both"/>
      </w:pPr>
      <w:r>
        <w:rPr>
          <w:rFonts w:ascii="Times New Roman"/>
          <w:b w:val="false"/>
          <w:i w:val="false"/>
          <w:color w:val="000000"/>
          <w:sz w:val="28"/>
        </w:rPr>
        <w:t>
      k1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72"/>
    <w:bookmarkStart w:name="z244" w:id="173"/>
    <w:p>
      <w:pPr>
        <w:spacing w:after="0"/>
        <w:ind w:left="0"/>
        <w:jc w:val="both"/>
      </w:pPr>
      <w:r>
        <w:rPr>
          <w:rFonts w:ascii="Times New Roman"/>
          <w:b w:val="false"/>
          <w:i w:val="false"/>
          <w:color w:val="000000"/>
          <w:sz w:val="28"/>
        </w:rPr>
        <w:t>
      16. Расчет дифференцированных оптовых закупочных цен для III группы потребителей осуществляется по формуле:</w:t>
      </w:r>
    </w:p>
    <w:bookmarkEnd w:id="173"/>
    <w:bookmarkStart w:name="z245" w:id="174"/>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174"/>
    <w:bookmarkStart w:name="z246" w:id="175"/>
    <w:p>
      <w:pPr>
        <w:spacing w:after="0"/>
        <w:ind w:left="0"/>
        <w:jc w:val="both"/>
      </w:pPr>
      <w:r>
        <w:rPr>
          <w:rFonts w:ascii="Times New Roman"/>
          <w:b w:val="false"/>
          <w:i w:val="false"/>
          <w:color w:val="000000"/>
          <w:sz w:val="28"/>
        </w:rPr>
        <w:t>
      ЦдифIII = (ЦдозIII х k</w:t>
      </w:r>
      <w:r>
        <w:rPr>
          <w:rFonts w:ascii="Times New Roman"/>
          <w:b w:val="false"/>
          <w:i w:val="false"/>
          <w:color w:val="000000"/>
          <w:vertAlign w:val="superscript"/>
        </w:rPr>
        <w:t>2</w:t>
      </w:r>
      <w:r>
        <w:rPr>
          <w:rFonts w:ascii="Times New Roman"/>
          <w:b w:val="false"/>
          <w:i w:val="false"/>
          <w:color w:val="000000"/>
          <w:sz w:val="28"/>
        </w:rPr>
        <w:t>) -Н-Т,</w:t>
      </w:r>
    </w:p>
    <w:bookmarkEnd w:id="175"/>
    <w:bookmarkStart w:name="z247" w:id="176"/>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176"/>
    <w:bookmarkStart w:name="z248" w:id="177"/>
    <w:p>
      <w:pPr>
        <w:spacing w:after="0"/>
        <w:ind w:left="0"/>
        <w:jc w:val="both"/>
      </w:pPr>
      <w:r>
        <w:rPr>
          <w:rFonts w:ascii="Times New Roman"/>
          <w:b w:val="false"/>
          <w:i w:val="false"/>
          <w:color w:val="000000"/>
          <w:sz w:val="28"/>
        </w:rPr>
        <w:t>
      ЦдифIII = (ЦдозIII х k</w:t>
      </w:r>
      <w:r>
        <w:rPr>
          <w:rFonts w:ascii="Times New Roman"/>
          <w:b w:val="false"/>
          <w:i w:val="false"/>
          <w:color w:val="000000"/>
          <w:vertAlign w:val="superscript"/>
        </w:rPr>
        <w:t>2</w:t>
      </w:r>
      <w:r>
        <w:rPr>
          <w:rFonts w:ascii="Times New Roman"/>
          <w:b w:val="false"/>
          <w:i w:val="false"/>
          <w:color w:val="000000"/>
          <w:sz w:val="28"/>
        </w:rPr>
        <w:t>) –Н, где:</w:t>
      </w:r>
    </w:p>
    <w:bookmarkEnd w:id="177"/>
    <w:bookmarkStart w:name="z249" w:id="178"/>
    <w:p>
      <w:pPr>
        <w:spacing w:after="0"/>
        <w:ind w:left="0"/>
        <w:jc w:val="both"/>
      </w:pPr>
      <w:r>
        <w:rPr>
          <w:rFonts w:ascii="Times New Roman"/>
          <w:b w:val="false"/>
          <w:i w:val="false"/>
          <w:color w:val="000000"/>
          <w:sz w:val="28"/>
        </w:rPr>
        <w:t>
      ЦдифIII – расчетная дифференцированная оптовая цена товарного газа для III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178"/>
    <w:bookmarkStart w:name="z250" w:id="179"/>
    <w:p>
      <w:pPr>
        <w:spacing w:after="0"/>
        <w:ind w:left="0"/>
        <w:jc w:val="both"/>
      </w:pPr>
      <w:r>
        <w:rPr>
          <w:rFonts w:ascii="Times New Roman"/>
          <w:b w:val="false"/>
          <w:i w:val="false"/>
          <w:color w:val="000000"/>
          <w:sz w:val="28"/>
        </w:rPr>
        <w:t>
      ЦдозIII – действующая цена товарного газа для III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179"/>
    <w:bookmarkStart w:name="z251" w:id="180"/>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определяемой в соответствии с Правилами;</w:t>
      </w:r>
    </w:p>
    <w:bookmarkEnd w:id="180"/>
    <w:bookmarkStart w:name="z252" w:id="181"/>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81"/>
    <w:bookmarkStart w:name="z253" w:id="182"/>
    <w:p>
      <w:pPr>
        <w:spacing w:after="0"/>
        <w:ind w:left="0"/>
        <w:jc w:val="both"/>
      </w:pPr>
      <w:r>
        <w:rPr>
          <w:rFonts w:ascii="Times New Roman"/>
          <w:b w:val="false"/>
          <w:i w:val="false"/>
          <w:color w:val="000000"/>
          <w:sz w:val="28"/>
        </w:rPr>
        <w:t>
      k2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82"/>
    <w:bookmarkStart w:name="z254" w:id="183"/>
    <w:p>
      <w:pPr>
        <w:spacing w:after="0"/>
        <w:ind w:left="0"/>
        <w:jc w:val="both"/>
      </w:pPr>
      <w:r>
        <w:rPr>
          <w:rFonts w:ascii="Times New Roman"/>
          <w:b w:val="false"/>
          <w:i w:val="false"/>
          <w:color w:val="000000"/>
          <w:sz w:val="28"/>
        </w:rPr>
        <w:t>
      17. Расчет дифференцированных оптовых цен товарного газа для IV группы потребителей осуществляется по формуле:</w:t>
      </w:r>
    </w:p>
    <w:bookmarkEnd w:id="183"/>
    <w:bookmarkStart w:name="z255" w:id="184"/>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184"/>
    <w:bookmarkStart w:name="z256" w:id="185"/>
    <w:p>
      <w:pPr>
        <w:spacing w:after="0"/>
        <w:ind w:left="0"/>
        <w:jc w:val="both"/>
      </w:pPr>
      <w:r>
        <w:rPr>
          <w:rFonts w:ascii="Times New Roman"/>
          <w:b w:val="false"/>
          <w:i w:val="false"/>
          <w:color w:val="000000"/>
          <w:sz w:val="28"/>
        </w:rPr>
        <w:t>
      Цдиф IV = (Цдоз IV х k</w:t>
      </w:r>
      <w:r>
        <w:rPr>
          <w:rFonts w:ascii="Times New Roman"/>
          <w:b w:val="false"/>
          <w:i w:val="false"/>
          <w:color w:val="000000"/>
          <w:vertAlign w:val="superscript"/>
        </w:rPr>
        <w:t>3</w:t>
      </w:r>
      <w:r>
        <w:rPr>
          <w:rFonts w:ascii="Times New Roman"/>
          <w:b w:val="false"/>
          <w:i w:val="false"/>
          <w:color w:val="000000"/>
          <w:sz w:val="28"/>
        </w:rPr>
        <w:t>) -Н-Т,</w:t>
      </w:r>
    </w:p>
    <w:bookmarkEnd w:id="185"/>
    <w:bookmarkStart w:name="z257" w:id="186"/>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186"/>
    <w:bookmarkStart w:name="z258" w:id="187"/>
    <w:p>
      <w:pPr>
        <w:spacing w:after="0"/>
        <w:ind w:left="0"/>
        <w:jc w:val="both"/>
      </w:pPr>
      <w:r>
        <w:rPr>
          <w:rFonts w:ascii="Times New Roman"/>
          <w:b w:val="false"/>
          <w:i w:val="false"/>
          <w:color w:val="000000"/>
          <w:sz w:val="28"/>
        </w:rPr>
        <w:t>
      Цдиф IV = (Цдоз IV х k</w:t>
      </w:r>
      <w:r>
        <w:rPr>
          <w:rFonts w:ascii="Times New Roman"/>
          <w:b w:val="false"/>
          <w:i w:val="false"/>
          <w:color w:val="000000"/>
          <w:vertAlign w:val="superscript"/>
        </w:rPr>
        <w:t>3</w:t>
      </w:r>
      <w:r>
        <w:rPr>
          <w:rFonts w:ascii="Times New Roman"/>
          <w:b w:val="false"/>
          <w:i w:val="false"/>
          <w:color w:val="000000"/>
          <w:sz w:val="28"/>
        </w:rPr>
        <w:t>) –Н, где:</w:t>
      </w:r>
    </w:p>
    <w:bookmarkEnd w:id="187"/>
    <w:bookmarkStart w:name="z259" w:id="188"/>
    <w:p>
      <w:pPr>
        <w:spacing w:after="0"/>
        <w:ind w:left="0"/>
        <w:jc w:val="both"/>
      </w:pPr>
      <w:r>
        <w:rPr>
          <w:rFonts w:ascii="Times New Roman"/>
          <w:b w:val="false"/>
          <w:i w:val="false"/>
          <w:color w:val="000000"/>
          <w:sz w:val="28"/>
        </w:rPr>
        <w:t>
      Цдиф IV – расчетная дифференцированная оптовая цена товарного газа для IV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188"/>
    <w:bookmarkStart w:name="z260" w:id="189"/>
    <w:p>
      <w:pPr>
        <w:spacing w:after="0"/>
        <w:ind w:left="0"/>
        <w:jc w:val="both"/>
      </w:pPr>
      <w:r>
        <w:rPr>
          <w:rFonts w:ascii="Times New Roman"/>
          <w:b w:val="false"/>
          <w:i w:val="false"/>
          <w:color w:val="000000"/>
          <w:sz w:val="28"/>
        </w:rPr>
        <w:t>
      Цдоз IV – действующая предельная цена товарного газа для IV группы потребителей (теңге /1000 м3);</w:t>
      </w:r>
    </w:p>
    <w:bookmarkEnd w:id="189"/>
    <w:bookmarkStart w:name="z261" w:id="190"/>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190"/>
    <w:bookmarkStart w:name="z262" w:id="191"/>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191"/>
    <w:bookmarkStart w:name="z263" w:id="192"/>
    <w:p>
      <w:pPr>
        <w:spacing w:after="0"/>
        <w:ind w:left="0"/>
        <w:jc w:val="both"/>
      </w:pPr>
      <w:r>
        <w:rPr>
          <w:rFonts w:ascii="Times New Roman"/>
          <w:b w:val="false"/>
          <w:i w:val="false"/>
          <w:color w:val="000000"/>
          <w:sz w:val="28"/>
        </w:rPr>
        <w:t>
      k3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192"/>
    <w:bookmarkStart w:name="z264" w:id="193"/>
    <w:p>
      <w:pPr>
        <w:spacing w:after="0"/>
        <w:ind w:left="0"/>
        <w:jc w:val="both"/>
      </w:pPr>
      <w:r>
        <w:rPr>
          <w:rFonts w:ascii="Times New Roman"/>
          <w:b w:val="false"/>
          <w:i w:val="false"/>
          <w:color w:val="000000"/>
          <w:sz w:val="28"/>
        </w:rPr>
        <w:t>
      18. Расчет дифференцированных оптовых цен товарного газа для V группы потребителей осуществляется по формуле:</w:t>
      </w:r>
    </w:p>
    <w:bookmarkEnd w:id="193"/>
    <w:bookmarkStart w:name="z265" w:id="194"/>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194"/>
    <w:bookmarkStart w:name="z266" w:id="195"/>
    <w:p>
      <w:pPr>
        <w:spacing w:after="0"/>
        <w:ind w:left="0"/>
        <w:jc w:val="both"/>
      </w:pPr>
      <w:r>
        <w:rPr>
          <w:rFonts w:ascii="Times New Roman"/>
          <w:b w:val="false"/>
          <w:i w:val="false"/>
          <w:color w:val="000000"/>
          <w:sz w:val="28"/>
        </w:rPr>
        <w:t>
      Цдиф V = (Цдоз V* k4) -Н-Т,</w:t>
      </w:r>
    </w:p>
    <w:bookmarkEnd w:id="195"/>
    <w:bookmarkStart w:name="z267" w:id="196"/>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196"/>
    <w:bookmarkStart w:name="z268" w:id="197"/>
    <w:p>
      <w:pPr>
        <w:spacing w:after="0"/>
        <w:ind w:left="0"/>
        <w:jc w:val="both"/>
      </w:pPr>
      <w:r>
        <w:rPr>
          <w:rFonts w:ascii="Times New Roman"/>
          <w:b w:val="false"/>
          <w:i w:val="false"/>
          <w:color w:val="000000"/>
          <w:sz w:val="28"/>
        </w:rPr>
        <w:t>
      Цдиф V = (Цдоз V* k4) –Н, где:</w:t>
      </w:r>
    </w:p>
    <w:bookmarkEnd w:id="197"/>
    <w:bookmarkStart w:name="z269" w:id="198"/>
    <w:p>
      <w:pPr>
        <w:spacing w:after="0"/>
        <w:ind w:left="0"/>
        <w:jc w:val="both"/>
      </w:pPr>
      <w:r>
        <w:rPr>
          <w:rFonts w:ascii="Times New Roman"/>
          <w:b w:val="false"/>
          <w:i w:val="false"/>
          <w:color w:val="000000"/>
          <w:sz w:val="28"/>
        </w:rPr>
        <w:t>
      Цдиф IV – расчетная дифференцированная оптовая цена товарного газа для V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198"/>
    <w:bookmarkStart w:name="z270" w:id="199"/>
    <w:p>
      <w:pPr>
        <w:spacing w:after="0"/>
        <w:ind w:left="0"/>
        <w:jc w:val="both"/>
      </w:pPr>
      <w:r>
        <w:rPr>
          <w:rFonts w:ascii="Times New Roman"/>
          <w:b w:val="false"/>
          <w:i w:val="false"/>
          <w:color w:val="000000"/>
          <w:sz w:val="28"/>
        </w:rPr>
        <w:t>
      Цдоз V – действующая предельная цена товарного газа для V группы потребителей (теңге/1000 м</w:t>
      </w:r>
      <w:r>
        <w:rPr>
          <w:rFonts w:ascii="Times New Roman"/>
          <w:b w:val="false"/>
          <w:i w:val="false"/>
          <w:color w:val="000000"/>
          <w:vertAlign w:val="superscript"/>
        </w:rPr>
        <w:t>3</w:t>
      </w:r>
      <w:r>
        <w:rPr>
          <w:rFonts w:ascii="Times New Roman"/>
          <w:b w:val="false"/>
          <w:i w:val="false"/>
          <w:color w:val="000000"/>
          <w:sz w:val="28"/>
        </w:rPr>
        <w:t>);</w:t>
      </w:r>
    </w:p>
    <w:bookmarkEnd w:id="199"/>
    <w:bookmarkStart w:name="z271" w:id="200"/>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200"/>
    <w:bookmarkStart w:name="z272" w:id="201"/>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201"/>
    <w:bookmarkStart w:name="z273" w:id="202"/>
    <w:p>
      <w:pPr>
        <w:spacing w:after="0"/>
        <w:ind w:left="0"/>
        <w:jc w:val="both"/>
      </w:pPr>
      <w:r>
        <w:rPr>
          <w:rFonts w:ascii="Times New Roman"/>
          <w:b w:val="false"/>
          <w:i w:val="false"/>
          <w:color w:val="000000"/>
          <w:sz w:val="28"/>
        </w:rPr>
        <w:t>
      k4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202"/>
    <w:bookmarkStart w:name="z274" w:id="203"/>
    <w:p>
      <w:pPr>
        <w:spacing w:after="0"/>
        <w:ind w:left="0"/>
        <w:jc w:val="both"/>
      </w:pPr>
      <w:r>
        <w:rPr>
          <w:rFonts w:ascii="Times New Roman"/>
          <w:b w:val="false"/>
          <w:i w:val="false"/>
          <w:color w:val="000000"/>
          <w:sz w:val="28"/>
        </w:rPr>
        <w:t>
      19. Расчет дифференцированных оптовых цен товарного газа для VI группы потребителей осуществляется по формуле:</w:t>
      </w:r>
    </w:p>
    <w:bookmarkEnd w:id="203"/>
    <w:bookmarkStart w:name="z275" w:id="204"/>
    <w:p>
      <w:pPr>
        <w:spacing w:after="0"/>
        <w:ind w:left="0"/>
        <w:jc w:val="both"/>
      </w:pPr>
      <w:r>
        <w:rPr>
          <w:rFonts w:ascii="Times New Roman"/>
          <w:b w:val="false"/>
          <w:i w:val="false"/>
          <w:color w:val="000000"/>
          <w:sz w:val="28"/>
        </w:rPr>
        <w:t>
      ЦдифVI = (Vобщ-год х Цоз – (VI-год х ЦдифI) - (VII-год х Цдиф II) – (VIII-год х Цдиф III) – (VIV-год х Цдиф IV) – (VV-год х Цдиф V)) / VVI, где:</w:t>
      </w:r>
    </w:p>
    <w:bookmarkEnd w:id="204"/>
    <w:bookmarkStart w:name="z276" w:id="205"/>
    <w:p>
      <w:pPr>
        <w:spacing w:after="0"/>
        <w:ind w:left="0"/>
        <w:jc w:val="both"/>
      </w:pPr>
      <w:r>
        <w:rPr>
          <w:rFonts w:ascii="Times New Roman"/>
          <w:b w:val="false"/>
          <w:i w:val="false"/>
          <w:color w:val="000000"/>
          <w:sz w:val="28"/>
        </w:rPr>
        <w:t>
      ЦдифVI – расчетная дифференцированная оптовая цена товарного газа для VI группы потребителей (теңге/1000 м</w:t>
      </w:r>
      <w:r>
        <w:rPr>
          <w:rFonts w:ascii="Times New Roman"/>
          <w:b w:val="false"/>
          <w:i w:val="false"/>
          <w:color w:val="000000"/>
          <w:vertAlign w:val="superscript"/>
        </w:rPr>
        <w:t>3</w:t>
      </w:r>
      <w:r>
        <w:rPr>
          <w:rFonts w:ascii="Times New Roman"/>
          <w:b w:val="false"/>
          <w:i w:val="false"/>
          <w:color w:val="000000"/>
          <w:sz w:val="28"/>
        </w:rPr>
        <w:t>);</w:t>
      </w:r>
    </w:p>
    <w:bookmarkEnd w:id="205"/>
    <w:bookmarkStart w:name="z277" w:id="206"/>
    <w:p>
      <w:pPr>
        <w:spacing w:after="0"/>
        <w:ind w:left="0"/>
        <w:jc w:val="both"/>
      </w:pPr>
      <w:r>
        <w:rPr>
          <w:rFonts w:ascii="Times New Roman"/>
          <w:b w:val="false"/>
          <w:i w:val="false"/>
          <w:color w:val="000000"/>
          <w:sz w:val="28"/>
        </w:rPr>
        <w:t>
      Vобщ-год – общий планируемый объем реализации товарного газа на год (1000 м3);</w:t>
      </w:r>
    </w:p>
    <w:bookmarkEnd w:id="206"/>
    <w:bookmarkStart w:name="z278" w:id="207"/>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(теңге/1000 м</w:t>
      </w:r>
      <w:r>
        <w:rPr>
          <w:rFonts w:ascii="Times New Roman"/>
          <w:b w:val="false"/>
          <w:i w:val="false"/>
          <w:color w:val="000000"/>
          <w:vertAlign w:val="superscript"/>
        </w:rPr>
        <w:t>3</w:t>
      </w:r>
      <w:r>
        <w:rPr>
          <w:rFonts w:ascii="Times New Roman"/>
          <w:b w:val="false"/>
          <w:i w:val="false"/>
          <w:color w:val="000000"/>
          <w:sz w:val="28"/>
        </w:rPr>
        <w:t>);</w:t>
      </w:r>
    </w:p>
    <w:bookmarkEnd w:id="207"/>
    <w:bookmarkStart w:name="z279" w:id="208"/>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I группы потребителей (теңге /м</w:t>
      </w:r>
      <w:r>
        <w:rPr>
          <w:rFonts w:ascii="Times New Roman"/>
          <w:b w:val="false"/>
          <w:i w:val="false"/>
          <w:color w:val="000000"/>
          <w:vertAlign w:val="superscript"/>
        </w:rPr>
        <w:t>3</w:t>
      </w:r>
      <w:r>
        <w:rPr>
          <w:rFonts w:ascii="Times New Roman"/>
          <w:b w:val="false"/>
          <w:i w:val="false"/>
          <w:color w:val="000000"/>
          <w:sz w:val="28"/>
        </w:rPr>
        <w:t>);</w:t>
      </w:r>
    </w:p>
    <w:bookmarkEnd w:id="208"/>
    <w:bookmarkStart w:name="z280" w:id="209"/>
    <w:p>
      <w:pPr>
        <w:spacing w:after="0"/>
        <w:ind w:left="0"/>
        <w:jc w:val="both"/>
      </w:pPr>
      <w:r>
        <w:rPr>
          <w:rFonts w:ascii="Times New Roman"/>
          <w:b w:val="false"/>
          <w:i w:val="false"/>
          <w:color w:val="000000"/>
          <w:sz w:val="28"/>
        </w:rPr>
        <w:t>
      Цдиф II – расчетная дифференцированная оптовая цена товарного газа для 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09"/>
    <w:bookmarkStart w:name="z281" w:id="210"/>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III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10"/>
    <w:bookmarkStart w:name="z282" w:id="211"/>
    <w:p>
      <w:pPr>
        <w:spacing w:after="0"/>
        <w:ind w:left="0"/>
        <w:jc w:val="both"/>
      </w:pPr>
      <w:r>
        <w:rPr>
          <w:rFonts w:ascii="Times New Roman"/>
          <w:b w:val="false"/>
          <w:i w:val="false"/>
          <w:color w:val="000000"/>
          <w:sz w:val="28"/>
        </w:rPr>
        <w:t>
      Цдиф IV – расчетная дифференцированная оптовая цена товарного газа для IV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11"/>
    <w:bookmarkStart w:name="z283" w:id="212"/>
    <w:p>
      <w:pPr>
        <w:spacing w:after="0"/>
        <w:ind w:left="0"/>
        <w:jc w:val="both"/>
      </w:pPr>
      <w:r>
        <w:rPr>
          <w:rFonts w:ascii="Times New Roman"/>
          <w:b w:val="false"/>
          <w:i w:val="false"/>
          <w:color w:val="000000"/>
          <w:sz w:val="28"/>
        </w:rPr>
        <w:t>
      Цдиф V – расчетная дифференцированная оптовая цена товарного газа для V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12"/>
    <w:bookmarkStart w:name="z284" w:id="213"/>
    <w:p>
      <w:pPr>
        <w:spacing w:after="0"/>
        <w:ind w:left="0"/>
        <w:jc w:val="both"/>
      </w:pPr>
      <w:r>
        <w:rPr>
          <w:rFonts w:ascii="Times New Roman"/>
          <w:b w:val="false"/>
          <w:i w:val="false"/>
          <w:color w:val="000000"/>
          <w:sz w:val="28"/>
        </w:rPr>
        <w:t>
      VI-год – планируемый объем реализации товарного газа на год для I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213"/>
    <w:bookmarkStart w:name="z285" w:id="214"/>
    <w:p>
      <w:pPr>
        <w:spacing w:after="0"/>
        <w:ind w:left="0"/>
        <w:jc w:val="both"/>
      </w:pPr>
      <w:r>
        <w:rPr>
          <w:rFonts w:ascii="Times New Roman"/>
          <w:b w:val="false"/>
          <w:i w:val="false"/>
          <w:color w:val="000000"/>
          <w:sz w:val="28"/>
        </w:rPr>
        <w:t>
      VII-год – планируемый объем реализации товарного газа на год для II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214"/>
    <w:bookmarkStart w:name="z286" w:id="215"/>
    <w:p>
      <w:pPr>
        <w:spacing w:after="0"/>
        <w:ind w:left="0"/>
        <w:jc w:val="both"/>
      </w:pPr>
      <w:r>
        <w:rPr>
          <w:rFonts w:ascii="Times New Roman"/>
          <w:b w:val="false"/>
          <w:i w:val="false"/>
          <w:color w:val="000000"/>
          <w:sz w:val="28"/>
        </w:rPr>
        <w:t>
      VIII-год – планируемый объем реализации товарного газа на год для III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215"/>
    <w:bookmarkStart w:name="z287" w:id="216"/>
    <w:p>
      <w:pPr>
        <w:spacing w:after="0"/>
        <w:ind w:left="0"/>
        <w:jc w:val="both"/>
      </w:pPr>
      <w:r>
        <w:rPr>
          <w:rFonts w:ascii="Times New Roman"/>
          <w:b w:val="false"/>
          <w:i w:val="false"/>
          <w:color w:val="000000"/>
          <w:sz w:val="28"/>
        </w:rPr>
        <w:t>
      VIV-год – планируемый объем реализации товарного газа на год для IV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216"/>
    <w:bookmarkStart w:name="z288" w:id="217"/>
    <w:p>
      <w:pPr>
        <w:spacing w:after="0"/>
        <w:ind w:left="0"/>
        <w:jc w:val="both"/>
      </w:pPr>
      <w:r>
        <w:rPr>
          <w:rFonts w:ascii="Times New Roman"/>
          <w:b w:val="false"/>
          <w:i w:val="false"/>
          <w:color w:val="000000"/>
          <w:sz w:val="28"/>
        </w:rPr>
        <w:t>
      VV-год – планируемый объем реализации товарного газа на год для V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217"/>
    <w:bookmarkStart w:name="z289" w:id="218"/>
    <w:p>
      <w:pPr>
        <w:spacing w:after="0"/>
        <w:ind w:left="0"/>
        <w:jc w:val="both"/>
      </w:pPr>
      <w:r>
        <w:rPr>
          <w:rFonts w:ascii="Times New Roman"/>
          <w:b w:val="false"/>
          <w:i w:val="false"/>
          <w:color w:val="000000"/>
          <w:sz w:val="28"/>
        </w:rPr>
        <w:t>
      VVI-год – планируемый объем реализации товарного газа на год для VI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218"/>
    <w:bookmarkStart w:name="z290" w:id="219"/>
    <w:p>
      <w:pPr>
        <w:spacing w:after="0"/>
        <w:ind w:left="0"/>
        <w:jc w:val="both"/>
      </w:pPr>
      <w:r>
        <w:rPr>
          <w:rFonts w:ascii="Times New Roman"/>
          <w:b w:val="false"/>
          <w:i w:val="false"/>
          <w:color w:val="000000"/>
          <w:sz w:val="28"/>
        </w:rPr>
        <w:t>
      20. Расчет предельной цены розничной реализации товарного газа для VII группы потребителей осуществляется по формуле:</w:t>
      </w:r>
    </w:p>
    <w:bookmarkEnd w:id="219"/>
    <w:bookmarkStart w:name="z291" w:id="220"/>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220"/>
    <w:bookmarkStart w:name="z292" w:id="221"/>
    <w:p>
      <w:pPr>
        <w:spacing w:after="0"/>
        <w:ind w:left="0"/>
        <w:jc w:val="both"/>
      </w:pPr>
      <w:r>
        <w:rPr>
          <w:rFonts w:ascii="Times New Roman"/>
          <w:b w:val="false"/>
          <w:i w:val="false"/>
          <w:color w:val="000000"/>
          <w:sz w:val="28"/>
        </w:rPr>
        <w:t>
      Ц VII = ЦозVII+Н+Т,</w:t>
      </w:r>
    </w:p>
    <w:bookmarkEnd w:id="221"/>
    <w:bookmarkStart w:name="z293" w:id="222"/>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222"/>
    <w:bookmarkStart w:name="z294" w:id="223"/>
    <w:p>
      <w:pPr>
        <w:spacing w:after="0"/>
        <w:ind w:left="0"/>
        <w:jc w:val="both"/>
      </w:pPr>
      <w:r>
        <w:rPr>
          <w:rFonts w:ascii="Times New Roman"/>
          <w:b w:val="false"/>
          <w:i w:val="false"/>
          <w:color w:val="000000"/>
          <w:sz w:val="28"/>
        </w:rPr>
        <w:t>
      Ц VII = ЦозVII+Н, где:</w:t>
      </w:r>
    </w:p>
    <w:bookmarkEnd w:id="223"/>
    <w:bookmarkStart w:name="z295" w:id="224"/>
    <w:p>
      <w:pPr>
        <w:spacing w:after="0"/>
        <w:ind w:left="0"/>
        <w:jc w:val="both"/>
      </w:pPr>
      <w:r>
        <w:rPr>
          <w:rFonts w:ascii="Times New Roman"/>
          <w:b w:val="false"/>
          <w:i w:val="false"/>
          <w:color w:val="000000"/>
          <w:sz w:val="28"/>
        </w:rPr>
        <w:t>
      Ц VII – предельная цена розничной реализации товарного газа для VII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24"/>
    <w:bookmarkStart w:name="z296" w:id="225"/>
    <w:p>
      <w:pPr>
        <w:spacing w:after="0"/>
        <w:ind w:left="0"/>
        <w:jc w:val="both"/>
      </w:pPr>
      <w:r>
        <w:rPr>
          <w:rFonts w:ascii="Times New Roman"/>
          <w:b w:val="false"/>
          <w:i w:val="false"/>
          <w:color w:val="000000"/>
          <w:sz w:val="28"/>
        </w:rPr>
        <w:t>
      ЦоптVII – предельная оптовая цена, для VII группы потребителей, утвержденная уполномоченным органом в области газоснабжения;</w:t>
      </w:r>
    </w:p>
    <w:bookmarkEnd w:id="225"/>
    <w:bookmarkStart w:name="z297" w:id="226"/>
    <w:p>
      <w:pPr>
        <w:spacing w:after="0"/>
        <w:ind w:left="0"/>
        <w:jc w:val="both"/>
      </w:pPr>
      <w:r>
        <w:rPr>
          <w:rFonts w:ascii="Times New Roman"/>
          <w:b w:val="false"/>
          <w:i w:val="false"/>
          <w:color w:val="000000"/>
          <w:sz w:val="28"/>
        </w:rPr>
        <w:t>
      Н–затраты на реализацию товарного газа газораспределительной организации, определяемые в соответствии с настоящими Правилами (теңге 1000 м</w:t>
      </w:r>
      <w:r>
        <w:rPr>
          <w:rFonts w:ascii="Times New Roman"/>
          <w:b w:val="false"/>
          <w:i w:val="false"/>
          <w:color w:val="000000"/>
          <w:vertAlign w:val="superscript"/>
        </w:rPr>
        <w:t>3</w:t>
      </w:r>
      <w:r>
        <w:rPr>
          <w:rFonts w:ascii="Times New Roman"/>
          <w:b w:val="false"/>
          <w:i w:val="false"/>
          <w:color w:val="000000"/>
          <w:sz w:val="28"/>
        </w:rPr>
        <w:t>);</w:t>
      </w:r>
    </w:p>
    <w:bookmarkEnd w:id="226"/>
    <w:bookmarkStart w:name="z298" w:id="227"/>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 (теңге /1000 м</w:t>
      </w:r>
      <w:r>
        <w:rPr>
          <w:rFonts w:ascii="Times New Roman"/>
          <w:b w:val="false"/>
          <w:i w:val="false"/>
          <w:color w:val="000000"/>
          <w:vertAlign w:val="superscript"/>
        </w:rPr>
        <w:t>3</w:t>
      </w:r>
      <w:r>
        <w:rPr>
          <w:rFonts w:ascii="Times New Roman"/>
          <w:b w:val="false"/>
          <w:i w:val="false"/>
          <w:color w:val="000000"/>
          <w:sz w:val="28"/>
        </w:rPr>
        <w:t>).</w:t>
      </w:r>
    </w:p>
    <w:bookmarkEnd w:id="227"/>
    <w:bookmarkStart w:name="z299" w:id="228"/>
    <w:p>
      <w:pPr>
        <w:spacing w:after="0"/>
        <w:ind w:left="0"/>
        <w:jc w:val="both"/>
      </w:pPr>
      <w:r>
        <w:rPr>
          <w:rFonts w:ascii="Times New Roman"/>
          <w:b w:val="false"/>
          <w:i w:val="false"/>
          <w:color w:val="000000"/>
          <w:sz w:val="28"/>
        </w:rPr>
        <w:t>
      21. Расчет предельной цены розничной реализации товарного газа для VIII группы потребителей осуществляется по формуле:</w:t>
      </w:r>
    </w:p>
    <w:bookmarkEnd w:id="228"/>
    <w:bookmarkStart w:name="z300" w:id="229"/>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229"/>
    <w:bookmarkStart w:name="z301" w:id="230"/>
    <w:p>
      <w:pPr>
        <w:spacing w:after="0"/>
        <w:ind w:left="0"/>
        <w:jc w:val="both"/>
      </w:pPr>
      <w:r>
        <w:rPr>
          <w:rFonts w:ascii="Times New Roman"/>
          <w:b w:val="false"/>
          <w:i w:val="false"/>
          <w:color w:val="000000"/>
          <w:sz w:val="28"/>
        </w:rPr>
        <w:t>
      Ц VIII = ЦозVIII+Н+Т,</w:t>
      </w:r>
    </w:p>
    <w:bookmarkEnd w:id="230"/>
    <w:bookmarkStart w:name="z302" w:id="231"/>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231"/>
    <w:bookmarkStart w:name="z303" w:id="232"/>
    <w:p>
      <w:pPr>
        <w:spacing w:after="0"/>
        <w:ind w:left="0"/>
        <w:jc w:val="both"/>
      </w:pPr>
      <w:r>
        <w:rPr>
          <w:rFonts w:ascii="Times New Roman"/>
          <w:b w:val="false"/>
          <w:i w:val="false"/>
          <w:color w:val="000000"/>
          <w:sz w:val="28"/>
        </w:rPr>
        <w:t>
      Ц VIII = ЦозVIII+Н, где:</w:t>
      </w:r>
    </w:p>
    <w:bookmarkEnd w:id="232"/>
    <w:bookmarkStart w:name="z304" w:id="233"/>
    <w:p>
      <w:pPr>
        <w:spacing w:after="0"/>
        <w:ind w:left="0"/>
        <w:jc w:val="both"/>
      </w:pPr>
      <w:r>
        <w:rPr>
          <w:rFonts w:ascii="Times New Roman"/>
          <w:b w:val="false"/>
          <w:i w:val="false"/>
          <w:color w:val="000000"/>
          <w:sz w:val="28"/>
        </w:rPr>
        <w:t>
      Ц VIII – предельная цена розничной реализации товарного газа для VIII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33"/>
    <w:bookmarkStart w:name="z305" w:id="234"/>
    <w:p>
      <w:pPr>
        <w:spacing w:after="0"/>
        <w:ind w:left="0"/>
        <w:jc w:val="both"/>
      </w:pPr>
      <w:r>
        <w:rPr>
          <w:rFonts w:ascii="Times New Roman"/>
          <w:b w:val="false"/>
          <w:i w:val="false"/>
          <w:color w:val="000000"/>
          <w:sz w:val="28"/>
        </w:rPr>
        <w:t>
      ЦоптVIII – предельная оптовая цена, для VIII группы потребителей, утвержденная уполномоченным органом в области газоснабжения;</w:t>
      </w:r>
    </w:p>
    <w:bookmarkEnd w:id="234"/>
    <w:bookmarkStart w:name="z306" w:id="235"/>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 теңге /1000 м</w:t>
      </w:r>
      <w:r>
        <w:rPr>
          <w:rFonts w:ascii="Times New Roman"/>
          <w:b w:val="false"/>
          <w:i w:val="false"/>
          <w:color w:val="000000"/>
          <w:vertAlign w:val="superscript"/>
        </w:rPr>
        <w:t>3</w:t>
      </w:r>
      <w:r>
        <w:rPr>
          <w:rFonts w:ascii="Times New Roman"/>
          <w:b w:val="false"/>
          <w:i w:val="false"/>
          <w:color w:val="000000"/>
          <w:sz w:val="28"/>
        </w:rPr>
        <w:t>).</w:t>
      </w:r>
    </w:p>
    <w:bookmarkEnd w:id="235"/>
    <w:bookmarkStart w:name="z307" w:id="236"/>
    <w:p>
      <w:pPr>
        <w:spacing w:after="0"/>
        <w:ind w:left="0"/>
        <w:jc w:val="both"/>
      </w:pPr>
      <w:r>
        <w:rPr>
          <w:rFonts w:ascii="Times New Roman"/>
          <w:b w:val="false"/>
          <w:i w:val="false"/>
          <w:color w:val="000000"/>
          <w:sz w:val="28"/>
        </w:rPr>
        <w:t>
      22. Расчет дифференцированных оптовых закупочных цен для IX группы потребителей осуществляется по формуле:</w:t>
      </w:r>
    </w:p>
    <w:bookmarkEnd w:id="236"/>
    <w:bookmarkStart w:name="z308" w:id="237"/>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237"/>
    <w:bookmarkStart w:name="z309" w:id="238"/>
    <w:p>
      <w:pPr>
        <w:spacing w:after="0"/>
        <w:ind w:left="0"/>
        <w:jc w:val="both"/>
      </w:pPr>
      <w:r>
        <w:rPr>
          <w:rFonts w:ascii="Times New Roman"/>
          <w:b w:val="false"/>
          <w:i w:val="false"/>
          <w:color w:val="000000"/>
          <w:sz w:val="28"/>
        </w:rPr>
        <w:t>
      Цдиф IX = (ЦдифI / kс) -Н-Т,</w:t>
      </w:r>
    </w:p>
    <w:bookmarkEnd w:id="238"/>
    <w:bookmarkStart w:name="z310" w:id="239"/>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239"/>
    <w:bookmarkStart w:name="z311" w:id="240"/>
    <w:p>
      <w:pPr>
        <w:spacing w:after="0"/>
        <w:ind w:left="0"/>
        <w:jc w:val="both"/>
      </w:pPr>
      <w:r>
        <w:rPr>
          <w:rFonts w:ascii="Times New Roman"/>
          <w:b w:val="false"/>
          <w:i w:val="false"/>
          <w:color w:val="000000"/>
          <w:sz w:val="28"/>
        </w:rPr>
        <w:t>
      Цдиф IX = (ЦдифI / kс) –Н, где:</w:t>
      </w:r>
    </w:p>
    <w:bookmarkEnd w:id="240"/>
    <w:bookmarkStart w:name="z312" w:id="241"/>
    <w:p>
      <w:pPr>
        <w:spacing w:after="0"/>
        <w:ind w:left="0"/>
        <w:jc w:val="both"/>
      </w:pPr>
      <w:r>
        <w:rPr>
          <w:rFonts w:ascii="Times New Roman"/>
          <w:b w:val="false"/>
          <w:i w:val="false"/>
          <w:color w:val="000000"/>
          <w:sz w:val="28"/>
        </w:rPr>
        <w:t>
      Цдиф IX – расчетная дифференцированная оптовая цена товарного газа для IX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41"/>
    <w:bookmarkStart w:name="z313" w:id="242"/>
    <w:p>
      <w:pPr>
        <w:spacing w:after="0"/>
        <w:ind w:left="0"/>
        <w:jc w:val="both"/>
      </w:pPr>
      <w:r>
        <w:rPr>
          <w:rFonts w:ascii="Times New Roman"/>
          <w:b w:val="false"/>
          <w:i w:val="false"/>
          <w:color w:val="000000"/>
          <w:sz w:val="28"/>
        </w:rPr>
        <w:t>
      ЦдифI – проектная предельная цена товарного газа для 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42"/>
    <w:bookmarkStart w:name="z314" w:id="243"/>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243"/>
    <w:bookmarkStart w:name="z315" w:id="244"/>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244"/>
    <w:bookmarkStart w:name="z316" w:id="245"/>
    <w:p>
      <w:pPr>
        <w:spacing w:after="0"/>
        <w:ind w:left="0"/>
        <w:jc w:val="both"/>
      </w:pPr>
      <w:r>
        <w:rPr>
          <w:rFonts w:ascii="Times New Roman"/>
          <w:b w:val="false"/>
          <w:i w:val="false"/>
          <w:color w:val="000000"/>
          <w:sz w:val="28"/>
        </w:rPr>
        <w:t>
      kс – коэффициент изменения предельной цены реализации товарного газа для IX группы потребителей.</w:t>
      </w:r>
    </w:p>
    <w:bookmarkEnd w:id="245"/>
    <w:bookmarkStart w:name="z317" w:id="246"/>
    <w:p>
      <w:pPr>
        <w:spacing w:after="0"/>
        <w:ind w:left="0"/>
        <w:jc w:val="both"/>
      </w:pPr>
      <w:r>
        <w:rPr>
          <w:rFonts w:ascii="Times New Roman"/>
          <w:b w:val="false"/>
          <w:i w:val="false"/>
          <w:color w:val="000000"/>
          <w:sz w:val="28"/>
        </w:rPr>
        <w:t>
      23. Расчет предельной цены розничной реализации товарного газа для X группы потребителей осуществляется по формуле:</w:t>
      </w:r>
    </w:p>
    <w:bookmarkEnd w:id="246"/>
    <w:bookmarkStart w:name="z318" w:id="247"/>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247"/>
    <w:bookmarkStart w:name="z319" w:id="248"/>
    <w:p>
      <w:pPr>
        <w:spacing w:after="0"/>
        <w:ind w:left="0"/>
        <w:jc w:val="both"/>
      </w:pPr>
      <w:r>
        <w:rPr>
          <w:rFonts w:ascii="Times New Roman"/>
          <w:b w:val="false"/>
          <w:i w:val="false"/>
          <w:color w:val="000000"/>
          <w:sz w:val="28"/>
        </w:rPr>
        <w:t>
      Ц X = ЦоптX+Н+Т,</w:t>
      </w:r>
    </w:p>
    <w:bookmarkEnd w:id="248"/>
    <w:bookmarkStart w:name="z320" w:id="249"/>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249"/>
    <w:bookmarkStart w:name="z321" w:id="250"/>
    <w:p>
      <w:pPr>
        <w:spacing w:after="0"/>
        <w:ind w:left="0"/>
        <w:jc w:val="both"/>
      </w:pPr>
      <w:r>
        <w:rPr>
          <w:rFonts w:ascii="Times New Roman"/>
          <w:b w:val="false"/>
          <w:i w:val="false"/>
          <w:color w:val="000000"/>
          <w:sz w:val="28"/>
        </w:rPr>
        <w:t>
      Ц X = ЦоптX+Н, где:</w:t>
      </w:r>
    </w:p>
    <w:bookmarkEnd w:id="250"/>
    <w:bookmarkStart w:name="z322" w:id="251"/>
    <w:p>
      <w:pPr>
        <w:spacing w:after="0"/>
        <w:ind w:left="0"/>
        <w:jc w:val="both"/>
      </w:pPr>
      <w:r>
        <w:rPr>
          <w:rFonts w:ascii="Times New Roman"/>
          <w:b w:val="false"/>
          <w:i w:val="false"/>
          <w:color w:val="000000"/>
          <w:sz w:val="28"/>
        </w:rPr>
        <w:t>
      Ц X – предельная цена розничной реализации товарного газа для X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51"/>
    <w:bookmarkStart w:name="z323" w:id="252"/>
    <w:p>
      <w:pPr>
        <w:spacing w:after="0"/>
        <w:ind w:left="0"/>
        <w:jc w:val="both"/>
      </w:pPr>
      <w:r>
        <w:rPr>
          <w:rFonts w:ascii="Times New Roman"/>
          <w:b w:val="false"/>
          <w:i w:val="false"/>
          <w:color w:val="000000"/>
          <w:sz w:val="28"/>
        </w:rPr>
        <w:t>
      ЦоптX – предельная цена оптовой реализации товарного газа для X группы потребителей, утвержденная уполномоченным органом в области газоснабжения;</w:t>
      </w:r>
    </w:p>
    <w:bookmarkEnd w:id="252"/>
    <w:bookmarkStart w:name="z324" w:id="253"/>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 (теңге /1000 м</w:t>
      </w:r>
      <w:r>
        <w:rPr>
          <w:rFonts w:ascii="Times New Roman"/>
          <w:b w:val="false"/>
          <w:i w:val="false"/>
          <w:color w:val="000000"/>
          <w:vertAlign w:val="superscript"/>
        </w:rPr>
        <w:t>3</w:t>
      </w:r>
      <w:r>
        <w:rPr>
          <w:rFonts w:ascii="Times New Roman"/>
          <w:b w:val="false"/>
          <w:i w:val="false"/>
          <w:color w:val="000000"/>
          <w:sz w:val="28"/>
        </w:rPr>
        <w:t>);</w:t>
      </w:r>
    </w:p>
    <w:bookmarkEnd w:id="253"/>
    <w:bookmarkStart w:name="z325" w:id="254"/>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 (теңге /1000 м</w:t>
      </w:r>
      <w:r>
        <w:rPr>
          <w:rFonts w:ascii="Times New Roman"/>
          <w:b w:val="false"/>
          <w:i w:val="false"/>
          <w:color w:val="000000"/>
          <w:vertAlign w:val="superscript"/>
        </w:rPr>
        <w:t>3</w:t>
      </w:r>
      <w:r>
        <w:rPr>
          <w:rFonts w:ascii="Times New Roman"/>
          <w:b w:val="false"/>
          <w:i w:val="false"/>
          <w:color w:val="000000"/>
          <w:sz w:val="28"/>
        </w:rPr>
        <w:t>).</w:t>
      </w:r>
    </w:p>
    <w:bookmarkEnd w:id="254"/>
    <w:bookmarkStart w:name="z326" w:id="255"/>
    <w:p>
      <w:pPr>
        <w:spacing w:after="0"/>
        <w:ind w:left="0"/>
        <w:jc w:val="both"/>
      </w:pPr>
      <w:r>
        <w:rPr>
          <w:rFonts w:ascii="Times New Roman"/>
          <w:b w:val="false"/>
          <w:i w:val="false"/>
          <w:color w:val="000000"/>
          <w:sz w:val="28"/>
        </w:rPr>
        <w:t>
      24. Расчет предельной цены розничной реализации товарного газа для XI группы потребителей осуществляется по формуле:</w:t>
      </w:r>
    </w:p>
    <w:bookmarkEnd w:id="255"/>
    <w:bookmarkStart w:name="z327" w:id="256"/>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256"/>
    <w:bookmarkStart w:name="z328" w:id="257"/>
    <w:p>
      <w:pPr>
        <w:spacing w:after="0"/>
        <w:ind w:left="0"/>
        <w:jc w:val="both"/>
      </w:pPr>
      <w:r>
        <w:rPr>
          <w:rFonts w:ascii="Times New Roman"/>
          <w:b w:val="false"/>
          <w:i w:val="false"/>
          <w:color w:val="000000"/>
          <w:sz w:val="28"/>
        </w:rPr>
        <w:t>
      Ц XI = ЦоптXI+Н+Т,</w:t>
      </w:r>
    </w:p>
    <w:bookmarkEnd w:id="257"/>
    <w:bookmarkStart w:name="z329" w:id="258"/>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258"/>
    <w:bookmarkStart w:name="z330" w:id="259"/>
    <w:p>
      <w:pPr>
        <w:spacing w:after="0"/>
        <w:ind w:left="0"/>
        <w:jc w:val="both"/>
      </w:pPr>
      <w:r>
        <w:rPr>
          <w:rFonts w:ascii="Times New Roman"/>
          <w:b w:val="false"/>
          <w:i w:val="false"/>
          <w:color w:val="000000"/>
          <w:sz w:val="28"/>
        </w:rPr>
        <w:t>
      Ц XI = ЦоптXI+Н, где:</w:t>
      </w:r>
    </w:p>
    <w:bookmarkEnd w:id="259"/>
    <w:bookmarkStart w:name="z331" w:id="260"/>
    <w:p>
      <w:pPr>
        <w:spacing w:after="0"/>
        <w:ind w:left="0"/>
        <w:jc w:val="both"/>
      </w:pPr>
      <w:r>
        <w:rPr>
          <w:rFonts w:ascii="Times New Roman"/>
          <w:b w:val="false"/>
          <w:i w:val="false"/>
          <w:color w:val="000000"/>
          <w:sz w:val="28"/>
        </w:rPr>
        <w:t>
      Ц XI – предельная цена розничной реализации товарного газа для XI группы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60"/>
    <w:bookmarkStart w:name="z332" w:id="261"/>
    <w:p>
      <w:pPr>
        <w:spacing w:after="0"/>
        <w:ind w:left="0"/>
        <w:jc w:val="both"/>
      </w:pPr>
      <w:r>
        <w:rPr>
          <w:rFonts w:ascii="Times New Roman"/>
          <w:b w:val="false"/>
          <w:i w:val="false"/>
          <w:color w:val="000000"/>
          <w:sz w:val="28"/>
        </w:rPr>
        <w:t>
      ЦоптXI – предельная цена оптовой реализации товарного газа для XI группы потребителей, утвержденная уполномоченным органом в области газоснабжения;</w:t>
      </w:r>
    </w:p>
    <w:bookmarkEnd w:id="261"/>
    <w:bookmarkStart w:name="z333" w:id="262"/>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 (теңге /1000 м3);</w:t>
      </w:r>
    </w:p>
    <w:bookmarkEnd w:id="262"/>
    <w:bookmarkStart w:name="z334" w:id="263"/>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 (теңге /1000 м3).</w:t>
      </w:r>
    </w:p>
    <w:bookmarkEnd w:id="263"/>
    <w:bookmarkStart w:name="z335" w:id="264"/>
    <w:p>
      <w:pPr>
        <w:spacing w:after="0"/>
        <w:ind w:left="0"/>
        <w:jc w:val="both"/>
      </w:pPr>
      <w:r>
        <w:rPr>
          <w:rFonts w:ascii="Times New Roman"/>
          <w:b w:val="false"/>
          <w:i w:val="false"/>
          <w:color w:val="000000"/>
          <w:sz w:val="28"/>
        </w:rPr>
        <w:t>
      25. Расчет предельной цены розничной реализации товарного газа для XII группы потребителей осуществляется по формуле:</w:t>
      </w:r>
    </w:p>
    <w:bookmarkEnd w:id="264"/>
    <w:bookmarkStart w:name="z336" w:id="265"/>
    <w:p>
      <w:pPr>
        <w:spacing w:after="0"/>
        <w:ind w:left="0"/>
        <w:jc w:val="both"/>
      </w:pPr>
      <w:r>
        <w:rPr>
          <w:rFonts w:ascii="Times New Roman"/>
          <w:b w:val="false"/>
          <w:i w:val="false"/>
          <w:color w:val="000000"/>
          <w:sz w:val="28"/>
        </w:rPr>
        <w:t>
      С учетом тарифа на транспортировку товарного газа по газораспределительным системам:</w:t>
      </w:r>
    </w:p>
    <w:bookmarkEnd w:id="265"/>
    <w:bookmarkStart w:name="z337" w:id="266"/>
    <w:p>
      <w:pPr>
        <w:spacing w:after="0"/>
        <w:ind w:left="0"/>
        <w:jc w:val="both"/>
      </w:pPr>
      <w:r>
        <w:rPr>
          <w:rFonts w:ascii="Times New Roman"/>
          <w:b w:val="false"/>
          <w:i w:val="false"/>
          <w:color w:val="000000"/>
          <w:sz w:val="28"/>
        </w:rPr>
        <w:t>
      Ц XII = Цопт+Н+Т,</w:t>
      </w:r>
    </w:p>
    <w:bookmarkEnd w:id="266"/>
    <w:bookmarkStart w:name="z338" w:id="267"/>
    <w:p>
      <w:pPr>
        <w:spacing w:after="0"/>
        <w:ind w:left="0"/>
        <w:jc w:val="both"/>
      </w:pPr>
      <w:r>
        <w:rPr>
          <w:rFonts w:ascii="Times New Roman"/>
          <w:b w:val="false"/>
          <w:i w:val="false"/>
          <w:color w:val="000000"/>
          <w:sz w:val="28"/>
        </w:rPr>
        <w:t>
      Без учета тарифа на транспортировку товарного газа по газораспределительным системам:</w:t>
      </w:r>
    </w:p>
    <w:bookmarkEnd w:id="267"/>
    <w:bookmarkStart w:name="z339" w:id="268"/>
    <w:p>
      <w:pPr>
        <w:spacing w:after="0"/>
        <w:ind w:left="0"/>
        <w:jc w:val="both"/>
      </w:pPr>
      <w:r>
        <w:rPr>
          <w:rFonts w:ascii="Times New Roman"/>
          <w:b w:val="false"/>
          <w:i w:val="false"/>
          <w:color w:val="000000"/>
          <w:sz w:val="28"/>
        </w:rPr>
        <w:t>
      Ц XII = Цопт+Н, где:</w:t>
      </w:r>
    </w:p>
    <w:bookmarkEnd w:id="268"/>
    <w:bookmarkStart w:name="z340" w:id="269"/>
    <w:p>
      <w:pPr>
        <w:spacing w:after="0"/>
        <w:ind w:left="0"/>
        <w:jc w:val="both"/>
      </w:pPr>
      <w:r>
        <w:rPr>
          <w:rFonts w:ascii="Times New Roman"/>
          <w:b w:val="false"/>
          <w:i w:val="false"/>
          <w:color w:val="000000"/>
          <w:sz w:val="28"/>
        </w:rPr>
        <w:t>
      Ц XII – предельная цена розничной реализации товарного газа для отдельных крупных коммерческих потребителей (теңге /1000 м</w:t>
      </w:r>
      <w:r>
        <w:rPr>
          <w:rFonts w:ascii="Times New Roman"/>
          <w:b w:val="false"/>
          <w:i w:val="false"/>
          <w:color w:val="000000"/>
          <w:vertAlign w:val="superscript"/>
        </w:rPr>
        <w:t>3</w:t>
      </w:r>
      <w:r>
        <w:rPr>
          <w:rFonts w:ascii="Times New Roman"/>
          <w:b w:val="false"/>
          <w:i w:val="false"/>
          <w:color w:val="000000"/>
          <w:sz w:val="28"/>
        </w:rPr>
        <w:t>);</w:t>
      </w:r>
    </w:p>
    <w:bookmarkEnd w:id="269"/>
    <w:bookmarkStart w:name="z341" w:id="270"/>
    <w:p>
      <w:pPr>
        <w:spacing w:after="0"/>
        <w:ind w:left="0"/>
        <w:jc w:val="both"/>
      </w:pPr>
      <w:r>
        <w:rPr>
          <w:rFonts w:ascii="Times New Roman"/>
          <w:b w:val="false"/>
          <w:i w:val="false"/>
          <w:color w:val="000000"/>
          <w:sz w:val="28"/>
        </w:rPr>
        <w:t>
      Цопт – предельная цена оптовой реализации товарного газа для XII группы потребителей, утвержденная уполномоченным органом в области газоснабжения;</w:t>
      </w:r>
    </w:p>
    <w:bookmarkEnd w:id="270"/>
    <w:bookmarkStart w:name="z342" w:id="271"/>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 (теңге /1000 м</w:t>
      </w:r>
      <w:r>
        <w:rPr>
          <w:rFonts w:ascii="Times New Roman"/>
          <w:b w:val="false"/>
          <w:i w:val="false"/>
          <w:color w:val="000000"/>
          <w:vertAlign w:val="superscript"/>
        </w:rPr>
        <w:t>3</w:t>
      </w:r>
      <w:r>
        <w:rPr>
          <w:rFonts w:ascii="Times New Roman"/>
          <w:b w:val="false"/>
          <w:i w:val="false"/>
          <w:color w:val="000000"/>
          <w:sz w:val="28"/>
        </w:rPr>
        <w:t>);</w:t>
      </w:r>
    </w:p>
    <w:bookmarkEnd w:id="271"/>
    <w:bookmarkStart w:name="z343" w:id="272"/>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 (теңге /1000 м3).</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273"/>
    <w:p>
      <w:pPr>
        <w:spacing w:after="0"/>
        <w:ind w:left="0"/>
        <w:jc w:val="left"/>
      </w:pPr>
      <w:r>
        <w:rPr>
          <w:rFonts w:ascii="Times New Roman"/>
          <w:b/>
          <w:i w:val="false"/>
          <w:color w:val="000000"/>
        </w:rPr>
        <w:t xml:space="preserve"> Расчет предельной цены Субъекта в области централизованной покупки и централизованной продажи электрической энергии в части затрат, связанных с осуществлением деятельности</w:t>
      </w:r>
    </w:p>
    <w:bookmarkEnd w:id="273"/>
    <w:bookmarkStart w:name="z348" w:id="274"/>
    <w:p>
      <w:pPr>
        <w:spacing w:after="0"/>
        <w:ind w:left="0"/>
        <w:jc w:val="both"/>
      </w:pPr>
      <w:r>
        <w:rPr>
          <w:rFonts w:ascii="Times New Roman"/>
          <w:b w:val="false"/>
          <w:i w:val="false"/>
          <w:color w:val="000000"/>
          <w:sz w:val="28"/>
        </w:rPr>
        <w:t>
      1. Для расчета предельной цены Субъекта в области централизованной покупки и централизованной продажи электрической энергии в части затрат, связанных с осуществлением его деятельности применяется формула:</w:t>
      </w:r>
    </w:p>
    <w:bookmarkEnd w:id="274"/>
    <w:bookmarkStart w:name="z349"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3416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163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4445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централизованной продажи электрической энергии, в теңге на кВтч без НДС (округляется с точностью до 4 знаков после запятой);</w:t>
      </w:r>
      <w:r>
        <w:br/>
      </w:r>
      <w:r>
        <w:rPr>
          <w:rFonts w:ascii="Times New Roman"/>
          <w:b w:val="false"/>
          <w:i w:val="false"/>
          <w:color w:val="000000"/>
          <w:sz w:val="28"/>
        </w:rPr>
        <w:t>
</w:t>
      </w:r>
    </w:p>
    <w:bookmarkStart w:name="z351"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1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5080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планируемый к покупке Субъектом у i-го субъекта оптового рынка электрической энергии, в кВтч;</w:t>
      </w:r>
      <w:r>
        <w:br/>
      </w:r>
      <w:r>
        <w:rPr>
          <w:rFonts w:ascii="Times New Roman"/>
          <w:b w:val="false"/>
          <w:i w:val="false"/>
          <w:color w:val="000000"/>
          <w:sz w:val="28"/>
        </w:rPr>
        <w:t>
</w:t>
      </w:r>
    </w:p>
    <w:bookmarkStart w:name="z35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1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508000"/>
                    </a:xfrm>
                    <a:prstGeom prst="rect">
                      <a:avLst/>
                    </a:prstGeom>
                  </pic:spPr>
                </pic:pic>
              </a:graphicData>
            </a:graphic>
          </wp:inline>
        </w:drawing>
      </w:r>
    </w:p>
    <w:p>
      <w:pPr>
        <w:spacing w:after="0"/>
        <w:ind w:left="0"/>
        <w:jc w:val="left"/>
      </w:pPr>
      <w:r>
        <w:rPr>
          <w:rFonts w:ascii="Times New Roman"/>
          <w:b w:val="false"/>
          <w:i w:val="false"/>
          <w:color w:val="000000"/>
          <w:sz w:val="28"/>
        </w:rPr>
        <w:t>- обоснованные затраты Субъекта в календарном году, связанные с осуществлением его деятельности по централизованной покупке и централизованной продаже электрической энергии, в теңге, сформированные согласно настоящим Правилам;</w:t>
      </w:r>
      <w:r>
        <w:br/>
      </w:r>
      <w:r>
        <w:rPr>
          <w:rFonts w:ascii="Times New Roman"/>
          <w:b w:val="false"/>
          <w:i w:val="false"/>
          <w:color w:val="000000"/>
          <w:sz w:val="28"/>
        </w:rPr>
        <w:t>
</w:t>
      </w:r>
    </w:p>
    <w:bookmarkStart w:name="z353"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558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354" w:id="280"/>
    <w:p>
      <w:pPr>
        <w:spacing w:after="0"/>
        <w:ind w:left="0"/>
        <w:jc w:val="both"/>
      </w:pPr>
      <w:r>
        <w:rPr>
          <w:rFonts w:ascii="Times New Roman"/>
          <w:b w:val="false"/>
          <w:i w:val="false"/>
          <w:color w:val="000000"/>
          <w:sz w:val="28"/>
        </w:rPr>
        <w:t>
      i – порядковый номер, изменяющийся от 1 до r;</w:t>
      </w:r>
    </w:p>
    <w:bookmarkEnd w:id="280"/>
    <w:bookmarkStart w:name="z355" w:id="281"/>
    <w:p>
      <w:pPr>
        <w:spacing w:after="0"/>
        <w:ind w:left="0"/>
        <w:jc w:val="both"/>
      </w:pPr>
      <w:r>
        <w:rPr>
          <w:rFonts w:ascii="Times New Roman"/>
          <w:b w:val="false"/>
          <w:i w:val="false"/>
          <w:color w:val="000000"/>
          <w:sz w:val="28"/>
        </w:rPr>
        <w:t>
      r – количество субъектов оптового рынка электрической энергии, планирующих покупку электрической энергии у Субъекта за соответствующий календарный год.</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358" w:id="282"/>
    <w:p>
      <w:pPr>
        <w:spacing w:after="0"/>
        <w:ind w:left="0"/>
        <w:jc w:val="left"/>
      </w:pPr>
      <w:r>
        <w:rPr>
          <w:rFonts w:ascii="Times New Roman"/>
          <w:b/>
          <w:i w:val="false"/>
          <w:color w:val="000000"/>
        </w:rPr>
        <w:t xml:space="preserve"> Расчет предельной цены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 связанных с осуществлением деятельности</w:t>
      </w:r>
    </w:p>
    <w:bookmarkEnd w:id="282"/>
    <w:bookmarkStart w:name="z359" w:id="283"/>
    <w:p>
      <w:pPr>
        <w:spacing w:after="0"/>
        <w:ind w:left="0"/>
        <w:jc w:val="both"/>
      </w:pPr>
      <w:r>
        <w:rPr>
          <w:rFonts w:ascii="Times New Roman"/>
          <w:b w:val="false"/>
          <w:i w:val="false"/>
          <w:color w:val="000000"/>
          <w:sz w:val="28"/>
        </w:rPr>
        <w:t>
      1. Для расчета предельной цены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 связанных с осуществлением его деятельности применяется формула:</w:t>
      </w:r>
    </w:p>
    <w:bookmarkEnd w:id="283"/>
    <w:bookmarkStart w:name="z360"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290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08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централизованной продажи услуги по обеспечению готовности электрической мощности к несению нагрузки, в теңге на МВт в мес;</w:t>
      </w:r>
      <w:r>
        <w:br/>
      </w:r>
      <w:r>
        <w:rPr>
          <w:rFonts w:ascii="Times New Roman"/>
          <w:b w:val="false"/>
          <w:i w:val="false"/>
          <w:color w:val="000000"/>
          <w:sz w:val="28"/>
        </w:rPr>
        <w:t>
</w:t>
      </w:r>
    </w:p>
    <w:bookmarkStart w:name="z36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максимальная в предстоящем календарном году электрическая мощность потребления, указанная в соответствующей прогнозной заявке на потребление i-той энергоснабжающей, энергопередающей организации и потребителя, являющегося субъектом оптового рынка электрической энергии, направленной системному оператору в текущем календарном году согласно законодательству в области электроэнергетики, в МВт;</w:t>
      </w:r>
      <w:r>
        <w:br/>
      </w:r>
      <w:r>
        <w:rPr>
          <w:rFonts w:ascii="Times New Roman"/>
          <w:b w:val="false"/>
          <w:i w:val="false"/>
          <w:color w:val="000000"/>
          <w:sz w:val="28"/>
        </w:rPr>
        <w:t>
</w:t>
      </w:r>
    </w:p>
    <w:bookmarkStart w:name="z363"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обоснованные затраты Субъекта в предстоящем календарном году, связанные с осуществлением его деятельности по централизованной продаже услуги по обеспечению готовности электрической мощности к несению нагрузки, из расчета на один мегаватт в месяц электрической мощности, сформированные согласно настоящим Правилам;</w:t>
      </w:r>
      <w:r>
        <w:br/>
      </w:r>
      <w:r>
        <w:rPr>
          <w:rFonts w:ascii="Times New Roman"/>
          <w:b w:val="false"/>
          <w:i w:val="false"/>
          <w:color w:val="000000"/>
          <w:sz w:val="28"/>
        </w:rPr>
        <w:t>
</w:t>
      </w:r>
    </w:p>
    <w:bookmarkStart w:name="z36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365" w:id="289"/>
    <w:p>
      <w:pPr>
        <w:spacing w:after="0"/>
        <w:ind w:left="0"/>
        <w:jc w:val="both"/>
      </w:pPr>
      <w:r>
        <w:rPr>
          <w:rFonts w:ascii="Times New Roman"/>
          <w:b w:val="false"/>
          <w:i w:val="false"/>
          <w:color w:val="000000"/>
          <w:sz w:val="28"/>
        </w:rPr>
        <w:t>
      i - порядковый номер, изменяющийся от 1 до r;</w:t>
      </w:r>
    </w:p>
    <w:bookmarkEnd w:id="289"/>
    <w:bookmarkStart w:name="z366" w:id="290"/>
    <w:p>
      <w:pPr>
        <w:spacing w:after="0"/>
        <w:ind w:left="0"/>
        <w:jc w:val="both"/>
      </w:pPr>
      <w:r>
        <w:rPr>
          <w:rFonts w:ascii="Times New Roman"/>
          <w:b w:val="false"/>
          <w:i w:val="false"/>
          <w:color w:val="000000"/>
          <w:sz w:val="28"/>
        </w:rPr>
        <w:t>
      r - общее количество субъектов оптового рынка, предоставивших прогнозную заявку на потребление.</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369" w:id="291"/>
    <w:p>
      <w:pPr>
        <w:spacing w:after="0"/>
        <w:ind w:left="0"/>
        <w:jc w:val="left"/>
      </w:pPr>
      <w:r>
        <w:rPr>
          <w:rFonts w:ascii="Times New Roman"/>
          <w:b/>
          <w:i w:val="false"/>
          <w:color w:val="000000"/>
        </w:rPr>
        <w:t xml:space="preserve"> Расчет предельный цены на розничную реализацию электрической энергии (электроснабжение) субъектов общественно значимого рынка</w:t>
      </w:r>
    </w:p>
    <w:bookmarkEnd w:id="291"/>
    <w:bookmarkStart w:name="z370" w:id="292"/>
    <w:p>
      <w:pPr>
        <w:spacing w:after="0"/>
        <w:ind w:left="0"/>
        <w:jc w:val="both"/>
      </w:pPr>
      <w:r>
        <w:rPr>
          <w:rFonts w:ascii="Times New Roman"/>
          <w:b w:val="false"/>
          <w:i w:val="false"/>
          <w:color w:val="000000"/>
          <w:sz w:val="28"/>
        </w:rPr>
        <w:t>
      1.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w:t>
      </w:r>
    </w:p>
    <w:bookmarkEnd w:id="292"/>
    <w:bookmarkStart w:name="z371" w:id="293"/>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293"/>
    <w:bookmarkStart w:name="z372" w:id="294"/>
    <w:p>
      <w:pPr>
        <w:spacing w:after="0"/>
        <w:ind w:left="0"/>
        <w:jc w:val="both"/>
      </w:pPr>
      <w:r>
        <w:rPr>
          <w:rFonts w:ascii="Times New Roman"/>
          <w:b w:val="false"/>
          <w:i w:val="false"/>
          <w:color w:val="000000"/>
          <w:sz w:val="28"/>
        </w:rPr>
        <w:t>
      2. Формирование предельной цены розничной реализации электрической энергии энергоснабжающими организациями осуществляется в соответствии с Правилами.</w:t>
      </w:r>
    </w:p>
    <w:bookmarkEnd w:id="294"/>
    <w:bookmarkStart w:name="z373" w:id="295"/>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w:t>
      </w:r>
    </w:p>
    <w:bookmarkEnd w:id="295"/>
    <w:bookmarkStart w:name="z374" w:id="296"/>
    <w:p>
      <w:pPr>
        <w:spacing w:after="0"/>
        <w:ind w:left="0"/>
        <w:jc w:val="both"/>
      </w:pPr>
      <w:r>
        <w:rPr>
          <w:rFonts w:ascii="Times New Roman"/>
          <w:b w:val="false"/>
          <w:i w:val="false"/>
          <w:color w:val="000000"/>
          <w:sz w:val="28"/>
        </w:rPr>
        <w:t>
      1 группа потребителей – бытовые потребители, использующие электрическую энергию для собственных бытовых нужд, не связанных с производством (продажей) товаров, работ и предоставлением услуг;</w:t>
      </w:r>
    </w:p>
    <w:bookmarkEnd w:id="296"/>
    <w:bookmarkStart w:name="z375" w:id="297"/>
    <w:p>
      <w:pPr>
        <w:spacing w:after="0"/>
        <w:ind w:left="0"/>
        <w:jc w:val="both"/>
      </w:pPr>
      <w:r>
        <w:rPr>
          <w:rFonts w:ascii="Times New Roman"/>
          <w:b w:val="false"/>
          <w:i w:val="false"/>
          <w:color w:val="000000"/>
          <w:sz w:val="28"/>
        </w:rPr>
        <w:t>
      2 группа потребителей – потребители, использующие электрическую энергию не для бытовых нужд;</w:t>
      </w:r>
    </w:p>
    <w:bookmarkEnd w:id="297"/>
    <w:bookmarkStart w:name="z376" w:id="298"/>
    <w:p>
      <w:pPr>
        <w:spacing w:after="0"/>
        <w:ind w:left="0"/>
        <w:jc w:val="both"/>
      </w:pPr>
      <w:r>
        <w:rPr>
          <w:rFonts w:ascii="Times New Roman"/>
          <w:b w:val="false"/>
          <w:i w:val="false"/>
          <w:color w:val="000000"/>
          <w:sz w:val="28"/>
        </w:rPr>
        <w:t>
      3 группа потребителей – юридические лица, финансируемые из государственного бюджета.</w:t>
      </w:r>
    </w:p>
    <w:bookmarkEnd w:id="298"/>
    <w:bookmarkStart w:name="z377" w:id="299"/>
    <w:p>
      <w:pPr>
        <w:spacing w:after="0"/>
        <w:ind w:left="0"/>
        <w:jc w:val="both"/>
      </w:pPr>
      <w:r>
        <w:rPr>
          <w:rFonts w:ascii="Times New Roman"/>
          <w:b w:val="false"/>
          <w:i w:val="false"/>
          <w:color w:val="000000"/>
          <w:sz w:val="28"/>
        </w:rPr>
        <w:t>
      4. Отпускной тариф применяется для:</w:t>
      </w:r>
    </w:p>
    <w:bookmarkEnd w:id="299"/>
    <w:bookmarkStart w:name="z378" w:id="300"/>
    <w:p>
      <w:pPr>
        <w:spacing w:after="0"/>
        <w:ind w:left="0"/>
        <w:jc w:val="both"/>
      </w:pPr>
      <w:r>
        <w:rPr>
          <w:rFonts w:ascii="Times New Roman"/>
          <w:b w:val="false"/>
          <w:i w:val="false"/>
          <w:color w:val="000000"/>
          <w:sz w:val="28"/>
        </w:rPr>
        <w:t>
      потребителей, расположенных на территории специальных экономических и индустриальных зонах;</w:t>
      </w:r>
    </w:p>
    <w:bookmarkEnd w:id="300"/>
    <w:bookmarkStart w:name="z379" w:id="301"/>
    <w:p>
      <w:pPr>
        <w:spacing w:after="0"/>
        <w:ind w:left="0"/>
        <w:jc w:val="both"/>
      </w:pPr>
      <w:r>
        <w:rPr>
          <w:rFonts w:ascii="Times New Roman"/>
          <w:b w:val="false"/>
          <w:i w:val="false"/>
          <w:color w:val="000000"/>
          <w:sz w:val="28"/>
        </w:rPr>
        <w:t>
      подведомственных организаций Управления делами Президента Республики Казахстан и его ведомств;</w:t>
      </w:r>
    </w:p>
    <w:bookmarkEnd w:id="301"/>
    <w:bookmarkStart w:name="z380" w:id="302"/>
    <w:p>
      <w:pPr>
        <w:spacing w:after="0"/>
        <w:ind w:left="0"/>
        <w:jc w:val="both"/>
      </w:pPr>
      <w:r>
        <w:rPr>
          <w:rFonts w:ascii="Times New Roman"/>
          <w:b w:val="false"/>
          <w:i w:val="false"/>
          <w:color w:val="000000"/>
          <w:sz w:val="28"/>
        </w:rPr>
        <w:t>
      производителей социально значимых продовольственных товаров.</w:t>
      </w:r>
    </w:p>
    <w:bookmarkEnd w:id="302"/>
    <w:bookmarkStart w:name="z381" w:id="303"/>
    <w:p>
      <w:pPr>
        <w:spacing w:after="0"/>
        <w:ind w:left="0"/>
        <w:jc w:val="both"/>
      </w:pPr>
      <w:r>
        <w:rPr>
          <w:rFonts w:ascii="Times New Roman"/>
          <w:b w:val="false"/>
          <w:i w:val="false"/>
          <w:color w:val="000000"/>
          <w:sz w:val="28"/>
        </w:rPr>
        <w:t>
      Расчет дифференцированных предельных цен розничной реализации электрической энергии по группам потребителей.</w:t>
      </w:r>
    </w:p>
    <w:bookmarkEnd w:id="303"/>
    <w:bookmarkStart w:name="z382" w:id="304"/>
    <w:p>
      <w:pPr>
        <w:spacing w:after="0"/>
        <w:ind w:left="0"/>
        <w:jc w:val="both"/>
      </w:pPr>
      <w:r>
        <w:rPr>
          <w:rFonts w:ascii="Times New Roman"/>
          <w:b w:val="false"/>
          <w:i w:val="false"/>
          <w:color w:val="000000"/>
          <w:sz w:val="28"/>
        </w:rPr>
        <w:t>
      5.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 ведомством уполномоченного органа и/или территориальным подразделением ведомства уполномоченного органа определяется по формуле:</w:t>
      </w:r>
    </w:p>
    <w:bookmarkEnd w:id="304"/>
    <w:bookmarkStart w:name="z383" w:id="305"/>
    <w:p>
      <w:pPr>
        <w:spacing w:after="0"/>
        <w:ind w:left="0"/>
        <w:jc w:val="both"/>
      </w:pPr>
      <w:r>
        <w:rPr>
          <w:rFonts w:ascii="Times New Roman"/>
          <w:b w:val="false"/>
          <w:i w:val="false"/>
          <w:color w:val="000000"/>
          <w:sz w:val="28"/>
        </w:rPr>
        <w:t>
      Цдиф1 = Zдейств. * k, теңге/кВтч (без НДС), где:</w:t>
      </w:r>
    </w:p>
    <w:bookmarkEnd w:id="305"/>
    <w:bookmarkStart w:name="z384" w:id="306"/>
    <w:p>
      <w:pPr>
        <w:spacing w:after="0"/>
        <w:ind w:left="0"/>
        <w:jc w:val="both"/>
      </w:pPr>
      <w:r>
        <w:rPr>
          <w:rFonts w:ascii="Times New Roman"/>
          <w:b w:val="false"/>
          <w:i w:val="false"/>
          <w:color w:val="000000"/>
          <w:sz w:val="28"/>
        </w:rPr>
        <w:t>
      Zдейств. – действующая цена для первой группы, теңге/кВтч (без НДС);</w:t>
      </w:r>
    </w:p>
    <w:bookmarkEnd w:id="306"/>
    <w:bookmarkStart w:name="z385" w:id="307"/>
    <w:p>
      <w:pPr>
        <w:spacing w:after="0"/>
        <w:ind w:left="0"/>
        <w:jc w:val="both"/>
      </w:pPr>
      <w:r>
        <w:rPr>
          <w:rFonts w:ascii="Times New Roman"/>
          <w:b w:val="false"/>
          <w:i w:val="false"/>
          <w:color w:val="000000"/>
          <w:sz w:val="28"/>
        </w:rPr>
        <w:t>
      k – коэффициент изменения предельной цены на электрическую энергию для первой группы потребителей, определяемый ведомством уполномоченного органа или территориальным подразделением ведомства уполномоченного органа с учетом:</w:t>
      </w:r>
    </w:p>
    <w:bookmarkEnd w:id="307"/>
    <w:bookmarkStart w:name="z386" w:id="308"/>
    <w:p>
      <w:pPr>
        <w:spacing w:after="0"/>
        <w:ind w:left="0"/>
        <w:jc w:val="both"/>
      </w:pPr>
      <w:r>
        <w:rPr>
          <w:rFonts w:ascii="Times New Roman"/>
          <w:b w:val="false"/>
          <w:i w:val="false"/>
          <w:color w:val="000000"/>
          <w:sz w:val="28"/>
        </w:rPr>
        <w:t>
      1) уровня платежеспособности населения соответствующего региона;</w:t>
      </w:r>
    </w:p>
    <w:bookmarkEnd w:id="308"/>
    <w:bookmarkStart w:name="z387" w:id="309"/>
    <w:p>
      <w:pPr>
        <w:spacing w:after="0"/>
        <w:ind w:left="0"/>
        <w:jc w:val="both"/>
      </w:pPr>
      <w:r>
        <w:rPr>
          <w:rFonts w:ascii="Times New Roman"/>
          <w:b w:val="false"/>
          <w:i w:val="false"/>
          <w:color w:val="000000"/>
          <w:sz w:val="28"/>
        </w:rPr>
        <w:t>
      2) влияния на инфляцию;</w:t>
      </w:r>
    </w:p>
    <w:bookmarkEnd w:id="309"/>
    <w:bookmarkStart w:name="z388" w:id="310"/>
    <w:p>
      <w:pPr>
        <w:spacing w:after="0"/>
        <w:ind w:left="0"/>
        <w:jc w:val="both"/>
      </w:pPr>
      <w:r>
        <w:rPr>
          <w:rFonts w:ascii="Times New Roman"/>
          <w:b w:val="false"/>
          <w:i w:val="false"/>
          <w:color w:val="000000"/>
          <w:sz w:val="28"/>
        </w:rPr>
        <w:t>
      3) уровня развития промышленного производства;</w:t>
      </w:r>
    </w:p>
    <w:bookmarkEnd w:id="310"/>
    <w:bookmarkStart w:name="z389" w:id="311"/>
    <w:p>
      <w:pPr>
        <w:spacing w:after="0"/>
        <w:ind w:left="0"/>
        <w:jc w:val="both"/>
      </w:pPr>
      <w:r>
        <w:rPr>
          <w:rFonts w:ascii="Times New Roman"/>
          <w:b w:val="false"/>
          <w:i w:val="false"/>
          <w:color w:val="000000"/>
          <w:sz w:val="28"/>
        </w:rPr>
        <w:t>
      4) создания стимулов для энергосбережения.</w:t>
      </w:r>
    </w:p>
    <w:bookmarkEnd w:id="311"/>
    <w:bookmarkStart w:name="z390" w:id="312"/>
    <w:p>
      <w:pPr>
        <w:spacing w:after="0"/>
        <w:ind w:left="0"/>
        <w:jc w:val="both"/>
      </w:pPr>
      <w:r>
        <w:rPr>
          <w:rFonts w:ascii="Times New Roman"/>
          <w:b w:val="false"/>
          <w:i w:val="false"/>
          <w:color w:val="000000"/>
          <w:sz w:val="28"/>
        </w:rPr>
        <w:t>
      6. Расчет предельной цены на электроэнергию для второй группы потребителей (в случае отсутствия третьей группы потребителей), осуществляется по формуле:</w:t>
      </w:r>
    </w:p>
    <w:bookmarkEnd w:id="312"/>
    <w:bookmarkStart w:name="z391" w:id="313"/>
    <w:p>
      <w:pPr>
        <w:spacing w:after="0"/>
        <w:ind w:left="0"/>
        <w:jc w:val="both"/>
      </w:pPr>
      <w:r>
        <w:rPr>
          <w:rFonts w:ascii="Times New Roman"/>
          <w:b w:val="false"/>
          <w:i w:val="false"/>
          <w:color w:val="000000"/>
          <w:sz w:val="28"/>
        </w:rPr>
        <w:t>
      Цдиф2 = ((Zi *Vобщ.год) – (Цдиф1 *V1)) /V2, теңге/кВт.ч (без НДС), где:</w:t>
      </w:r>
    </w:p>
    <w:bookmarkEnd w:id="313"/>
    <w:bookmarkStart w:name="z392" w:id="314"/>
    <w:p>
      <w:pPr>
        <w:spacing w:after="0"/>
        <w:ind w:left="0"/>
        <w:jc w:val="both"/>
      </w:pPr>
      <w:r>
        <w:rPr>
          <w:rFonts w:ascii="Times New Roman"/>
          <w:b w:val="false"/>
          <w:i w:val="false"/>
          <w:color w:val="000000"/>
          <w:sz w:val="28"/>
        </w:rPr>
        <w:t>
      Zi – предельная цена, без дифференциации по группам потребителей;</w:t>
      </w:r>
    </w:p>
    <w:bookmarkEnd w:id="314"/>
    <w:bookmarkStart w:name="z393" w:id="315"/>
    <w:p>
      <w:pPr>
        <w:spacing w:after="0"/>
        <w:ind w:left="0"/>
        <w:jc w:val="both"/>
      </w:pPr>
      <w:r>
        <w:rPr>
          <w:rFonts w:ascii="Times New Roman"/>
          <w:b w:val="false"/>
          <w:i w:val="false"/>
          <w:color w:val="000000"/>
          <w:sz w:val="28"/>
        </w:rPr>
        <w:t>
      Vобщ.год – планируемый годовой объем реализации электроэнергии энергоснабжающей организацией, кВтч;</w:t>
      </w:r>
    </w:p>
    <w:bookmarkEnd w:id="315"/>
    <w:bookmarkStart w:name="z394" w:id="316"/>
    <w:p>
      <w:pPr>
        <w:spacing w:after="0"/>
        <w:ind w:left="0"/>
        <w:jc w:val="both"/>
      </w:pPr>
      <w:r>
        <w:rPr>
          <w:rFonts w:ascii="Times New Roman"/>
          <w:b w:val="false"/>
          <w:i w:val="false"/>
          <w:color w:val="000000"/>
          <w:sz w:val="28"/>
        </w:rPr>
        <w:t>
      V1 – планируемый объем электрической энергии первой группы потребителей, кВтч;</w:t>
      </w:r>
    </w:p>
    <w:bookmarkEnd w:id="316"/>
    <w:bookmarkStart w:name="z395" w:id="317"/>
    <w:p>
      <w:pPr>
        <w:spacing w:after="0"/>
        <w:ind w:left="0"/>
        <w:jc w:val="both"/>
      </w:pPr>
      <w:r>
        <w:rPr>
          <w:rFonts w:ascii="Times New Roman"/>
          <w:b w:val="false"/>
          <w:i w:val="false"/>
          <w:color w:val="000000"/>
          <w:sz w:val="28"/>
        </w:rPr>
        <w:t>
      V2 – планируемый объем электрической энергии второй группой потребителей, кВтч;</w:t>
      </w:r>
    </w:p>
    <w:bookmarkEnd w:id="317"/>
    <w:bookmarkStart w:name="z396" w:id="318"/>
    <w:p>
      <w:pPr>
        <w:spacing w:after="0"/>
        <w:ind w:left="0"/>
        <w:jc w:val="both"/>
      </w:pPr>
      <w:r>
        <w:rPr>
          <w:rFonts w:ascii="Times New Roman"/>
          <w:b w:val="false"/>
          <w:i w:val="false"/>
          <w:color w:val="000000"/>
          <w:sz w:val="28"/>
        </w:rPr>
        <w:t>
      7.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318"/>
    <w:bookmarkStart w:name="z397" w:id="319"/>
    <w:p>
      <w:pPr>
        <w:spacing w:after="0"/>
        <w:ind w:left="0"/>
        <w:jc w:val="both"/>
      </w:pPr>
      <w:r>
        <w:rPr>
          <w:rFonts w:ascii="Times New Roman"/>
          <w:b w:val="false"/>
          <w:i w:val="false"/>
          <w:color w:val="000000"/>
          <w:sz w:val="28"/>
        </w:rPr>
        <w:t>
      Цдиф 3 = ((Zi * Vобщ.год) – (Цдиф1 *V1)) /V3 теңге/кВт.ч (без НДС), где:</w:t>
      </w:r>
    </w:p>
    <w:bookmarkEnd w:id="319"/>
    <w:bookmarkStart w:name="z398" w:id="320"/>
    <w:p>
      <w:pPr>
        <w:spacing w:after="0"/>
        <w:ind w:left="0"/>
        <w:jc w:val="both"/>
      </w:pPr>
      <w:r>
        <w:rPr>
          <w:rFonts w:ascii="Times New Roman"/>
          <w:b w:val="false"/>
          <w:i w:val="false"/>
          <w:color w:val="000000"/>
          <w:sz w:val="28"/>
        </w:rPr>
        <w:t>
      V3 – планируемый объем электрической энергии третьей группы потребителей, кВтч;</w:t>
      </w:r>
    </w:p>
    <w:bookmarkEnd w:id="320"/>
    <w:bookmarkStart w:name="z399" w:id="321"/>
    <w:p>
      <w:pPr>
        <w:spacing w:after="0"/>
        <w:ind w:left="0"/>
        <w:jc w:val="both"/>
      </w:pPr>
      <w:r>
        <w:rPr>
          <w:rFonts w:ascii="Times New Roman"/>
          <w:b w:val="false"/>
          <w:i w:val="false"/>
          <w:color w:val="000000"/>
          <w:sz w:val="28"/>
        </w:rPr>
        <w:t>
      8. Расчет предельной цены на электроэнергию для второй и третьей групп потребителей, в случае наличия второй и третьей групп потребителей, осуществляется по формулам:</w:t>
      </w:r>
    </w:p>
    <w:bookmarkEnd w:id="321"/>
    <w:bookmarkStart w:name="z400" w:id="322"/>
    <w:p>
      <w:pPr>
        <w:spacing w:after="0"/>
        <w:ind w:left="0"/>
        <w:jc w:val="both"/>
      </w:pPr>
      <w:r>
        <w:rPr>
          <w:rFonts w:ascii="Times New Roman"/>
          <w:b w:val="false"/>
          <w:i w:val="false"/>
          <w:color w:val="000000"/>
          <w:sz w:val="28"/>
        </w:rPr>
        <w:t>
      Цдиф3 = ((Zi * Vобщ.год) – (Цдиф1 * V1) – (Цдиф2 * V2)) / V3, теңге/кВт.ч. (без НДС).</w:t>
      </w:r>
    </w:p>
    <w:bookmarkEnd w:id="322"/>
    <w:bookmarkStart w:name="z401" w:id="323"/>
    <w:p>
      <w:pPr>
        <w:spacing w:after="0"/>
        <w:ind w:left="0"/>
        <w:jc w:val="both"/>
      </w:pPr>
      <w:r>
        <w:rPr>
          <w:rFonts w:ascii="Times New Roman"/>
          <w:b w:val="false"/>
          <w:i w:val="false"/>
          <w:color w:val="000000"/>
          <w:sz w:val="28"/>
        </w:rPr>
        <w:t>
      Контрольный пример расчета предельных цен розничной реализации электрической энергии субъектов общественно значимого рынка по группам потребителей</w:t>
      </w:r>
    </w:p>
    <w:bookmarkEnd w:id="323"/>
    <w:bookmarkStart w:name="z402" w:id="324"/>
    <w:p>
      <w:pPr>
        <w:spacing w:after="0"/>
        <w:ind w:left="0"/>
        <w:jc w:val="both"/>
      </w:pPr>
      <w:r>
        <w:rPr>
          <w:rFonts w:ascii="Times New Roman"/>
          <w:b w:val="false"/>
          <w:i w:val="false"/>
          <w:color w:val="000000"/>
          <w:sz w:val="28"/>
        </w:rPr>
        <w:t>
      Пример:</w:t>
      </w:r>
    </w:p>
    <w:bookmarkEnd w:id="324"/>
    <w:bookmarkStart w:name="z403" w:id="325"/>
    <w:p>
      <w:pPr>
        <w:spacing w:after="0"/>
        <w:ind w:left="0"/>
        <w:jc w:val="both"/>
      </w:pPr>
      <w:r>
        <w:rPr>
          <w:rFonts w:ascii="Times New Roman"/>
          <w:b w:val="false"/>
          <w:i w:val="false"/>
          <w:color w:val="000000"/>
          <w:sz w:val="28"/>
        </w:rPr>
        <w:t>
      Исходные данные:</w:t>
      </w:r>
    </w:p>
    <w:bookmarkEnd w:id="325"/>
    <w:bookmarkStart w:name="z404" w:id="326"/>
    <w:p>
      <w:pPr>
        <w:spacing w:after="0"/>
        <w:ind w:left="0"/>
        <w:jc w:val="both"/>
      </w:pPr>
      <w:r>
        <w:rPr>
          <w:rFonts w:ascii="Times New Roman"/>
          <w:b w:val="false"/>
          <w:i w:val="false"/>
          <w:color w:val="000000"/>
          <w:sz w:val="28"/>
        </w:rPr>
        <w:t>
      Zi = 16,50 теңге/кВтч (без НДС)</w:t>
      </w:r>
    </w:p>
    <w:bookmarkEnd w:id="326"/>
    <w:bookmarkStart w:name="z405" w:id="327"/>
    <w:p>
      <w:pPr>
        <w:spacing w:after="0"/>
        <w:ind w:left="0"/>
        <w:jc w:val="both"/>
      </w:pPr>
      <w:r>
        <w:rPr>
          <w:rFonts w:ascii="Times New Roman"/>
          <w:b w:val="false"/>
          <w:i w:val="false"/>
          <w:color w:val="000000"/>
          <w:sz w:val="28"/>
        </w:rPr>
        <w:t>
      Zдейств = 14,00 теңге/кВтч (без НДС)</w:t>
      </w:r>
    </w:p>
    <w:bookmarkEnd w:id="327"/>
    <w:bookmarkStart w:name="z406" w:id="328"/>
    <w:p>
      <w:pPr>
        <w:spacing w:after="0"/>
        <w:ind w:left="0"/>
        <w:jc w:val="both"/>
      </w:pPr>
      <w:r>
        <w:rPr>
          <w:rFonts w:ascii="Times New Roman"/>
          <w:b w:val="false"/>
          <w:i w:val="false"/>
          <w:color w:val="000000"/>
          <w:sz w:val="28"/>
        </w:rPr>
        <w:t>
      K = 1,07</w:t>
      </w:r>
    </w:p>
    <w:bookmarkEnd w:id="328"/>
    <w:bookmarkStart w:name="z407" w:id="329"/>
    <w:p>
      <w:pPr>
        <w:spacing w:after="0"/>
        <w:ind w:left="0"/>
        <w:jc w:val="both"/>
      </w:pPr>
      <w:r>
        <w:rPr>
          <w:rFonts w:ascii="Times New Roman"/>
          <w:b w:val="false"/>
          <w:i w:val="false"/>
          <w:color w:val="000000"/>
          <w:sz w:val="28"/>
        </w:rPr>
        <w:t>
      Vобщ.год = 2 377 млн.кВтч, в том числе:</w:t>
      </w:r>
    </w:p>
    <w:bookmarkEnd w:id="329"/>
    <w:bookmarkStart w:name="z408" w:id="330"/>
    <w:p>
      <w:pPr>
        <w:spacing w:after="0"/>
        <w:ind w:left="0"/>
        <w:jc w:val="both"/>
      </w:pPr>
      <w:r>
        <w:rPr>
          <w:rFonts w:ascii="Times New Roman"/>
          <w:b w:val="false"/>
          <w:i w:val="false"/>
          <w:color w:val="000000"/>
          <w:sz w:val="28"/>
        </w:rPr>
        <w:t>
      V1 = 750,8 млн.кВтч.</w:t>
      </w:r>
    </w:p>
    <w:bookmarkEnd w:id="330"/>
    <w:bookmarkStart w:name="z409" w:id="331"/>
    <w:p>
      <w:pPr>
        <w:spacing w:after="0"/>
        <w:ind w:left="0"/>
        <w:jc w:val="both"/>
      </w:pPr>
      <w:r>
        <w:rPr>
          <w:rFonts w:ascii="Times New Roman"/>
          <w:b w:val="false"/>
          <w:i w:val="false"/>
          <w:color w:val="000000"/>
          <w:sz w:val="28"/>
        </w:rPr>
        <w:t>
      VIII = 1 627 млн.кВтч.</w:t>
      </w:r>
    </w:p>
    <w:bookmarkEnd w:id="331"/>
    <w:bookmarkStart w:name="z410" w:id="332"/>
    <w:p>
      <w:pPr>
        <w:spacing w:after="0"/>
        <w:ind w:left="0"/>
        <w:jc w:val="both"/>
      </w:pPr>
      <w:r>
        <w:rPr>
          <w:rFonts w:ascii="Times New Roman"/>
          <w:b w:val="false"/>
          <w:i w:val="false"/>
          <w:color w:val="000000"/>
          <w:sz w:val="28"/>
        </w:rPr>
        <w:t>
      Дополнительные данные для расчета предельной цены на электроэнергию для второй и третьей группы потребителей (в случае их наличия):</w:t>
      </w:r>
    </w:p>
    <w:bookmarkEnd w:id="332"/>
    <w:bookmarkStart w:name="z411" w:id="333"/>
    <w:p>
      <w:pPr>
        <w:spacing w:after="0"/>
        <w:ind w:left="0"/>
        <w:jc w:val="both"/>
      </w:pPr>
      <w:r>
        <w:rPr>
          <w:rFonts w:ascii="Times New Roman"/>
          <w:b w:val="false"/>
          <w:i w:val="false"/>
          <w:color w:val="000000"/>
          <w:sz w:val="28"/>
        </w:rPr>
        <w:t>
      VII = 800,0 млн.кВтч.</w:t>
      </w:r>
    </w:p>
    <w:bookmarkEnd w:id="333"/>
    <w:bookmarkStart w:name="z412" w:id="334"/>
    <w:p>
      <w:pPr>
        <w:spacing w:after="0"/>
        <w:ind w:left="0"/>
        <w:jc w:val="both"/>
      </w:pPr>
      <w:r>
        <w:rPr>
          <w:rFonts w:ascii="Times New Roman"/>
          <w:b w:val="false"/>
          <w:i w:val="false"/>
          <w:color w:val="000000"/>
          <w:sz w:val="28"/>
        </w:rPr>
        <w:t>
      VIII = 827,0 млн.кВтч.</w:t>
      </w:r>
    </w:p>
    <w:bookmarkEnd w:id="334"/>
    <w:bookmarkStart w:name="z413" w:id="335"/>
    <w:p>
      <w:pPr>
        <w:spacing w:after="0"/>
        <w:ind w:left="0"/>
        <w:jc w:val="both"/>
      </w:pPr>
      <w:r>
        <w:rPr>
          <w:rFonts w:ascii="Times New Roman"/>
          <w:b w:val="false"/>
          <w:i w:val="false"/>
          <w:color w:val="000000"/>
          <w:sz w:val="28"/>
        </w:rPr>
        <w:t>
      Цдиф III = 15,28 теңге/кВтч (без НДС).</w:t>
      </w:r>
    </w:p>
    <w:bookmarkEnd w:id="335"/>
    <w:bookmarkStart w:name="z414" w:id="336"/>
    <w:p>
      <w:pPr>
        <w:spacing w:after="0"/>
        <w:ind w:left="0"/>
        <w:jc w:val="both"/>
      </w:pPr>
      <w:r>
        <w:rPr>
          <w:rFonts w:ascii="Times New Roman"/>
          <w:b w:val="false"/>
          <w:i w:val="false"/>
          <w:color w:val="000000"/>
          <w:sz w:val="28"/>
        </w:rPr>
        <w:t>
      1. Расчет предельной цены на электроэнергию для первой группы потребителей осуществляется по формуле:</w:t>
      </w:r>
    </w:p>
    <w:bookmarkEnd w:id="336"/>
    <w:bookmarkStart w:name="z415" w:id="337"/>
    <w:p>
      <w:pPr>
        <w:spacing w:after="0"/>
        <w:ind w:left="0"/>
        <w:jc w:val="both"/>
      </w:pPr>
      <w:r>
        <w:rPr>
          <w:rFonts w:ascii="Times New Roman"/>
          <w:b w:val="false"/>
          <w:i w:val="false"/>
          <w:color w:val="000000"/>
          <w:sz w:val="28"/>
        </w:rPr>
        <w:t>
      ЦдифI = Zдейств. * k, теңге/кВтч. (без НДС) ЦдифI = 14,0 * 1,07 = 14,98</w:t>
      </w:r>
    </w:p>
    <w:bookmarkEnd w:id="337"/>
    <w:bookmarkStart w:name="z416" w:id="338"/>
    <w:p>
      <w:pPr>
        <w:spacing w:after="0"/>
        <w:ind w:left="0"/>
        <w:jc w:val="both"/>
      </w:pPr>
      <w:r>
        <w:rPr>
          <w:rFonts w:ascii="Times New Roman"/>
          <w:b w:val="false"/>
          <w:i w:val="false"/>
          <w:color w:val="000000"/>
          <w:sz w:val="28"/>
        </w:rPr>
        <w:t>
      2.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338"/>
    <w:bookmarkStart w:name="z417" w:id="339"/>
    <w:p>
      <w:pPr>
        <w:spacing w:after="0"/>
        <w:ind w:left="0"/>
        <w:jc w:val="both"/>
      </w:pPr>
      <w:r>
        <w:rPr>
          <w:rFonts w:ascii="Times New Roman"/>
          <w:b w:val="false"/>
          <w:i w:val="false"/>
          <w:color w:val="000000"/>
          <w:sz w:val="28"/>
        </w:rPr>
        <w:t>
      Цдиф III = ((Zi * Vобщ.год) – (ЦдифI *VI)) / VIII теңге/кВт.ч. (без НДС)</w:t>
      </w:r>
    </w:p>
    <w:bookmarkEnd w:id="339"/>
    <w:bookmarkStart w:name="z418" w:id="340"/>
    <w:p>
      <w:pPr>
        <w:spacing w:after="0"/>
        <w:ind w:left="0"/>
        <w:jc w:val="both"/>
      </w:pPr>
      <w:r>
        <w:rPr>
          <w:rFonts w:ascii="Times New Roman"/>
          <w:b w:val="false"/>
          <w:i w:val="false"/>
          <w:color w:val="000000"/>
          <w:sz w:val="28"/>
        </w:rPr>
        <w:t>
      Цдиф III = ((16,50 * 2 377,8) – (14,98 * 750,8)) /1 627 = 17,20 теңге/кВт.ч. (без НДС).</w:t>
      </w:r>
    </w:p>
    <w:bookmarkEnd w:id="340"/>
    <w:bookmarkStart w:name="z419" w:id="341"/>
    <w:p>
      <w:pPr>
        <w:spacing w:after="0"/>
        <w:ind w:left="0"/>
        <w:jc w:val="both"/>
      </w:pPr>
      <w:r>
        <w:rPr>
          <w:rFonts w:ascii="Times New Roman"/>
          <w:b w:val="false"/>
          <w:i w:val="false"/>
          <w:color w:val="000000"/>
          <w:sz w:val="28"/>
        </w:rPr>
        <w:t>
      3. Расчет предельной цены на электроэнергию для второй и третьей групп потребителей (в случае наличия обеих групп потребителей), осуществляется по формулам:</w:t>
      </w:r>
    </w:p>
    <w:bookmarkEnd w:id="341"/>
    <w:bookmarkStart w:name="z420" w:id="342"/>
    <w:p>
      <w:pPr>
        <w:spacing w:after="0"/>
        <w:ind w:left="0"/>
        <w:jc w:val="both"/>
      </w:pPr>
      <w:r>
        <w:rPr>
          <w:rFonts w:ascii="Times New Roman"/>
          <w:b w:val="false"/>
          <w:i w:val="false"/>
          <w:color w:val="000000"/>
          <w:sz w:val="28"/>
        </w:rPr>
        <w:t>
      Цдиф2 = Zi, теңге/кВтч</w:t>
      </w:r>
    </w:p>
    <w:bookmarkEnd w:id="342"/>
    <w:bookmarkStart w:name="z421" w:id="343"/>
    <w:p>
      <w:pPr>
        <w:spacing w:after="0"/>
        <w:ind w:left="0"/>
        <w:jc w:val="both"/>
      </w:pPr>
      <w:r>
        <w:rPr>
          <w:rFonts w:ascii="Times New Roman"/>
          <w:b w:val="false"/>
          <w:i w:val="false"/>
          <w:color w:val="000000"/>
          <w:sz w:val="28"/>
        </w:rPr>
        <w:t>
      Цдиф2 = 16,50 теңге/кВтч (без НДС).</w:t>
      </w:r>
    </w:p>
    <w:bookmarkEnd w:id="343"/>
    <w:bookmarkStart w:name="z422" w:id="344"/>
    <w:p>
      <w:pPr>
        <w:spacing w:after="0"/>
        <w:ind w:left="0"/>
        <w:jc w:val="both"/>
      </w:pPr>
      <w:r>
        <w:rPr>
          <w:rFonts w:ascii="Times New Roman"/>
          <w:b w:val="false"/>
          <w:i w:val="false"/>
          <w:color w:val="000000"/>
          <w:sz w:val="28"/>
        </w:rPr>
        <w:t>
      Цдиф3 = ((Zi * Vобщ.год) – (Цдиф1 * V1) – (Цдиф2 * V2))/V3</w:t>
      </w:r>
    </w:p>
    <w:bookmarkEnd w:id="344"/>
    <w:bookmarkStart w:name="z423" w:id="345"/>
    <w:p>
      <w:pPr>
        <w:spacing w:after="0"/>
        <w:ind w:left="0"/>
        <w:jc w:val="both"/>
      </w:pPr>
      <w:r>
        <w:rPr>
          <w:rFonts w:ascii="Times New Roman"/>
          <w:b w:val="false"/>
          <w:i w:val="false"/>
          <w:color w:val="000000"/>
          <w:sz w:val="28"/>
        </w:rPr>
        <w:t>
      Цдиф3 = ((16,50 * 2377,8) – (14,98 * 750,8) – (16,50 * 800))/827 = 17,88 теңге/кВтч (без НДС).</w:t>
      </w:r>
    </w:p>
    <w:bookmarkEnd w:id="345"/>
    <w:bookmarkStart w:name="z424" w:id="346"/>
    <w:p>
      <w:pPr>
        <w:spacing w:after="0"/>
        <w:ind w:left="0"/>
        <w:jc w:val="both"/>
      </w:pPr>
      <w:r>
        <w:rPr>
          <w:rFonts w:ascii="Times New Roman"/>
          <w:b w:val="false"/>
          <w:i w:val="false"/>
          <w:color w:val="000000"/>
          <w:sz w:val="28"/>
        </w:rPr>
        <w:t>
      Примечание:</w:t>
      </w:r>
    </w:p>
    <w:bookmarkEnd w:id="346"/>
    <w:bookmarkStart w:name="z425" w:id="347"/>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4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348"/>
    <w:bookmarkStart w:name="z430" w:id="34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49"/>
    <w:bookmarkStart w:name="z431" w:id="350"/>
    <w:p>
      <w:pPr>
        <w:spacing w:after="0"/>
        <w:ind w:left="0"/>
        <w:jc w:val="both"/>
      </w:pPr>
      <w:r>
        <w:rPr>
          <w:rFonts w:ascii="Times New Roman"/>
          <w:b w:val="false"/>
          <w:i w:val="false"/>
          <w:color w:val="000000"/>
          <w:sz w:val="28"/>
        </w:rPr>
        <w:t>
      Форма административных данных размещена на интернет – ресурсе: www.economy.gov.kz</w:t>
      </w:r>
    </w:p>
    <w:bookmarkEnd w:id="350"/>
    <w:bookmarkStart w:name="z432" w:id="351"/>
    <w:p>
      <w:pPr>
        <w:spacing w:after="0"/>
        <w:ind w:left="0"/>
        <w:jc w:val="both"/>
      </w:pPr>
      <w:r>
        <w:rPr>
          <w:rFonts w:ascii="Times New Roman"/>
          <w:b w:val="false"/>
          <w:i w:val="false"/>
          <w:color w:val="000000"/>
          <w:sz w:val="28"/>
        </w:rPr>
        <w:t xml:space="preserve">
      Наименование административной формы: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и оказания услуг аэропортов на внутренних рейсах: посадка-высадка пассажиров (посредством телескопического трапа), предоставление в аренду помещений аэропорта, используемых в целях обеспечения перевозочного процесса, обработка грузов, предоставление рабочего места (площади) для регистрации пассажиров, обеспечение воздушных судов авиационными горюче-смазочными материалами, (наименование, бизнес идентификационный номер субъекта общественно значимого рынка) </w:t>
      </w:r>
    </w:p>
    <w:bookmarkEnd w:id="351"/>
    <w:bookmarkStart w:name="z433" w:id="352"/>
    <w:p>
      <w:pPr>
        <w:spacing w:after="0"/>
        <w:ind w:left="0"/>
        <w:jc w:val="both"/>
      </w:pPr>
      <w:r>
        <w:rPr>
          <w:rFonts w:ascii="Times New Roman"/>
          <w:b w:val="false"/>
          <w:i w:val="false"/>
          <w:color w:val="000000"/>
          <w:sz w:val="28"/>
        </w:rPr>
        <w:t>
      Индекс формы административных данных: ПГ ЖТ и ЛТ-2</w:t>
      </w:r>
    </w:p>
    <w:bookmarkEnd w:id="352"/>
    <w:bookmarkStart w:name="z434" w:id="353"/>
    <w:p>
      <w:pPr>
        <w:spacing w:after="0"/>
        <w:ind w:left="0"/>
        <w:jc w:val="both"/>
      </w:pPr>
      <w:r>
        <w:rPr>
          <w:rFonts w:ascii="Times New Roman"/>
          <w:b w:val="false"/>
          <w:i w:val="false"/>
          <w:color w:val="000000"/>
          <w:sz w:val="28"/>
        </w:rPr>
        <w:t>
      Периодичность: месячная</w:t>
      </w:r>
    </w:p>
    <w:bookmarkEnd w:id="353"/>
    <w:bookmarkStart w:name="z435" w:id="354"/>
    <w:p>
      <w:pPr>
        <w:spacing w:after="0"/>
        <w:ind w:left="0"/>
        <w:jc w:val="both"/>
      </w:pPr>
      <w:r>
        <w:rPr>
          <w:rFonts w:ascii="Times New Roman"/>
          <w:b w:val="false"/>
          <w:i w:val="false"/>
          <w:color w:val="000000"/>
          <w:sz w:val="28"/>
        </w:rPr>
        <w:t>
      Отчетный период: за_____ (месяц) 20__ года</w:t>
      </w:r>
    </w:p>
    <w:bookmarkEnd w:id="354"/>
    <w:bookmarkStart w:name="z436" w:id="355"/>
    <w:p>
      <w:pPr>
        <w:spacing w:after="0"/>
        <w:ind w:left="0"/>
        <w:jc w:val="both"/>
      </w:pPr>
      <w:r>
        <w:rPr>
          <w:rFonts w:ascii="Times New Roman"/>
          <w:b w:val="false"/>
          <w:i w:val="false"/>
          <w:color w:val="000000"/>
          <w:sz w:val="28"/>
        </w:rPr>
        <w:t>
      Круг лиц, представляющих информацию: физическое или юридическое лицо, производящее (реализующее) товары (работы, услуги) на общественно значимых рынках.</w:t>
      </w:r>
    </w:p>
    <w:bookmarkEnd w:id="355"/>
    <w:bookmarkStart w:name="z437" w:id="356"/>
    <w:p>
      <w:pPr>
        <w:spacing w:after="0"/>
        <w:ind w:left="0"/>
        <w:jc w:val="both"/>
      </w:pPr>
      <w:r>
        <w:rPr>
          <w:rFonts w:ascii="Times New Roman"/>
          <w:b w:val="false"/>
          <w:i w:val="false"/>
          <w:color w:val="000000"/>
          <w:sz w:val="28"/>
        </w:rPr>
        <w:t>
      Срок представления формы административных данных: не позднее последнего дня месяца, следующего за отчетным.</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57"/>
    <w:p>
      <w:pPr>
        <w:spacing w:after="0"/>
        <w:ind w:left="0"/>
        <w:jc w:val="both"/>
      </w:pPr>
      <w:r>
        <w:rPr>
          <w:rFonts w:ascii="Times New Roman"/>
          <w:b w:val="false"/>
          <w:i w:val="false"/>
          <w:color w:val="000000"/>
          <w:sz w:val="28"/>
        </w:rPr>
        <w:t>
      Метод сбора: в электронном виде.</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(без налога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 (работ) в натуральном выражении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 (работ) в денежном выражении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Обоснованная цена, в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в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оказания услуг (работ), в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от оказания услуг (работ), в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9" w:id="358"/>
      <w:r>
        <w:rPr>
          <w:rFonts w:ascii="Times New Roman"/>
          <w:b w:val="false"/>
          <w:i w:val="false"/>
          <w:color w:val="000000"/>
          <w:sz w:val="28"/>
        </w:rPr>
        <w:t>
      Наименование ______________________ Адрес ________________________</w:t>
      </w:r>
    </w:p>
    <w:bookmarkEnd w:id="358"/>
    <w:p>
      <w:pPr>
        <w:spacing w:after="0"/>
        <w:ind w:left="0"/>
        <w:jc w:val="both"/>
      </w:pPr>
      <w:r>
        <w:rPr>
          <w:rFonts w:ascii="Times New Roman"/>
          <w:b w:val="false"/>
          <w:i w:val="false"/>
          <w:color w:val="000000"/>
          <w:sz w:val="28"/>
        </w:rPr>
        <w:t xml:space="preserve">       _____________________________________ 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 xml:space="preserve">       предпринимательства)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41" w:id="3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59"/>
    <w:bookmarkStart w:name="z442" w:id="360"/>
    <w:p>
      <w:pPr>
        <w:spacing w:after="0"/>
        <w:ind w:left="0"/>
        <w:jc w:val="left"/>
      </w:pPr>
      <w:r>
        <w:rPr>
          <w:rFonts w:ascii="Times New Roman"/>
          <w:b/>
          <w:i w:val="false"/>
          <w:color w:val="000000"/>
        </w:rPr>
        <w:t xml:space="preserve">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и оказания услуг аэропортов на внутренних рейсах: посадка-высадка пассажиров (посредством телескопического трапа), предоставление в аренду помещений аэропорта, используемых в целях обеспечения перевозочного процесса, обработка грузов, предоставление рабочего места (площади) для регистрации пассажиров, обеспечение воздушных судов авиационными горюче-смазочными материалами, (наименование, бизнес идентификационный номер субъекта общественно значимого рынка)</w:t>
      </w:r>
    </w:p>
    <w:bookmarkEnd w:id="360"/>
    <w:bookmarkStart w:name="z443" w:id="361"/>
    <w:p>
      <w:pPr>
        <w:spacing w:after="0"/>
        <w:ind w:left="0"/>
        <w:jc w:val="both"/>
      </w:pPr>
      <w:r>
        <w:rPr>
          <w:rFonts w:ascii="Times New Roman"/>
          <w:b w:val="false"/>
          <w:i w:val="false"/>
          <w:color w:val="000000"/>
          <w:sz w:val="28"/>
        </w:rPr>
        <w:t>
      (индекс – ПГ ЖТ и ЛТ-2, периодичность: месячная)</w:t>
      </w:r>
    </w:p>
    <w:bookmarkEnd w:id="361"/>
    <w:bookmarkStart w:name="z444" w:id="362"/>
    <w:p>
      <w:pPr>
        <w:spacing w:after="0"/>
        <w:ind w:left="0"/>
        <w:jc w:val="left"/>
      </w:pPr>
      <w:r>
        <w:rPr>
          <w:rFonts w:ascii="Times New Roman"/>
          <w:b/>
          <w:i w:val="false"/>
          <w:color w:val="000000"/>
        </w:rPr>
        <w:t xml:space="preserve"> Глава 1. Общие положения</w:t>
      </w:r>
    </w:p>
    <w:bookmarkEnd w:id="362"/>
    <w:bookmarkStart w:name="z445" w:id="36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информации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и оказания услуг аэропортов на внутренних рейсах: посадка-высадка пассажиров (посредством телескопического трапа), предоставление в аренду помещений аэропорта, используемых в целях обеспечения перевозочного процесса, обработка грузов, предоставление рабочего места (площади) для регистрации пассажиров, обеспечение воздушных судов авиационными горюче-смазочными материалами, (наименование, бизнес идентификационный номер субъекта общественно значимого рынка).</w:t>
      </w:r>
    </w:p>
    <w:bookmarkEnd w:id="363"/>
    <w:bookmarkStart w:name="z446" w:id="364"/>
    <w:p>
      <w:pPr>
        <w:spacing w:after="0"/>
        <w:ind w:left="0"/>
        <w:jc w:val="both"/>
      </w:pPr>
      <w:r>
        <w:rPr>
          <w:rFonts w:ascii="Times New Roman"/>
          <w:b w:val="false"/>
          <w:i w:val="false"/>
          <w:color w:val="000000"/>
          <w:sz w:val="28"/>
        </w:rPr>
        <w:t>
      2. Информацию подписывает руководитель или лицо, исполняющее его обязанности и исполнитель субъекта общественно значимого рынка.</w:t>
      </w:r>
    </w:p>
    <w:bookmarkEnd w:id="364"/>
    <w:bookmarkStart w:name="z447" w:id="365"/>
    <w:p>
      <w:pPr>
        <w:spacing w:after="0"/>
        <w:ind w:left="0"/>
        <w:jc w:val="left"/>
      </w:pPr>
      <w:r>
        <w:rPr>
          <w:rFonts w:ascii="Times New Roman"/>
          <w:b/>
          <w:i w:val="false"/>
          <w:color w:val="000000"/>
        </w:rPr>
        <w:t xml:space="preserve"> Глава 2. Пояснение по заполнению формы</w:t>
      </w:r>
    </w:p>
    <w:bookmarkEnd w:id="365"/>
    <w:bookmarkStart w:name="z448" w:id="366"/>
    <w:p>
      <w:pPr>
        <w:spacing w:after="0"/>
        <w:ind w:left="0"/>
        <w:jc w:val="both"/>
      </w:pPr>
      <w:r>
        <w:rPr>
          <w:rFonts w:ascii="Times New Roman"/>
          <w:b w:val="false"/>
          <w:i w:val="false"/>
          <w:color w:val="000000"/>
          <w:sz w:val="28"/>
        </w:rPr>
        <w:t>
      3. В графе 1 указываются "Наименование услуг" и "Общий классификатор экономической деятельности".</w:t>
      </w:r>
    </w:p>
    <w:bookmarkEnd w:id="366"/>
    <w:bookmarkStart w:name="z449" w:id="367"/>
    <w:p>
      <w:pPr>
        <w:spacing w:after="0"/>
        <w:ind w:left="0"/>
        <w:jc w:val="both"/>
      </w:pPr>
      <w:r>
        <w:rPr>
          <w:rFonts w:ascii="Times New Roman"/>
          <w:b w:val="false"/>
          <w:i w:val="false"/>
          <w:color w:val="000000"/>
          <w:sz w:val="28"/>
        </w:rPr>
        <w:t>
      4. В графах 2 и 3 указываются "Объемы", в том числе "Объемы оказываемых услуг (работ) в натуральном выражении" и "Объемы, оказываемых услуг (работ) в денежном выражении".</w:t>
      </w:r>
    </w:p>
    <w:bookmarkEnd w:id="367"/>
    <w:bookmarkStart w:name="z450" w:id="368"/>
    <w:p>
      <w:pPr>
        <w:spacing w:after="0"/>
        <w:ind w:left="0"/>
        <w:jc w:val="both"/>
      </w:pPr>
      <w:r>
        <w:rPr>
          <w:rFonts w:ascii="Times New Roman"/>
          <w:b w:val="false"/>
          <w:i w:val="false"/>
          <w:color w:val="000000"/>
          <w:sz w:val="28"/>
        </w:rPr>
        <w:t>
      5. В графах 4 и 5 указываются "Цена (без налога на добавленную стоимость)", в том числе "Обоснованная цена, в теңге" и "Отпускная цена, в теңге".</w:t>
      </w:r>
    </w:p>
    <w:bookmarkEnd w:id="368"/>
    <w:bookmarkStart w:name="z451" w:id="369"/>
    <w:p>
      <w:pPr>
        <w:spacing w:after="0"/>
        <w:ind w:left="0"/>
        <w:jc w:val="both"/>
      </w:pPr>
      <w:r>
        <w:rPr>
          <w:rFonts w:ascii="Times New Roman"/>
          <w:b w:val="false"/>
          <w:i w:val="false"/>
          <w:color w:val="000000"/>
          <w:sz w:val="28"/>
        </w:rPr>
        <w:t>
      6. В графах 6, 7 и 8 указываются "Уровень доходности" в том числе "Доход от оказания услуг (работ), в теңге" и "Затраты от оказания услуг (работ), в теңге".</w:t>
      </w:r>
    </w:p>
    <w:bookmarkEnd w:id="369"/>
    <w:bookmarkStart w:name="z452" w:id="370"/>
    <w:p>
      <w:pPr>
        <w:spacing w:after="0"/>
        <w:ind w:left="0"/>
        <w:jc w:val="both"/>
      </w:pPr>
      <w:r>
        <w:rPr>
          <w:rFonts w:ascii="Times New Roman"/>
          <w:b w:val="false"/>
          <w:i w:val="false"/>
          <w:color w:val="000000"/>
          <w:sz w:val="28"/>
        </w:rPr>
        <w:t>
      7. Информация по графам 2-8 представляется с разбивкой по филиалам, видам сообщений, видам работ.</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3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1"/>
    <w:bookmarkStart w:name="z457" w:id="372"/>
    <w:p>
      <w:pPr>
        <w:spacing w:after="0"/>
        <w:ind w:left="0"/>
        <w:jc w:val="both"/>
      </w:pPr>
      <w:r>
        <w:rPr>
          <w:rFonts w:ascii="Times New Roman"/>
          <w:b w:val="false"/>
          <w:i w:val="false"/>
          <w:color w:val="000000"/>
          <w:sz w:val="28"/>
        </w:rPr>
        <w:t>
      Форма административных данных размещена на интернет-ресурсе: www.economy.gov.kz</w:t>
      </w:r>
    </w:p>
    <w:bookmarkEnd w:id="372"/>
    <w:bookmarkStart w:name="z458" w:id="373"/>
    <w:p>
      <w:pPr>
        <w:spacing w:after="0"/>
        <w:ind w:left="0"/>
        <w:jc w:val="both"/>
      </w:pPr>
      <w:r>
        <w:rPr>
          <w:rFonts w:ascii="Times New Roman"/>
          <w:b w:val="false"/>
          <w:i w:val="false"/>
          <w:color w:val="000000"/>
          <w:sz w:val="28"/>
        </w:rPr>
        <w:t>
      Наименование административной формы: Информация об объемах производства(реализации),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электрической энергии энергоснабжающими организациями,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покупке и продаже электрической энергии, произведенной объектами по использованию возобновляемых источников энергии (наименование, бизнес идентификационный номер субъекта общественно значимого рынка)</w:t>
      </w:r>
    </w:p>
    <w:bookmarkEnd w:id="373"/>
    <w:bookmarkStart w:name="z459" w:id="374"/>
    <w:p>
      <w:pPr>
        <w:spacing w:after="0"/>
        <w:ind w:left="0"/>
        <w:jc w:val="both"/>
      </w:pPr>
      <w:r>
        <w:rPr>
          <w:rFonts w:ascii="Times New Roman"/>
          <w:b w:val="false"/>
          <w:i w:val="false"/>
          <w:color w:val="000000"/>
          <w:sz w:val="28"/>
        </w:rPr>
        <w:t>
      Индекс формы административных данных: РРЭЭ-3</w:t>
      </w:r>
    </w:p>
    <w:bookmarkEnd w:id="374"/>
    <w:bookmarkStart w:name="z460" w:id="375"/>
    <w:p>
      <w:pPr>
        <w:spacing w:after="0"/>
        <w:ind w:left="0"/>
        <w:jc w:val="both"/>
      </w:pPr>
      <w:r>
        <w:rPr>
          <w:rFonts w:ascii="Times New Roman"/>
          <w:b w:val="false"/>
          <w:i w:val="false"/>
          <w:color w:val="000000"/>
          <w:sz w:val="28"/>
        </w:rPr>
        <w:t>
      Периодичность: месячная</w:t>
      </w:r>
    </w:p>
    <w:bookmarkEnd w:id="375"/>
    <w:bookmarkStart w:name="z461" w:id="376"/>
    <w:p>
      <w:pPr>
        <w:spacing w:after="0"/>
        <w:ind w:left="0"/>
        <w:jc w:val="both"/>
      </w:pPr>
      <w:r>
        <w:rPr>
          <w:rFonts w:ascii="Times New Roman"/>
          <w:b w:val="false"/>
          <w:i w:val="false"/>
          <w:color w:val="000000"/>
          <w:sz w:val="28"/>
        </w:rPr>
        <w:t>
      Отчетный период: за __________ месяц 20___ года</w:t>
      </w:r>
    </w:p>
    <w:bookmarkEnd w:id="376"/>
    <w:bookmarkStart w:name="z462" w:id="377"/>
    <w:p>
      <w:pPr>
        <w:spacing w:after="0"/>
        <w:ind w:left="0"/>
        <w:jc w:val="both"/>
      </w:pPr>
      <w:r>
        <w:rPr>
          <w:rFonts w:ascii="Times New Roman"/>
          <w:b w:val="false"/>
          <w:i w:val="false"/>
          <w:color w:val="000000"/>
          <w:sz w:val="28"/>
        </w:rPr>
        <w:t>
      Круг лиц, представляющих информацию: физическое или юридическое лицо, производящее (реализующее) товары (работы, услуги) на общественно значимых рынках</w:t>
      </w:r>
    </w:p>
    <w:bookmarkEnd w:id="377"/>
    <w:bookmarkStart w:name="z463" w:id="378"/>
    <w:p>
      <w:pPr>
        <w:spacing w:after="0"/>
        <w:ind w:left="0"/>
        <w:jc w:val="both"/>
      </w:pPr>
      <w:r>
        <w:rPr>
          <w:rFonts w:ascii="Times New Roman"/>
          <w:b w:val="false"/>
          <w:i w:val="false"/>
          <w:color w:val="000000"/>
          <w:sz w:val="28"/>
        </w:rPr>
        <w:t>
      Срок представления формы административных данных: – не позднее последнего дня месяца, следующего за отчетным.</w:t>
      </w:r>
    </w:p>
    <w:bookmarkEnd w:id="378"/>
    <w:bookmarkStart w:name="z464"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380"/>
    <w:p>
      <w:pPr>
        <w:spacing w:after="0"/>
        <w:ind w:left="0"/>
        <w:jc w:val="both"/>
      </w:pPr>
      <w:r>
        <w:rPr>
          <w:rFonts w:ascii="Times New Roman"/>
          <w:b w:val="false"/>
          <w:i w:val="false"/>
          <w:color w:val="000000"/>
          <w:sz w:val="28"/>
        </w:rPr>
        <w:t>
      Метод сбора: в электронном виде.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услуг по общему классификатору экономической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(киловатт час)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отпускному тарифу без дифференциации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объемам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отпускному тарифу без дифференциации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объемам потребления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в теңге (без налога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 тыс.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регулируемых услуг в тыс.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в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отпускному тарифу без дифференциации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объемам потребления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467" w:id="382"/>
      <w:r>
        <w:rPr>
          <w:rFonts w:ascii="Times New Roman"/>
          <w:b w:val="false"/>
          <w:i w:val="false"/>
          <w:color w:val="000000"/>
          <w:sz w:val="28"/>
        </w:rPr>
        <w:t>
      * – в зависимости от принятой дифференциации отпускного тарифа в регионах</w:t>
      </w:r>
    </w:p>
    <w:bookmarkEnd w:id="382"/>
    <w:p>
      <w:pPr>
        <w:spacing w:after="0"/>
        <w:ind w:left="0"/>
        <w:jc w:val="both"/>
      </w:pPr>
      <w:r>
        <w:rPr>
          <w:rFonts w:ascii="Times New Roman"/>
          <w:b w:val="false"/>
          <w:i w:val="false"/>
          <w:color w:val="000000"/>
          <w:sz w:val="28"/>
        </w:rPr>
        <w:t xml:space="preserve">       Наименование ______________________ Адрес 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 xml:space="preserve">       предпринимательства)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69" w:id="3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83"/>
    <w:bookmarkStart w:name="z470" w:id="384"/>
    <w:p>
      <w:pPr>
        <w:spacing w:after="0"/>
        <w:ind w:left="0"/>
        <w:jc w:val="left"/>
      </w:pPr>
      <w:r>
        <w:rPr>
          <w:rFonts w:ascii="Times New Roman"/>
          <w:b/>
          <w:i w:val="false"/>
          <w:color w:val="000000"/>
        </w:rPr>
        <w:t xml:space="preserve">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электрической энергии энергоснабжающими организациями,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покупке и продаже электрической энергии, произведенной объектами по использованию возобновляемых источников энергии (наименование, бизнес идентификационный номер субъекта общественно значимого рынка)</w:t>
      </w:r>
    </w:p>
    <w:bookmarkEnd w:id="384"/>
    <w:bookmarkStart w:name="z471" w:id="385"/>
    <w:p>
      <w:pPr>
        <w:spacing w:after="0"/>
        <w:ind w:left="0"/>
        <w:jc w:val="both"/>
      </w:pPr>
      <w:r>
        <w:rPr>
          <w:rFonts w:ascii="Times New Roman"/>
          <w:b w:val="false"/>
          <w:i w:val="false"/>
          <w:color w:val="000000"/>
          <w:sz w:val="28"/>
        </w:rPr>
        <w:t>
      (индекс – РРЭЭ-3, периодичность: месячная)</w:t>
      </w:r>
    </w:p>
    <w:bookmarkEnd w:id="385"/>
    <w:bookmarkStart w:name="z472" w:id="386"/>
    <w:p>
      <w:pPr>
        <w:spacing w:after="0"/>
        <w:ind w:left="0"/>
        <w:jc w:val="left"/>
      </w:pPr>
      <w:r>
        <w:rPr>
          <w:rFonts w:ascii="Times New Roman"/>
          <w:b/>
          <w:i w:val="false"/>
          <w:color w:val="000000"/>
        </w:rPr>
        <w:t xml:space="preserve"> Глава 1. Общие положения</w:t>
      </w:r>
    </w:p>
    <w:bookmarkEnd w:id="386"/>
    <w:bookmarkStart w:name="z473" w:id="38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ежемесячной информации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электрической энергии энергоснабжающими организациями,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покупке и продаже электрической энергии, произведенной объектами по использованию возобновляемых источников энергии (наименование, бизнес идентификационный номер субъекта общественно значимого рынка).</w:t>
      </w:r>
    </w:p>
    <w:bookmarkEnd w:id="387"/>
    <w:bookmarkStart w:name="z474" w:id="388"/>
    <w:p>
      <w:pPr>
        <w:spacing w:after="0"/>
        <w:ind w:left="0"/>
        <w:jc w:val="both"/>
      </w:pPr>
      <w:r>
        <w:rPr>
          <w:rFonts w:ascii="Times New Roman"/>
          <w:b w:val="false"/>
          <w:i w:val="false"/>
          <w:color w:val="000000"/>
          <w:sz w:val="28"/>
        </w:rPr>
        <w:t>
      2. Информацию подписывает руководитель или лицо, исполняющее его обязанности и исполнитель субъекта общественно значимого рынка.</w:t>
      </w:r>
    </w:p>
    <w:bookmarkEnd w:id="388"/>
    <w:bookmarkStart w:name="z475" w:id="389"/>
    <w:p>
      <w:pPr>
        <w:spacing w:after="0"/>
        <w:ind w:left="0"/>
        <w:jc w:val="left"/>
      </w:pPr>
      <w:r>
        <w:rPr>
          <w:rFonts w:ascii="Times New Roman"/>
          <w:b/>
          <w:i w:val="false"/>
          <w:color w:val="000000"/>
        </w:rPr>
        <w:t xml:space="preserve"> Глава 2. Пояснение по заполнению формы</w:t>
      </w:r>
    </w:p>
    <w:bookmarkEnd w:id="389"/>
    <w:bookmarkStart w:name="z476" w:id="390"/>
    <w:p>
      <w:pPr>
        <w:spacing w:after="0"/>
        <w:ind w:left="0"/>
        <w:jc w:val="both"/>
      </w:pPr>
      <w:r>
        <w:rPr>
          <w:rFonts w:ascii="Times New Roman"/>
          <w:b w:val="false"/>
          <w:i w:val="false"/>
          <w:color w:val="000000"/>
          <w:sz w:val="28"/>
        </w:rPr>
        <w:t>
      3. В графе 1 указывается "Наименования услуг по общему классификатору экономической деятельности".</w:t>
      </w:r>
    </w:p>
    <w:bookmarkEnd w:id="390"/>
    <w:bookmarkStart w:name="z477" w:id="391"/>
    <w:p>
      <w:pPr>
        <w:spacing w:after="0"/>
        <w:ind w:left="0"/>
        <w:jc w:val="both"/>
      </w:pPr>
      <w:r>
        <w:rPr>
          <w:rFonts w:ascii="Times New Roman"/>
          <w:b w:val="false"/>
          <w:i w:val="false"/>
          <w:color w:val="000000"/>
          <w:sz w:val="28"/>
        </w:rPr>
        <w:t>
      4. В графах 2, 3, 4, 5, 6, 7 и 8 указываются "Объемы реализации (киловатт час)", "Всего", в том числе "По группам потребителей", "Юридические лица", "По отпускному тарифу без дифференциации", "Физические лица", "По объемам потребления", "По отпускному тарифу без дифференциации" "Объем реализации (тысяч теңге)", "Всего", в том числе "По группам потребителей": "Юридические лица" и "Физические лица" и "По объемам потребления".</w:t>
      </w:r>
    </w:p>
    <w:bookmarkEnd w:id="391"/>
    <w:bookmarkStart w:name="z478" w:id="392"/>
    <w:p>
      <w:pPr>
        <w:spacing w:after="0"/>
        <w:ind w:left="0"/>
        <w:jc w:val="both"/>
      </w:pPr>
      <w:r>
        <w:rPr>
          <w:rFonts w:ascii="Times New Roman"/>
          <w:b w:val="false"/>
          <w:i w:val="false"/>
          <w:color w:val="000000"/>
          <w:sz w:val="28"/>
        </w:rPr>
        <w:t>
      5. В графах 10, 11 и 12 указываются "Отпускная цена в теңге (без налога на добавленную стоимость), "Всего", "В том числе по группам потребителей", "Юридические лица", "По отпускному тарифу без дифференциации", "Физические лица*" и "По объемам потребления".</w:t>
      </w:r>
    </w:p>
    <w:bookmarkEnd w:id="392"/>
    <w:bookmarkStart w:name="z479" w:id="393"/>
    <w:p>
      <w:pPr>
        <w:spacing w:after="0"/>
        <w:ind w:left="0"/>
        <w:jc w:val="both"/>
      </w:pPr>
      <w:r>
        <w:rPr>
          <w:rFonts w:ascii="Times New Roman"/>
          <w:b w:val="false"/>
          <w:i w:val="false"/>
          <w:color w:val="000000"/>
          <w:sz w:val="28"/>
        </w:rPr>
        <w:t>
      6. В графах 13, 14, 15 и 16 указываются "Уровень доходности", "Затраты в тыс. теңге", "Доходы от регулируемых услуг в тыс. теңге" и "Уровень доходности в %".</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482" w:id="394"/>
    <w:p>
      <w:pPr>
        <w:spacing w:after="0"/>
        <w:ind w:left="0"/>
        <w:jc w:val="left"/>
      </w:pPr>
      <w:r>
        <w:rPr>
          <w:rFonts w:ascii="Times New Roman"/>
          <w:b/>
          <w:i w:val="false"/>
          <w:color w:val="000000"/>
        </w:rPr>
        <w:t xml:space="preserve"> Форма, предназначенная для сбора административных данных (индекс – ЦП и ЦПЭЭ-4, периодичность: месячная)</w:t>
      </w:r>
    </w:p>
    <w:bookmarkEnd w:id="394"/>
    <w:bookmarkStart w:name="z483" w:id="395"/>
    <w:p>
      <w:pPr>
        <w:spacing w:after="0"/>
        <w:ind w:left="0"/>
        <w:jc w:val="both"/>
      </w:pPr>
      <w:r>
        <w:rPr>
          <w:rFonts w:ascii="Times New Roman"/>
          <w:b w:val="false"/>
          <w:i w:val="false"/>
          <w:color w:val="000000"/>
          <w:sz w:val="28"/>
        </w:rPr>
        <w:t>
      Форма административных данных размещена на интернет – ресурсе: www.economy.gov.kz</w:t>
      </w:r>
    </w:p>
    <w:bookmarkEnd w:id="395"/>
    <w:bookmarkStart w:name="z484" w:id="396"/>
    <w:p>
      <w:pPr>
        <w:spacing w:after="0"/>
        <w:ind w:left="0"/>
        <w:jc w:val="both"/>
      </w:pPr>
      <w:r>
        <w:rPr>
          <w:rFonts w:ascii="Times New Roman"/>
          <w:b w:val="false"/>
          <w:i w:val="false"/>
          <w:color w:val="000000"/>
          <w:sz w:val="28"/>
        </w:rPr>
        <w:t>
      Наименование административной формы: Информация об объемах производства (реализации), затратах и соответствующих ценах производимых (реализуемых) товаров (работ, услуг) Субъекта в области централизованной покупки и централизованной продажи электрической энергии в части затрат, связанных с осуществлением деятельности (наименование, бизнес идентификационный номер субъекта общественно значимого рынка)</w:t>
      </w:r>
    </w:p>
    <w:bookmarkEnd w:id="396"/>
    <w:bookmarkStart w:name="z485" w:id="397"/>
    <w:p>
      <w:pPr>
        <w:spacing w:after="0"/>
        <w:ind w:left="0"/>
        <w:jc w:val="both"/>
      </w:pPr>
      <w:r>
        <w:rPr>
          <w:rFonts w:ascii="Times New Roman"/>
          <w:b w:val="false"/>
          <w:i w:val="false"/>
          <w:color w:val="000000"/>
          <w:sz w:val="28"/>
        </w:rPr>
        <w:t>
      Индекс формы административных данных: – ЦП и ЦПЭЭ-4</w:t>
      </w:r>
    </w:p>
    <w:bookmarkEnd w:id="397"/>
    <w:bookmarkStart w:name="z486" w:id="398"/>
    <w:p>
      <w:pPr>
        <w:spacing w:after="0"/>
        <w:ind w:left="0"/>
        <w:jc w:val="both"/>
      </w:pPr>
      <w:r>
        <w:rPr>
          <w:rFonts w:ascii="Times New Roman"/>
          <w:b w:val="false"/>
          <w:i w:val="false"/>
          <w:color w:val="000000"/>
          <w:sz w:val="28"/>
        </w:rPr>
        <w:t>
      Периодичность: месячная</w:t>
      </w:r>
    </w:p>
    <w:bookmarkEnd w:id="398"/>
    <w:bookmarkStart w:name="z487" w:id="399"/>
    <w:p>
      <w:pPr>
        <w:spacing w:after="0"/>
        <w:ind w:left="0"/>
        <w:jc w:val="both"/>
      </w:pPr>
      <w:r>
        <w:rPr>
          <w:rFonts w:ascii="Times New Roman"/>
          <w:b w:val="false"/>
          <w:i w:val="false"/>
          <w:color w:val="000000"/>
          <w:sz w:val="28"/>
        </w:rPr>
        <w:t>
      Отчетный период за _____ месяц 20___ года</w:t>
      </w:r>
    </w:p>
    <w:bookmarkEnd w:id="399"/>
    <w:bookmarkStart w:name="z488" w:id="400"/>
    <w:p>
      <w:pPr>
        <w:spacing w:after="0"/>
        <w:ind w:left="0"/>
        <w:jc w:val="both"/>
      </w:pPr>
      <w:r>
        <w:rPr>
          <w:rFonts w:ascii="Times New Roman"/>
          <w:b w:val="false"/>
          <w:i w:val="false"/>
          <w:color w:val="000000"/>
          <w:sz w:val="28"/>
        </w:rPr>
        <w:t>
      Круг лиц, представляющих информацию: Субъект в области централизованной покупки и централизованной продажи электрической энергии в части затрат, связанных с осуществлением деятельности</w:t>
      </w:r>
    </w:p>
    <w:bookmarkEnd w:id="400"/>
    <w:bookmarkStart w:name="z489" w:id="401"/>
    <w:p>
      <w:pPr>
        <w:spacing w:after="0"/>
        <w:ind w:left="0"/>
        <w:jc w:val="both"/>
      </w:pPr>
      <w:r>
        <w:rPr>
          <w:rFonts w:ascii="Times New Roman"/>
          <w:b w:val="false"/>
          <w:i w:val="false"/>
          <w:color w:val="000000"/>
          <w:sz w:val="28"/>
        </w:rPr>
        <w:t>
      Срок представления формы административных данных: – не позднее последнего дня месяца, следующего за отчетным.</w:t>
      </w:r>
    </w:p>
    <w:bookmarkEnd w:id="401"/>
    <w:bookmarkStart w:name="z490"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403"/>
    <w:p>
      <w:pPr>
        <w:spacing w:after="0"/>
        <w:ind w:left="0"/>
        <w:jc w:val="both"/>
      </w:pPr>
      <w:r>
        <w:rPr>
          <w:rFonts w:ascii="Times New Roman"/>
          <w:b w:val="false"/>
          <w:i w:val="false"/>
          <w:color w:val="000000"/>
          <w:sz w:val="28"/>
        </w:rPr>
        <w:t>
      Метод сбора: в электронном виде.</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услуг по общему классификатору экономической 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(МВт*мес)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в теңге на 1 МВт*мес (без налога на добавленную стоимость)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регулируемых услуг в тыс. теңге</w:t>
            </w:r>
          </w:p>
        </w:tc>
      </w:tr>
    </w:tbl>
    <w:p>
      <w:pPr>
        <w:spacing w:after="0"/>
        <w:ind w:left="0"/>
        <w:jc w:val="both"/>
      </w:pPr>
      <w:bookmarkStart w:name="z492" w:id="404"/>
      <w:r>
        <w:rPr>
          <w:rFonts w:ascii="Times New Roman"/>
          <w:b w:val="false"/>
          <w:i w:val="false"/>
          <w:color w:val="000000"/>
          <w:sz w:val="28"/>
        </w:rPr>
        <w:t>
      Наименование ______________________ Адрес ________________________</w:t>
      </w:r>
    </w:p>
    <w:bookmarkEnd w:id="404"/>
    <w:p>
      <w:pPr>
        <w:spacing w:after="0"/>
        <w:ind w:left="0"/>
        <w:jc w:val="both"/>
      </w:pPr>
      <w:r>
        <w:rPr>
          <w:rFonts w:ascii="Times New Roman"/>
          <w:b w:val="false"/>
          <w:i w:val="false"/>
          <w:color w:val="000000"/>
          <w:sz w:val="28"/>
        </w:rPr>
        <w:t xml:space="preserve">       __________________________________ 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 xml:space="preserve">       предпринимательства)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94" w:id="4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w:t>
      </w:r>
    </w:p>
    <w:bookmarkEnd w:id="405"/>
    <w:bookmarkStart w:name="z495" w:id="406"/>
    <w:p>
      <w:pPr>
        <w:spacing w:after="0"/>
        <w:ind w:left="0"/>
        <w:jc w:val="left"/>
      </w:pPr>
      <w:r>
        <w:rPr>
          <w:rFonts w:ascii="Times New Roman"/>
          <w:b/>
          <w:i w:val="false"/>
          <w:color w:val="000000"/>
        </w:rPr>
        <w:t xml:space="preserve"> Информация об объемах производства (реализации), затратах и соответствующих ценах производимых (реализуемых) товаров (работ, услуг) Субъекта в области централизованной покупки и централизованной продажи электрической энергии в части затрат, связанных с осуществлением деятельности (наименование, бизнес идентификационный номер субъекта общественно значимого рынка)</w:t>
      </w:r>
    </w:p>
    <w:bookmarkEnd w:id="406"/>
    <w:bookmarkStart w:name="z496" w:id="407"/>
    <w:p>
      <w:pPr>
        <w:spacing w:after="0"/>
        <w:ind w:left="0"/>
        <w:jc w:val="both"/>
      </w:pPr>
      <w:r>
        <w:rPr>
          <w:rFonts w:ascii="Times New Roman"/>
          <w:b w:val="false"/>
          <w:i w:val="false"/>
          <w:color w:val="000000"/>
          <w:sz w:val="28"/>
        </w:rPr>
        <w:t>
      (индекс – ЦП и ЦПЭЭ-4, периодичность: месячная)</w:t>
      </w:r>
    </w:p>
    <w:bookmarkEnd w:id="407"/>
    <w:bookmarkStart w:name="z497" w:id="408"/>
    <w:p>
      <w:pPr>
        <w:spacing w:after="0"/>
        <w:ind w:left="0"/>
        <w:jc w:val="left"/>
      </w:pPr>
      <w:r>
        <w:rPr>
          <w:rFonts w:ascii="Times New Roman"/>
          <w:b/>
          <w:i w:val="false"/>
          <w:color w:val="000000"/>
        </w:rPr>
        <w:t xml:space="preserve"> Глава 1. Общие положения</w:t>
      </w:r>
    </w:p>
    <w:bookmarkEnd w:id="408"/>
    <w:bookmarkStart w:name="z498" w:id="40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информации об объемах производства (реализации), затратах и соответствующих ценах производимых (реализуемых) товаров (работ, услуг) Субъекта в области централизованной покупки и централизованной продажи электрической энергии в части затрат, связанных с осуществлением деятельности (наименование, бизнес идентификационный номер субъекта общественно значимого рынка).</w:t>
      </w:r>
    </w:p>
    <w:bookmarkEnd w:id="409"/>
    <w:bookmarkStart w:name="z499" w:id="410"/>
    <w:p>
      <w:pPr>
        <w:spacing w:after="0"/>
        <w:ind w:left="0"/>
        <w:jc w:val="both"/>
      </w:pPr>
      <w:r>
        <w:rPr>
          <w:rFonts w:ascii="Times New Roman"/>
          <w:b w:val="false"/>
          <w:i w:val="false"/>
          <w:color w:val="000000"/>
          <w:sz w:val="28"/>
        </w:rPr>
        <w:t>
      2. Информацию подписывает руководитель или лицо, исполняющее его обязанности и исполнитель субъекта общественно значимого рынка.</w:t>
      </w:r>
    </w:p>
    <w:bookmarkEnd w:id="410"/>
    <w:bookmarkStart w:name="z500" w:id="411"/>
    <w:p>
      <w:pPr>
        <w:spacing w:after="0"/>
        <w:ind w:left="0"/>
        <w:jc w:val="left"/>
      </w:pPr>
      <w:r>
        <w:rPr>
          <w:rFonts w:ascii="Times New Roman"/>
          <w:b/>
          <w:i w:val="false"/>
          <w:color w:val="000000"/>
        </w:rPr>
        <w:t xml:space="preserve"> Глава 2. Пояснение по заполнению формы</w:t>
      </w:r>
    </w:p>
    <w:bookmarkEnd w:id="411"/>
    <w:bookmarkStart w:name="z501" w:id="412"/>
    <w:p>
      <w:pPr>
        <w:spacing w:after="0"/>
        <w:ind w:left="0"/>
        <w:jc w:val="both"/>
      </w:pPr>
      <w:r>
        <w:rPr>
          <w:rFonts w:ascii="Times New Roman"/>
          <w:b w:val="false"/>
          <w:i w:val="false"/>
          <w:color w:val="000000"/>
          <w:sz w:val="28"/>
        </w:rPr>
        <w:t>
      3. В указанной информации указываются "Наименования услуг по общему классификатору экономической деятельности", "Затраты, теңге", "Объемы реализации (МВт*мес)", "Расчетная цена в теңге на 1 МВт*мес (без налога на добавленную стоимость)" и "Доходы от регулируемых услуг в тыс. теңге".</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504" w:id="413"/>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13"/>
    <w:bookmarkStart w:name="z505" w:id="414"/>
    <w:p>
      <w:pPr>
        <w:spacing w:after="0"/>
        <w:ind w:left="0"/>
        <w:jc w:val="both"/>
      </w:pPr>
      <w:r>
        <w:rPr>
          <w:rFonts w:ascii="Times New Roman"/>
          <w:b w:val="false"/>
          <w:i w:val="false"/>
          <w:color w:val="000000"/>
          <w:sz w:val="28"/>
        </w:rPr>
        <w:t>
      Форма, предназначенная для сбора административных данных (индекс – ЦПУПГЭМ-5, периодичность: месячная)</w:t>
      </w:r>
    </w:p>
    <w:bookmarkEnd w:id="414"/>
    <w:bookmarkStart w:name="z506" w:id="415"/>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415"/>
    <w:bookmarkStart w:name="z507" w:id="416"/>
    <w:p>
      <w:pPr>
        <w:spacing w:after="0"/>
        <w:ind w:left="0"/>
        <w:jc w:val="both"/>
      </w:pPr>
      <w:r>
        <w:rPr>
          <w:rFonts w:ascii="Times New Roman"/>
          <w:b w:val="false"/>
          <w:i w:val="false"/>
          <w:color w:val="000000"/>
          <w:sz w:val="28"/>
        </w:rPr>
        <w:t>
      www.economy.gov.kz</w:t>
      </w:r>
    </w:p>
    <w:bookmarkEnd w:id="416"/>
    <w:bookmarkStart w:name="z508" w:id="417"/>
    <w:p>
      <w:pPr>
        <w:spacing w:after="0"/>
        <w:ind w:left="0"/>
        <w:jc w:val="both"/>
      </w:pPr>
      <w:r>
        <w:rPr>
          <w:rFonts w:ascii="Times New Roman"/>
          <w:b w:val="false"/>
          <w:i w:val="false"/>
          <w:color w:val="000000"/>
          <w:sz w:val="28"/>
        </w:rPr>
        <w:t>
      Наименование административной формы: Информация об объемах производства(реализации), затратах и соответствующих ценах производимых (реализуемых)товаров (работ, услуг)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 связанных с осуществлением деятельности (наименование, бизнес идентификационный номер субъекта общественно значимого рынка)</w:t>
      </w:r>
    </w:p>
    <w:bookmarkEnd w:id="417"/>
    <w:bookmarkStart w:name="z509" w:id="418"/>
    <w:p>
      <w:pPr>
        <w:spacing w:after="0"/>
        <w:ind w:left="0"/>
        <w:jc w:val="both"/>
      </w:pPr>
      <w:r>
        <w:rPr>
          <w:rFonts w:ascii="Times New Roman"/>
          <w:b w:val="false"/>
          <w:i w:val="false"/>
          <w:color w:val="000000"/>
          <w:sz w:val="28"/>
        </w:rPr>
        <w:t>
      Индекс формы административных данных: ЦПУПГЭМ-5</w:t>
      </w:r>
    </w:p>
    <w:bookmarkEnd w:id="418"/>
    <w:bookmarkStart w:name="z510" w:id="419"/>
    <w:p>
      <w:pPr>
        <w:spacing w:after="0"/>
        <w:ind w:left="0"/>
        <w:jc w:val="both"/>
      </w:pPr>
      <w:r>
        <w:rPr>
          <w:rFonts w:ascii="Times New Roman"/>
          <w:b w:val="false"/>
          <w:i w:val="false"/>
          <w:color w:val="000000"/>
          <w:sz w:val="28"/>
        </w:rPr>
        <w:t>
      Периодичность: месячная</w:t>
      </w:r>
    </w:p>
    <w:bookmarkEnd w:id="419"/>
    <w:bookmarkStart w:name="z511" w:id="420"/>
    <w:p>
      <w:pPr>
        <w:spacing w:after="0"/>
        <w:ind w:left="0"/>
        <w:jc w:val="both"/>
      </w:pPr>
      <w:r>
        <w:rPr>
          <w:rFonts w:ascii="Times New Roman"/>
          <w:b w:val="false"/>
          <w:i w:val="false"/>
          <w:color w:val="000000"/>
          <w:sz w:val="28"/>
        </w:rPr>
        <w:t>
      Отчетный период за ______ (месяц) 20___ года</w:t>
      </w:r>
    </w:p>
    <w:bookmarkEnd w:id="420"/>
    <w:bookmarkStart w:name="z512" w:id="421"/>
    <w:p>
      <w:pPr>
        <w:spacing w:after="0"/>
        <w:ind w:left="0"/>
        <w:jc w:val="both"/>
      </w:pPr>
      <w:r>
        <w:rPr>
          <w:rFonts w:ascii="Times New Roman"/>
          <w:b w:val="false"/>
          <w:i w:val="false"/>
          <w:color w:val="000000"/>
          <w:sz w:val="28"/>
        </w:rPr>
        <w:t>
      Круг лиц, представляющих информацию: Субъект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 связанных с осуществлением деятельности</w:t>
      </w:r>
    </w:p>
    <w:bookmarkEnd w:id="421"/>
    <w:bookmarkStart w:name="z513" w:id="422"/>
    <w:p>
      <w:pPr>
        <w:spacing w:after="0"/>
        <w:ind w:left="0"/>
        <w:jc w:val="both"/>
      </w:pPr>
      <w:r>
        <w:rPr>
          <w:rFonts w:ascii="Times New Roman"/>
          <w:b w:val="false"/>
          <w:i w:val="false"/>
          <w:color w:val="000000"/>
          <w:sz w:val="28"/>
        </w:rPr>
        <w:t>
      Срок представления формы административных данных: – не позднее последнего дня месяца, следующего за отчетным.</w:t>
      </w:r>
    </w:p>
    <w:bookmarkEnd w:id="422"/>
    <w:bookmarkStart w:name="z514"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24"/>
    <w:p>
      <w:pPr>
        <w:spacing w:after="0"/>
        <w:ind w:left="0"/>
        <w:jc w:val="both"/>
      </w:pPr>
      <w:r>
        <w:rPr>
          <w:rFonts w:ascii="Times New Roman"/>
          <w:b w:val="false"/>
          <w:i w:val="false"/>
          <w:color w:val="000000"/>
          <w:sz w:val="28"/>
        </w:rPr>
        <w:t>
      Метод сбора: в электронном виде.</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услуг по общему классификатору экономической 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(МВт*мес)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в теңге на 1 МВт*мес (без налога на добавленную стоимость)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5"/>
          <w:p>
            <w:pPr>
              <w:spacing w:after="20"/>
              <w:ind w:left="20"/>
              <w:jc w:val="both"/>
            </w:pPr>
            <w:r>
              <w:rPr>
                <w:rFonts w:ascii="Times New Roman"/>
                <w:b w:val="false"/>
                <w:i w:val="false"/>
                <w:color w:val="000000"/>
                <w:sz w:val="20"/>
              </w:rPr>
              <w:t>
Доходы от регулируемых услуг в тыс. теңге</w:t>
            </w:r>
          </w:p>
          <w:bookmarkEnd w:id="425"/>
          <w:p>
            <w:pPr>
              <w:spacing w:after="20"/>
              <w:ind w:left="20"/>
              <w:jc w:val="both"/>
            </w:pPr>
            <w:r>
              <w:rPr>
                <w:rFonts w:ascii="Times New Roman"/>
                <w:b w:val="false"/>
                <w:i w:val="false"/>
                <w:color w:val="000000"/>
                <w:sz w:val="20"/>
              </w:rPr>
              <w:t>
Скачать</w:t>
            </w:r>
          </w:p>
        </w:tc>
      </w:tr>
    </w:tbl>
    <w:p>
      <w:pPr>
        <w:spacing w:after="0"/>
        <w:ind w:left="0"/>
        <w:jc w:val="both"/>
      </w:pPr>
      <w:bookmarkStart w:name="z517" w:id="426"/>
      <w:r>
        <w:rPr>
          <w:rFonts w:ascii="Times New Roman"/>
          <w:b w:val="false"/>
          <w:i w:val="false"/>
          <w:color w:val="000000"/>
          <w:sz w:val="28"/>
        </w:rPr>
        <w:t>
      Наименование _____________________ Адрес _________________________</w:t>
      </w:r>
    </w:p>
    <w:bookmarkEnd w:id="426"/>
    <w:p>
      <w:pPr>
        <w:spacing w:after="0"/>
        <w:ind w:left="0"/>
        <w:jc w:val="both"/>
      </w:pPr>
      <w:r>
        <w:rPr>
          <w:rFonts w:ascii="Times New Roman"/>
          <w:b w:val="false"/>
          <w:i w:val="false"/>
          <w:color w:val="000000"/>
          <w:sz w:val="28"/>
        </w:rPr>
        <w:t xml:space="preserve">       __________________________________ 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 xml:space="preserve">       предпринимательства)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19" w:id="4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27"/>
    <w:bookmarkStart w:name="z520" w:id="428"/>
    <w:p>
      <w:pPr>
        <w:spacing w:after="0"/>
        <w:ind w:left="0"/>
        <w:jc w:val="left"/>
      </w:pPr>
      <w:r>
        <w:rPr>
          <w:rFonts w:ascii="Times New Roman"/>
          <w:b/>
          <w:i w:val="false"/>
          <w:color w:val="000000"/>
        </w:rPr>
        <w:t xml:space="preserve"> Информация об объемах производства (реализации), затратах и соответствующих ценах производимых (реализуемых) товаров (работ, услуг)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 связанных с осуществлением деятельности (наименование, бизнес идентификационный номер субъекта общественно значимого рынка)</w:t>
      </w:r>
    </w:p>
    <w:bookmarkEnd w:id="428"/>
    <w:bookmarkStart w:name="z521" w:id="429"/>
    <w:p>
      <w:pPr>
        <w:spacing w:after="0"/>
        <w:ind w:left="0"/>
        <w:jc w:val="both"/>
      </w:pPr>
      <w:r>
        <w:rPr>
          <w:rFonts w:ascii="Times New Roman"/>
          <w:b w:val="false"/>
          <w:i w:val="false"/>
          <w:color w:val="000000"/>
          <w:sz w:val="28"/>
        </w:rPr>
        <w:t>
      (индекс – ЦПУПГЭМ-5, периодичность: месячная)</w:t>
      </w:r>
    </w:p>
    <w:bookmarkEnd w:id="429"/>
    <w:bookmarkStart w:name="z522" w:id="430"/>
    <w:p>
      <w:pPr>
        <w:spacing w:after="0"/>
        <w:ind w:left="0"/>
        <w:jc w:val="left"/>
      </w:pPr>
      <w:r>
        <w:rPr>
          <w:rFonts w:ascii="Times New Roman"/>
          <w:b/>
          <w:i w:val="false"/>
          <w:color w:val="000000"/>
        </w:rPr>
        <w:t xml:space="preserve"> Глава 1. Общие положения</w:t>
      </w:r>
    </w:p>
    <w:bookmarkEnd w:id="430"/>
    <w:bookmarkStart w:name="z523" w:id="43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информации об объемах производства (реализации), затратах и соответствующих ценах производимых (реализуемых) товаров (работ, услуг)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 связанных с осуществлением деятельности (наименование, бизнес идентификационный номер субъекта общественно значимого рынка).</w:t>
      </w:r>
    </w:p>
    <w:bookmarkEnd w:id="431"/>
    <w:bookmarkStart w:name="z524" w:id="432"/>
    <w:p>
      <w:pPr>
        <w:spacing w:after="0"/>
        <w:ind w:left="0"/>
        <w:jc w:val="both"/>
      </w:pPr>
      <w:r>
        <w:rPr>
          <w:rFonts w:ascii="Times New Roman"/>
          <w:b w:val="false"/>
          <w:i w:val="false"/>
          <w:color w:val="000000"/>
          <w:sz w:val="28"/>
        </w:rPr>
        <w:t>
      2. Информацию подписывает руководитель или лицо, исполняющее его обязанности и исполнитель субъекта общественно значимого рынка.</w:t>
      </w:r>
    </w:p>
    <w:bookmarkEnd w:id="432"/>
    <w:bookmarkStart w:name="z525" w:id="433"/>
    <w:p>
      <w:pPr>
        <w:spacing w:after="0"/>
        <w:ind w:left="0"/>
        <w:jc w:val="left"/>
      </w:pPr>
      <w:r>
        <w:rPr>
          <w:rFonts w:ascii="Times New Roman"/>
          <w:b/>
          <w:i w:val="false"/>
          <w:color w:val="000000"/>
        </w:rPr>
        <w:t xml:space="preserve"> Глава 2. Пояснение по заполнению формы</w:t>
      </w:r>
    </w:p>
    <w:bookmarkEnd w:id="433"/>
    <w:bookmarkStart w:name="z526" w:id="434"/>
    <w:p>
      <w:pPr>
        <w:spacing w:after="0"/>
        <w:ind w:left="0"/>
        <w:jc w:val="both"/>
      </w:pPr>
      <w:r>
        <w:rPr>
          <w:rFonts w:ascii="Times New Roman"/>
          <w:b w:val="false"/>
          <w:i w:val="false"/>
          <w:color w:val="000000"/>
          <w:sz w:val="28"/>
        </w:rPr>
        <w:t>
      3. В указанной информации указываются "Наименования услуг по общему классификатору экономической деятельности", "Затраты, теңге", "Объемы реализации (МВт*мес)", "Расчетная цена в теңге на 1 МВт*мес (без налога на добавленную стоимость)" и "Доходы от регулируемых услуг в тыс. теңге".</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w:t>
            </w:r>
            <w:r>
              <w:br/>
            </w:r>
            <w:r>
              <w:rPr>
                <w:rFonts w:ascii="Times New Roman"/>
                <w:b w:val="false"/>
                <w:i w:val="false"/>
                <w:color w:val="000000"/>
                <w:sz w:val="20"/>
              </w:rPr>
              <w:t>рынках</w:t>
            </w:r>
          </w:p>
        </w:tc>
      </w:tr>
    </w:tbl>
    <w:bookmarkStart w:name="z529" w:id="43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35"/>
    <w:bookmarkStart w:name="z530" w:id="43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36"/>
    <w:bookmarkStart w:name="z531" w:id="437"/>
    <w:p>
      <w:pPr>
        <w:spacing w:after="0"/>
        <w:ind w:left="0"/>
        <w:jc w:val="both"/>
      </w:pPr>
      <w:r>
        <w:rPr>
          <w:rFonts w:ascii="Times New Roman"/>
          <w:b w:val="false"/>
          <w:i w:val="false"/>
          <w:color w:val="000000"/>
          <w:sz w:val="28"/>
        </w:rPr>
        <w:t>
      Форма административных данных размещена на интернет-ресурсе: www.economy.gov.kz</w:t>
      </w:r>
    </w:p>
    <w:bookmarkEnd w:id="437"/>
    <w:bookmarkStart w:name="z532" w:id="438"/>
    <w:p>
      <w:pPr>
        <w:spacing w:after="0"/>
        <w:ind w:left="0"/>
        <w:jc w:val="both"/>
      </w:pPr>
      <w:r>
        <w:rPr>
          <w:rFonts w:ascii="Times New Roman"/>
          <w:b w:val="false"/>
          <w:i w:val="false"/>
          <w:color w:val="000000"/>
          <w:sz w:val="28"/>
        </w:rPr>
        <w:t>
      Наименование административной формы: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товарного газа, розничной реализации сжиженного нефтяного газа через групповые резервуарные установки ___________________________________(наименование, бизнес идентификационный номер субъекта общественно значимого рынка)</w:t>
      </w:r>
    </w:p>
    <w:bookmarkEnd w:id="438"/>
    <w:bookmarkStart w:name="z533" w:id="439"/>
    <w:p>
      <w:pPr>
        <w:spacing w:after="0"/>
        <w:ind w:left="0"/>
        <w:jc w:val="both"/>
      </w:pPr>
      <w:r>
        <w:rPr>
          <w:rFonts w:ascii="Times New Roman"/>
          <w:b w:val="false"/>
          <w:i w:val="false"/>
          <w:color w:val="000000"/>
          <w:sz w:val="28"/>
        </w:rPr>
        <w:t>
      Индекс формы административных данных: РРТГ - РРСНГ-6</w:t>
      </w:r>
    </w:p>
    <w:bookmarkEnd w:id="439"/>
    <w:bookmarkStart w:name="z534" w:id="440"/>
    <w:p>
      <w:pPr>
        <w:spacing w:after="0"/>
        <w:ind w:left="0"/>
        <w:jc w:val="both"/>
      </w:pPr>
      <w:r>
        <w:rPr>
          <w:rFonts w:ascii="Times New Roman"/>
          <w:b w:val="false"/>
          <w:i w:val="false"/>
          <w:color w:val="000000"/>
          <w:sz w:val="28"/>
        </w:rPr>
        <w:t>
      Периодичность: месячная</w:t>
      </w:r>
    </w:p>
    <w:bookmarkEnd w:id="440"/>
    <w:bookmarkStart w:name="z535" w:id="441"/>
    <w:p>
      <w:pPr>
        <w:spacing w:after="0"/>
        <w:ind w:left="0"/>
        <w:jc w:val="both"/>
      </w:pPr>
      <w:r>
        <w:rPr>
          <w:rFonts w:ascii="Times New Roman"/>
          <w:b w:val="false"/>
          <w:i w:val="false"/>
          <w:color w:val="000000"/>
          <w:sz w:val="28"/>
        </w:rPr>
        <w:t>
      Отчетный период: за _______ месяц 20__ года</w:t>
      </w:r>
    </w:p>
    <w:bookmarkEnd w:id="441"/>
    <w:bookmarkStart w:name="z536" w:id="442"/>
    <w:p>
      <w:pPr>
        <w:spacing w:after="0"/>
        <w:ind w:left="0"/>
        <w:jc w:val="both"/>
      </w:pPr>
      <w:r>
        <w:rPr>
          <w:rFonts w:ascii="Times New Roman"/>
          <w:b w:val="false"/>
          <w:i w:val="false"/>
          <w:color w:val="000000"/>
          <w:sz w:val="28"/>
        </w:rPr>
        <w:t>
      Круг лиц, представляющих информацию: субъект общественно значимого рынка по розничной реализации товарного газа, розничной реализации сжиженного нефтяного газа через групповые резервуарные установки</w:t>
      </w:r>
    </w:p>
    <w:bookmarkEnd w:id="442"/>
    <w:bookmarkStart w:name="z537" w:id="443"/>
    <w:p>
      <w:pPr>
        <w:spacing w:after="0"/>
        <w:ind w:left="0"/>
        <w:jc w:val="both"/>
      </w:pPr>
      <w:r>
        <w:rPr>
          <w:rFonts w:ascii="Times New Roman"/>
          <w:b w:val="false"/>
          <w:i w:val="false"/>
          <w:color w:val="000000"/>
          <w:sz w:val="28"/>
        </w:rPr>
        <w:t>
      Срок представления формы административных данных: – не позднее последнего дня месяца, следующего за отчетным.</w:t>
      </w:r>
    </w:p>
    <w:bookmarkEnd w:id="443"/>
    <w:bookmarkStart w:name="z538" w:id="444"/>
    <w:p>
      <w:pPr>
        <w:spacing w:after="0"/>
        <w:ind w:left="0"/>
        <w:jc w:val="both"/>
      </w:pPr>
      <w:r>
        <w:rPr>
          <w:rFonts w:ascii="Times New Roman"/>
          <w:b w:val="false"/>
          <w:i w:val="false"/>
          <w:color w:val="000000"/>
          <w:sz w:val="28"/>
        </w:rPr>
        <w:t>
      ИИН/БИН</w:t>
      </w:r>
    </w:p>
    <w:bookmarkEnd w:id="444"/>
    <w:bookmarkStart w:name="z539"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446"/>
    <w:p>
      <w:pPr>
        <w:spacing w:after="0"/>
        <w:ind w:left="0"/>
        <w:jc w:val="both"/>
      </w:pPr>
      <w:r>
        <w:rPr>
          <w:rFonts w:ascii="Times New Roman"/>
          <w:b w:val="false"/>
          <w:i w:val="false"/>
          <w:color w:val="000000"/>
          <w:sz w:val="28"/>
        </w:rPr>
        <w:t>
      Метод сбора: в электронном виде.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 по общему классификатору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(тысяч кубических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в теңге (без налога на добавленную стоимость)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оказания услуг (работ),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от оказания услуг (работ), в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541" w:id="447"/>
      <w:r>
        <w:rPr>
          <w:rFonts w:ascii="Times New Roman"/>
          <w:b w:val="false"/>
          <w:i w:val="false"/>
          <w:color w:val="000000"/>
          <w:sz w:val="28"/>
        </w:rPr>
        <w:t>
      Наименование _____________________ Адрес _________________________</w:t>
      </w:r>
    </w:p>
    <w:bookmarkEnd w:id="447"/>
    <w:p>
      <w:pPr>
        <w:spacing w:after="0"/>
        <w:ind w:left="0"/>
        <w:jc w:val="both"/>
      </w:pPr>
      <w:r>
        <w:rPr>
          <w:rFonts w:ascii="Times New Roman"/>
          <w:b w:val="false"/>
          <w:i w:val="false"/>
          <w:color w:val="000000"/>
          <w:sz w:val="28"/>
        </w:rPr>
        <w:t xml:space="preserve">       __________________________________ 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 xml:space="preserve">       предпринимательства)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43" w:id="4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48"/>
    <w:bookmarkStart w:name="z544" w:id="449"/>
    <w:p>
      <w:pPr>
        <w:spacing w:after="0"/>
        <w:ind w:left="0"/>
        <w:jc w:val="left"/>
      </w:pPr>
      <w:r>
        <w:rPr>
          <w:rFonts w:ascii="Times New Roman"/>
          <w:b/>
          <w:i w:val="false"/>
          <w:color w:val="000000"/>
        </w:rPr>
        <w:t xml:space="preserve">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товарного газа, розничной реализации сжиженного нефтяного газа через групповые резервуарные установки ________ (наименование, бизнес идентификационный номер субъекта общественно значимого рынка)</w:t>
      </w:r>
    </w:p>
    <w:bookmarkEnd w:id="449"/>
    <w:bookmarkStart w:name="z545" w:id="450"/>
    <w:p>
      <w:pPr>
        <w:spacing w:after="0"/>
        <w:ind w:left="0"/>
        <w:jc w:val="both"/>
      </w:pPr>
      <w:r>
        <w:rPr>
          <w:rFonts w:ascii="Times New Roman"/>
          <w:b w:val="false"/>
          <w:i w:val="false"/>
          <w:color w:val="000000"/>
          <w:sz w:val="28"/>
        </w:rPr>
        <w:t>
      (индекс – РРТГ- РРСНГ-6, периодичность: месячная)</w:t>
      </w:r>
    </w:p>
    <w:bookmarkEnd w:id="450"/>
    <w:bookmarkStart w:name="z546" w:id="451"/>
    <w:p>
      <w:pPr>
        <w:spacing w:after="0"/>
        <w:ind w:left="0"/>
        <w:jc w:val="left"/>
      </w:pPr>
      <w:r>
        <w:rPr>
          <w:rFonts w:ascii="Times New Roman"/>
          <w:b/>
          <w:i w:val="false"/>
          <w:color w:val="000000"/>
        </w:rPr>
        <w:t xml:space="preserve"> Глава 1. Общие положения</w:t>
      </w:r>
    </w:p>
    <w:bookmarkEnd w:id="451"/>
    <w:bookmarkStart w:name="z547" w:id="45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информации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товарного газа, розничной реализации сжиженного нефтяного газа через групповые резервуарные установки ________ (наименование, бизнес идентификационный номер субъекта общественно значимого рынка).</w:t>
      </w:r>
    </w:p>
    <w:bookmarkEnd w:id="452"/>
    <w:bookmarkStart w:name="z548" w:id="453"/>
    <w:p>
      <w:pPr>
        <w:spacing w:after="0"/>
        <w:ind w:left="0"/>
        <w:jc w:val="both"/>
      </w:pPr>
      <w:r>
        <w:rPr>
          <w:rFonts w:ascii="Times New Roman"/>
          <w:b w:val="false"/>
          <w:i w:val="false"/>
          <w:color w:val="000000"/>
          <w:sz w:val="28"/>
        </w:rPr>
        <w:t>
      2. Информацию подписывает руководитель или лицо, исполняющее его обязанности и исполнитель субъекта общественно значимого рынка.</w:t>
      </w:r>
    </w:p>
    <w:bookmarkEnd w:id="453"/>
    <w:bookmarkStart w:name="z549" w:id="454"/>
    <w:p>
      <w:pPr>
        <w:spacing w:after="0"/>
        <w:ind w:left="0"/>
        <w:jc w:val="left"/>
      </w:pPr>
      <w:r>
        <w:rPr>
          <w:rFonts w:ascii="Times New Roman"/>
          <w:b/>
          <w:i w:val="false"/>
          <w:color w:val="000000"/>
        </w:rPr>
        <w:t xml:space="preserve"> Глава 2. Пояснение по заполнению формы</w:t>
      </w:r>
    </w:p>
    <w:bookmarkEnd w:id="454"/>
    <w:bookmarkStart w:name="z550" w:id="455"/>
    <w:p>
      <w:pPr>
        <w:spacing w:after="0"/>
        <w:ind w:left="0"/>
        <w:jc w:val="both"/>
      </w:pPr>
      <w:r>
        <w:rPr>
          <w:rFonts w:ascii="Times New Roman"/>
          <w:b w:val="false"/>
          <w:i w:val="false"/>
          <w:color w:val="000000"/>
          <w:sz w:val="28"/>
        </w:rPr>
        <w:t>
      3. В графе 1 указывается "Наименования услуг по общему классификатору экономической деятельности".</w:t>
      </w:r>
    </w:p>
    <w:bookmarkEnd w:id="455"/>
    <w:bookmarkStart w:name="z551" w:id="456"/>
    <w:p>
      <w:pPr>
        <w:spacing w:after="0"/>
        <w:ind w:left="0"/>
        <w:jc w:val="both"/>
      </w:pPr>
      <w:r>
        <w:rPr>
          <w:rFonts w:ascii="Times New Roman"/>
          <w:b w:val="false"/>
          <w:i w:val="false"/>
          <w:color w:val="000000"/>
          <w:sz w:val="28"/>
        </w:rPr>
        <w:t>
      4. В графах 2 и 3 указываются "Объемы реализации (тысяч кубических метра)", "Всего", в том числе "По группам потребителей", "Население".</w:t>
      </w:r>
    </w:p>
    <w:bookmarkEnd w:id="456"/>
    <w:bookmarkStart w:name="z552" w:id="457"/>
    <w:p>
      <w:pPr>
        <w:spacing w:after="0"/>
        <w:ind w:left="0"/>
        <w:jc w:val="both"/>
      </w:pPr>
      <w:r>
        <w:rPr>
          <w:rFonts w:ascii="Times New Roman"/>
          <w:b w:val="false"/>
          <w:i w:val="false"/>
          <w:color w:val="000000"/>
          <w:sz w:val="28"/>
        </w:rPr>
        <w:t>
      5. В графах 4, 5 и 6 указываются "Объемы реализации (тыс. теңге)", "Всего", в том числе "По группам потребителей", "Юридические лица", "Население".</w:t>
      </w:r>
    </w:p>
    <w:bookmarkEnd w:id="457"/>
    <w:bookmarkStart w:name="z553" w:id="458"/>
    <w:p>
      <w:pPr>
        <w:spacing w:after="0"/>
        <w:ind w:left="0"/>
        <w:jc w:val="both"/>
      </w:pPr>
      <w:r>
        <w:rPr>
          <w:rFonts w:ascii="Times New Roman"/>
          <w:b w:val="false"/>
          <w:i w:val="false"/>
          <w:color w:val="000000"/>
          <w:sz w:val="28"/>
        </w:rPr>
        <w:t>
      6. В графах 7, 8 и 9 указываются "Отпускная цена в теңге (без налога на добавленную стоимость), "Всего", "В том числе по группам потребителей", "Юридические лица", "Население".</w:t>
      </w:r>
    </w:p>
    <w:bookmarkEnd w:id="458"/>
    <w:bookmarkStart w:name="z554" w:id="459"/>
    <w:p>
      <w:pPr>
        <w:spacing w:after="0"/>
        <w:ind w:left="0"/>
        <w:jc w:val="both"/>
      </w:pPr>
      <w:r>
        <w:rPr>
          <w:rFonts w:ascii="Times New Roman"/>
          <w:b w:val="false"/>
          <w:i w:val="false"/>
          <w:color w:val="000000"/>
          <w:sz w:val="28"/>
        </w:rPr>
        <w:t>
      7. В графах 10, 11 и 12 указываются "Уровень доходности" - "Затраты в тыс. теңге", "Доходы от регулируемых услуг в тыс. теңге" и "Уровень доходности в %".</w:t>
      </w:r>
    </w:p>
    <w:bookmarkEnd w:id="459"/>
    <w:bookmarkStart w:name="z555" w:id="460"/>
    <w:p>
      <w:pPr>
        <w:spacing w:after="0"/>
        <w:ind w:left="0"/>
        <w:jc w:val="both"/>
      </w:pPr>
      <w:r>
        <w:rPr>
          <w:rFonts w:ascii="Times New Roman"/>
          <w:b w:val="false"/>
          <w:i w:val="false"/>
          <w:color w:val="000000"/>
          <w:sz w:val="28"/>
        </w:rPr>
        <w:t>
      8. Информация представляется с разбивкой по филиалам.</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индивидуального</w:t>
            </w:r>
            <w:r>
              <w:br/>
            </w:r>
            <w:r>
              <w:rPr>
                <w:rFonts w:ascii="Times New Roman"/>
                <w:b w:val="false"/>
                <w:i w:val="false"/>
                <w:color w:val="000000"/>
                <w:sz w:val="20"/>
              </w:rPr>
              <w:t>предпринимателя или</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 контактные</w:t>
            </w:r>
            <w:r>
              <w:br/>
            </w:r>
            <w:r>
              <w:rPr>
                <w:rFonts w:ascii="Times New Roman"/>
                <w:b w:val="false"/>
                <w:i w:val="false"/>
                <w:color w:val="000000"/>
                <w:sz w:val="20"/>
              </w:rPr>
              <w:t>телефоны)</w:t>
            </w:r>
          </w:p>
        </w:tc>
      </w:tr>
    </w:tbl>
    <w:bookmarkStart w:name="z560" w:id="461"/>
    <w:p>
      <w:pPr>
        <w:spacing w:after="0"/>
        <w:ind w:left="0"/>
        <w:jc w:val="left"/>
      </w:pPr>
      <w:r>
        <w:rPr>
          <w:rFonts w:ascii="Times New Roman"/>
          <w:b/>
          <w:i w:val="false"/>
          <w:color w:val="000000"/>
        </w:rPr>
        <w:t xml:space="preserve"> Заявление о включении в Государственный регистр субъектов естественных монополий</w:t>
      </w:r>
    </w:p>
    <w:bookmarkEnd w:id="461"/>
    <w:p>
      <w:pPr>
        <w:spacing w:after="0"/>
        <w:ind w:left="0"/>
        <w:jc w:val="both"/>
      </w:pPr>
      <w:bookmarkStart w:name="z561" w:id="462"/>
      <w:r>
        <w:rPr>
          <w:rFonts w:ascii="Times New Roman"/>
          <w:b w:val="false"/>
          <w:i w:val="false"/>
          <w:color w:val="000000"/>
          <w:sz w:val="28"/>
        </w:rPr>
        <w:t>
      Прошу включить в ____________________________________________________</w:t>
      </w:r>
    </w:p>
    <w:bookmarkEnd w:id="462"/>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Республиканского или местного раздела Государственного регистра)</w:t>
      </w:r>
    </w:p>
    <w:p>
      <w:pPr>
        <w:spacing w:after="0"/>
        <w:ind w:left="0"/>
        <w:jc w:val="both"/>
      </w:pPr>
      <w:r>
        <w:rPr>
          <w:rFonts w:ascii="Times New Roman"/>
          <w:b w:val="false"/>
          <w:i w:val="false"/>
          <w:color w:val="000000"/>
          <w:sz w:val="28"/>
        </w:rPr>
        <w:t xml:space="preserve">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индивидуального предпринимателя или юридического лица) лицензии на право занятия предпринимательской деятельностью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(вид регулируемых услуг в сфере естественных монополий) (при оказании услуги по передаче электроэнергии указывается информация государственного органа, осуществляющего руководство в области электроэнергетики, о соответствии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 "Об электроэнергетике" №___ дата выдачи, в случае изменения места регистрации в столицу, другую область или другой город республиканского значения субъекта естественной монополии указывается – изменение юридического адреса)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(территория оказания регулируемых услуг в сфере естественных монополий)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активы задействованные в производстве регулируемых услуг (имеется на балансе или в аренде или доверительном управлении)</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r>
              <w:br/>
            </w:r>
            <w:r>
              <w:rPr>
                <w:rFonts w:ascii="Times New Roman"/>
                <w:b w:val="false"/>
                <w:i w:val="false"/>
                <w:color w:val="000000"/>
                <w:sz w:val="20"/>
              </w:rPr>
              <w:t>адрес 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 –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566" w:id="463"/>
    <w:p>
      <w:pPr>
        <w:spacing w:after="0"/>
        <w:ind w:left="0"/>
        <w:jc w:val="left"/>
      </w:pPr>
      <w:r>
        <w:rPr>
          <w:rFonts w:ascii="Times New Roman"/>
          <w:b/>
          <w:i w:val="false"/>
          <w:color w:val="000000"/>
        </w:rPr>
        <w:t xml:space="preserve"> Ходатайство о получении согласия уполномоченного органа на _________________________________________________________________</w:t>
      </w:r>
    </w:p>
    <w:bookmarkEnd w:id="463"/>
    <w:bookmarkStart w:name="z567" w:id="464"/>
    <w:p>
      <w:pPr>
        <w:spacing w:after="0"/>
        <w:ind w:left="0"/>
        <w:jc w:val="left"/>
      </w:pPr>
      <w:r>
        <w:rPr>
          <w:rFonts w:ascii="Times New Roman"/>
          <w:b/>
          <w:i w:val="false"/>
          <w:color w:val="000000"/>
        </w:rPr>
        <w:t xml:space="preserve"> (предмет сделки)</w:t>
      </w:r>
    </w:p>
    <w:bookmarkEnd w:id="464"/>
    <w:bookmarkStart w:name="z568" w:id="465"/>
    <w:p>
      <w:pPr>
        <w:spacing w:after="0"/>
        <w:ind w:left="0"/>
        <w:jc w:val="both"/>
      </w:pPr>
      <w:r>
        <w:rPr>
          <w:rFonts w:ascii="Times New Roman"/>
          <w:b w:val="false"/>
          <w:i w:val="false"/>
          <w:color w:val="000000"/>
          <w:sz w:val="28"/>
        </w:rPr>
        <w:t>
      1. Обоснование:</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 w:id="466"/>
      <w:r>
        <w:rPr>
          <w:rFonts w:ascii="Times New Roman"/>
          <w:b w:val="false"/>
          <w:i w:val="false"/>
          <w:color w:val="000000"/>
          <w:sz w:val="28"/>
        </w:rPr>
        <w:t>
      (причины, цели и задачи совершения сделки, с указанием расчета экономической целесообразности)</w:t>
      </w:r>
    </w:p>
    <w:bookmarkEnd w:id="466"/>
    <w:p>
      <w:pPr>
        <w:spacing w:after="0"/>
        <w:ind w:left="0"/>
        <w:jc w:val="both"/>
      </w:pPr>
      <w:r>
        <w:rPr>
          <w:rFonts w:ascii="Times New Roman"/>
          <w:b w:val="false"/>
          <w:i w:val="false"/>
          <w:color w:val="000000"/>
          <w:sz w:val="28"/>
        </w:rPr>
        <w:t xml:space="preserve">       2. Информация об имуществе, являющемся предметом сделки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3. Сведения, подтверждающие, что совершение сделки не приведет к повышению тарифа на регулируемые услуги субъекта естественной монополии и не приведет к ухудшению его финансово-хозяйственной деятельности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467"/>
    <w:p>
      <w:pPr>
        <w:spacing w:after="0"/>
        <w:ind w:left="0"/>
        <w:jc w:val="both"/>
      </w:pPr>
      <w:r>
        <w:rPr>
          <w:rFonts w:ascii="Times New Roman"/>
          <w:b w:val="false"/>
          <w:i w:val="false"/>
          <w:color w:val="000000"/>
          <w:sz w:val="28"/>
        </w:rPr>
        <w:t>
      4. Сведения об оценке имущества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субъекта естественной монополии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1" w:id="468"/>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______________</w:t>
      </w:r>
    </w:p>
    <w:bookmarkEnd w:id="468"/>
    <w:p>
      <w:pPr>
        <w:spacing w:after="0"/>
        <w:ind w:left="0"/>
        <w:jc w:val="both"/>
      </w:pPr>
      <w:r>
        <w:rPr>
          <w:rFonts w:ascii="Times New Roman"/>
          <w:b w:val="false"/>
          <w:i w:val="false"/>
          <w:color w:val="000000"/>
          <w:sz w:val="28"/>
        </w:rPr>
        <w:t xml:space="preserve">       "__" ___________ 20___г.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75" w:id="469"/>
    <w:p>
      <w:pPr>
        <w:spacing w:after="0"/>
        <w:ind w:left="0"/>
        <w:jc w:val="left"/>
      </w:pPr>
      <w:r>
        <w:rPr>
          <w:rFonts w:ascii="Times New Roman"/>
          <w:b/>
          <w:i w:val="false"/>
          <w:color w:val="000000"/>
        </w:rPr>
        <w:t xml:space="preserve"> Объявление о проведении конкурса</w:t>
      </w:r>
    </w:p>
    <w:bookmarkEnd w:id="469"/>
    <w:bookmarkStart w:name="z576" w:id="470"/>
    <w:p>
      <w:pPr>
        <w:spacing w:after="0"/>
        <w:ind w:left="0"/>
        <w:jc w:val="left"/>
      </w:pPr>
      <w:r>
        <w:rPr>
          <w:rFonts w:ascii="Times New Roman"/>
          <w:b/>
          <w:i w:val="false"/>
          <w:color w:val="000000"/>
        </w:rPr>
        <w:t xml:space="preserve"> ____________________________________________________________________</w:t>
      </w:r>
    </w:p>
    <w:bookmarkEnd w:id="470"/>
    <w:bookmarkStart w:name="z577" w:id="471"/>
    <w:p>
      <w:pPr>
        <w:spacing w:after="0"/>
        <w:ind w:left="0"/>
        <w:jc w:val="left"/>
      </w:pPr>
      <w:r>
        <w:rPr>
          <w:rFonts w:ascii="Times New Roman"/>
          <w:b/>
          <w:i w:val="false"/>
          <w:color w:val="000000"/>
        </w:rPr>
        <w:t xml:space="preserve"> (полное наименование субъекта естественной монополии) объявляет о проведении конкурса</w:t>
      </w:r>
    </w:p>
    <w:bookmarkEnd w:id="471"/>
    <w:p>
      <w:pPr>
        <w:spacing w:after="0"/>
        <w:ind w:left="0"/>
        <w:jc w:val="both"/>
      </w:pPr>
      <w:bookmarkStart w:name="z578" w:id="472"/>
      <w:r>
        <w:rPr>
          <w:rFonts w:ascii="Times New Roman"/>
          <w:b w:val="false"/>
          <w:i w:val="false"/>
          <w:color w:val="000000"/>
          <w:sz w:val="28"/>
        </w:rPr>
        <w:t>
      Наименование закупок (конкурса) (наименование закупок товаров, работ, услуг в соответствии с наименованием закупок товаров, работ, услуг, указанным в Перечне):_______________________________________________________</w:t>
      </w:r>
    </w:p>
    <w:bookmarkEnd w:id="472"/>
    <w:p>
      <w:pPr>
        <w:spacing w:after="0"/>
        <w:ind w:left="0"/>
        <w:jc w:val="both"/>
      </w:pPr>
      <w:r>
        <w:rPr>
          <w:rFonts w:ascii="Times New Roman"/>
          <w:b w:val="false"/>
          <w:i w:val="false"/>
          <w:color w:val="000000"/>
          <w:sz w:val="28"/>
        </w:rPr>
        <w:t xml:space="preserve">       Наименования лотов: ___________________________________________.</w:t>
      </w:r>
    </w:p>
    <w:p>
      <w:pPr>
        <w:spacing w:after="0"/>
        <w:ind w:left="0"/>
        <w:jc w:val="both"/>
      </w:pPr>
      <w:r>
        <w:rPr>
          <w:rFonts w:ascii="Times New Roman"/>
          <w:b w:val="false"/>
          <w:i w:val="false"/>
          <w:color w:val="000000"/>
          <w:sz w:val="28"/>
        </w:rPr>
        <w:t xml:space="preserve">       Цена за единицу, без учета налога на добавленную стоимость, закупаемого товара, работы и услуги по лоту, с учетом всех расходов, в том числе на транспортировку и страхование, уплату таможенных пошлин, налогов, сборов и другое:______________________________________________________________.</w:t>
      </w:r>
    </w:p>
    <w:p>
      <w:pPr>
        <w:spacing w:after="0"/>
        <w:ind w:left="0"/>
        <w:jc w:val="both"/>
      </w:pPr>
      <w:r>
        <w:rPr>
          <w:rFonts w:ascii="Times New Roman"/>
          <w:b w:val="false"/>
          <w:i w:val="false"/>
          <w:color w:val="000000"/>
          <w:sz w:val="28"/>
        </w:rPr>
        <w:t xml:space="preserve">       Общая сумма в теңге, без учета налога на добавленную стоимость, выделенная на закупку товара, работы и услуги по лоту, с учетом всех расходов, в том числе на транспортировку и страхование, уплату таможенных пошлин, налогов, сборов и другое: _______________________________________________.</w:t>
      </w:r>
    </w:p>
    <w:p>
      <w:pPr>
        <w:spacing w:after="0"/>
        <w:ind w:left="0"/>
        <w:jc w:val="both"/>
      </w:pPr>
      <w:r>
        <w:rPr>
          <w:rFonts w:ascii="Times New Roman"/>
          <w:b w:val="false"/>
          <w:i w:val="false"/>
          <w:color w:val="000000"/>
          <w:sz w:val="28"/>
        </w:rPr>
        <w:t xml:space="preserve">       Условия платежа: _____________________________________________.</w:t>
      </w:r>
    </w:p>
    <w:p>
      <w:pPr>
        <w:spacing w:after="0"/>
        <w:ind w:left="0"/>
        <w:jc w:val="both"/>
      </w:pPr>
      <w:r>
        <w:rPr>
          <w:rFonts w:ascii="Times New Roman"/>
          <w:b w:val="false"/>
          <w:i w:val="false"/>
          <w:color w:val="000000"/>
          <w:sz w:val="28"/>
        </w:rPr>
        <w:t xml:space="preserve">       Порядок, размер, форма, сроки, банковские реквизиты для внесения обеспечения конкурсной заявки:_________________________________________</w:t>
      </w:r>
    </w:p>
    <w:p>
      <w:pPr>
        <w:spacing w:after="0"/>
        <w:ind w:left="0"/>
        <w:jc w:val="both"/>
      </w:pPr>
      <w:r>
        <w:rPr>
          <w:rFonts w:ascii="Times New Roman"/>
          <w:b w:val="false"/>
          <w:i w:val="false"/>
          <w:color w:val="000000"/>
          <w:sz w:val="28"/>
        </w:rPr>
        <w:t xml:space="preserve">       Конкурсные заявки потенциальных поставщиков принимаются в срок до _____ часов ____ минут "__" __________ ___ года, по адресу ____________, кабинет № ___.</w:t>
      </w:r>
    </w:p>
    <w:p>
      <w:pPr>
        <w:spacing w:after="0"/>
        <w:ind w:left="0"/>
        <w:jc w:val="both"/>
      </w:pPr>
      <w:r>
        <w:rPr>
          <w:rFonts w:ascii="Times New Roman"/>
          <w:b w:val="false"/>
          <w:i w:val="false"/>
          <w:color w:val="000000"/>
          <w:sz w:val="28"/>
        </w:rPr>
        <w:t xml:space="preserve">       Конверты с конкурсными заявками вскрываются ___ часов ___ минут "____"_______ ___ года, по адресу _____________, кабинет № ___.</w:t>
      </w:r>
    </w:p>
    <w:p>
      <w:pPr>
        <w:spacing w:after="0"/>
        <w:ind w:left="0"/>
        <w:jc w:val="both"/>
      </w:pPr>
      <w:r>
        <w:rPr>
          <w:rFonts w:ascii="Times New Roman"/>
          <w:b w:val="false"/>
          <w:i w:val="false"/>
          <w:color w:val="000000"/>
          <w:sz w:val="28"/>
        </w:rPr>
        <w:t xml:space="preserve">       Требования к языку составления и представления конкурсной заявки, договора о закупках в соответствии с законодательством Республики Казахстан о языках:___________________________________________________________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почтовый и электронный адреса субъекта естественной монополии: ___________________________________________</w:t>
      </w:r>
    </w:p>
    <w:p>
      <w:pPr>
        <w:spacing w:after="0"/>
        <w:ind w:left="0"/>
        <w:jc w:val="both"/>
      </w:pPr>
      <w:r>
        <w:rPr>
          <w:rFonts w:ascii="Times New Roman"/>
          <w:b w:val="false"/>
          <w:i w:val="false"/>
          <w:color w:val="000000"/>
          <w:sz w:val="28"/>
        </w:rPr>
        <w:t xml:space="preserve">       Секретарь конкурсной комиссии (Ф.И.О., должность, номер телефона, адрес электронной почты):_____________________________________________________________</w:t>
      </w:r>
    </w:p>
    <w:p>
      <w:pPr>
        <w:spacing w:after="0"/>
        <w:ind w:left="0"/>
        <w:jc w:val="both"/>
      </w:pPr>
      <w:r>
        <w:rPr>
          <w:rFonts w:ascii="Times New Roman"/>
          <w:b w:val="false"/>
          <w:i w:val="false"/>
          <w:color w:val="000000"/>
          <w:sz w:val="28"/>
        </w:rPr>
        <w:t xml:space="preserve">       Приложение:</w:t>
      </w:r>
    </w:p>
    <w:p>
      <w:pPr>
        <w:spacing w:after="0"/>
        <w:ind w:left="0"/>
        <w:jc w:val="both"/>
      </w:pPr>
      <w:r>
        <w:rPr>
          <w:rFonts w:ascii="Times New Roman"/>
          <w:b w:val="false"/>
          <w:i w:val="false"/>
          <w:color w:val="000000"/>
          <w:sz w:val="28"/>
        </w:rPr>
        <w:t xml:space="preserve">       1. Техническая спецификация закупаемых товаров (работ, услуг);</w:t>
      </w:r>
    </w:p>
    <w:p>
      <w:pPr>
        <w:spacing w:after="0"/>
        <w:ind w:left="0"/>
        <w:jc w:val="both"/>
      </w:pPr>
      <w:r>
        <w:rPr>
          <w:rFonts w:ascii="Times New Roman"/>
          <w:b w:val="false"/>
          <w:i w:val="false"/>
          <w:color w:val="000000"/>
          <w:sz w:val="28"/>
        </w:rPr>
        <w:t xml:space="preserve">       2. Планы, чертежи, эскизы (при наличии);</w:t>
      </w:r>
    </w:p>
    <w:p>
      <w:pPr>
        <w:spacing w:after="0"/>
        <w:ind w:left="0"/>
        <w:jc w:val="both"/>
      </w:pPr>
      <w:r>
        <w:rPr>
          <w:rFonts w:ascii="Times New Roman"/>
          <w:b w:val="false"/>
          <w:i w:val="false"/>
          <w:color w:val="000000"/>
          <w:sz w:val="28"/>
        </w:rPr>
        <w:t xml:space="preserve">       3. Проект договора. Руководитель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 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581" w:id="473"/>
    <w:p>
      <w:pPr>
        <w:spacing w:after="0"/>
        <w:ind w:left="0"/>
        <w:jc w:val="left"/>
      </w:pPr>
      <w:r>
        <w:rPr>
          <w:rFonts w:ascii="Times New Roman"/>
          <w:b/>
          <w:i w:val="false"/>
          <w:color w:val="000000"/>
        </w:rPr>
        <w:t xml:space="preserve"> Заявка на участие в конкурсе</w:t>
      </w:r>
    </w:p>
    <w:bookmarkEnd w:id="473"/>
    <w:p>
      <w:pPr>
        <w:spacing w:after="0"/>
        <w:ind w:left="0"/>
        <w:jc w:val="both"/>
      </w:pPr>
      <w:bookmarkStart w:name="z582" w:id="474"/>
      <w:r>
        <w:rPr>
          <w:rFonts w:ascii="Times New Roman"/>
          <w:b w:val="false"/>
          <w:i w:val="false"/>
          <w:color w:val="000000"/>
          <w:sz w:val="28"/>
        </w:rPr>
        <w:t>
      Наименование и номер конкурса: ___________________________________</w:t>
      </w:r>
    </w:p>
    <w:bookmarkEnd w:id="474"/>
    <w:p>
      <w:pPr>
        <w:spacing w:after="0"/>
        <w:ind w:left="0"/>
        <w:jc w:val="both"/>
      </w:pPr>
      <w:r>
        <w:rPr>
          <w:rFonts w:ascii="Times New Roman"/>
          <w:b w:val="false"/>
          <w:i w:val="false"/>
          <w:color w:val="000000"/>
          <w:sz w:val="28"/>
        </w:rPr>
        <w:t xml:space="preserve">       Наименование и количество (объем) поставляемых товаров, выполняемых работ и оказываемых услуг: __________________________________________.</w:t>
      </w:r>
    </w:p>
    <w:p>
      <w:pPr>
        <w:spacing w:after="0"/>
        <w:ind w:left="0"/>
        <w:jc w:val="both"/>
      </w:pPr>
      <w:r>
        <w:rPr>
          <w:rFonts w:ascii="Times New Roman"/>
          <w:b w:val="false"/>
          <w:i w:val="false"/>
          <w:color w:val="000000"/>
          <w:sz w:val="28"/>
        </w:rPr>
        <w:t xml:space="preserve">       Описание и функциональные, технические, качественные и эксплуатационные характеристики поставляемых товаров: __________________________</w:t>
      </w:r>
    </w:p>
    <w:p>
      <w:pPr>
        <w:spacing w:after="0"/>
        <w:ind w:left="0"/>
        <w:jc w:val="both"/>
      </w:pPr>
      <w:r>
        <w:rPr>
          <w:rFonts w:ascii="Times New Roman"/>
          <w:b w:val="false"/>
          <w:i w:val="false"/>
          <w:color w:val="000000"/>
          <w:sz w:val="28"/>
        </w:rPr>
        <w:t xml:space="preserve">       Срок и место поставки товаров, выполнение работ и предоставления услуг: ______________________________________________________________</w:t>
      </w:r>
    </w:p>
    <w:p>
      <w:pPr>
        <w:spacing w:after="0"/>
        <w:ind w:left="0"/>
        <w:jc w:val="both"/>
      </w:pPr>
      <w:r>
        <w:rPr>
          <w:rFonts w:ascii="Times New Roman"/>
          <w:b w:val="false"/>
          <w:i w:val="false"/>
          <w:color w:val="000000"/>
          <w:sz w:val="28"/>
        </w:rPr>
        <w:t xml:space="preserve">       Цена в теңге за единицу товара, работы и услуги без учета налога на добавленную стоимость, с включенными в нее расходов, связанных с поставкой товара, выполнением работ, оказанием услуг:__________________________________________.</w:t>
      </w:r>
    </w:p>
    <w:p>
      <w:pPr>
        <w:spacing w:after="0"/>
        <w:ind w:left="0"/>
        <w:jc w:val="both"/>
      </w:pPr>
      <w:r>
        <w:rPr>
          <w:rFonts w:ascii="Times New Roman"/>
          <w:b w:val="false"/>
          <w:i w:val="false"/>
          <w:color w:val="000000"/>
          <w:sz w:val="28"/>
        </w:rPr>
        <w:t xml:space="preserve">       Общая цена в теңге товаров, работ, услуг без учета налога на добавленную стоимость, с включенными в нее расходов, связанных с поставкой товара, выполнением работ, оказанием услуг: _______________________________________________________________.</w:t>
      </w:r>
    </w:p>
    <w:p>
      <w:pPr>
        <w:spacing w:after="0"/>
        <w:ind w:left="0"/>
        <w:jc w:val="both"/>
      </w:pPr>
      <w:r>
        <w:rPr>
          <w:rFonts w:ascii="Times New Roman"/>
          <w:b w:val="false"/>
          <w:i w:val="false"/>
          <w:color w:val="000000"/>
          <w:sz w:val="28"/>
        </w:rPr>
        <w:t xml:space="preserve">       Сметный расчет или калькуляция стоимости, детально раскрывающая стоимость работ, услуг: _____________________________________________.</w:t>
      </w:r>
    </w:p>
    <w:p>
      <w:pPr>
        <w:spacing w:after="0"/>
        <w:ind w:left="0"/>
        <w:jc w:val="both"/>
      </w:pPr>
      <w:r>
        <w:rPr>
          <w:rFonts w:ascii="Times New Roman"/>
          <w:b w:val="false"/>
          <w:i w:val="false"/>
          <w:color w:val="000000"/>
          <w:sz w:val="28"/>
        </w:rPr>
        <w:t xml:space="preserve">       Предельные объемы работ, услуг, которые могут быть переданы потенциальным поставщиком субподрядчикам (соисполнителям) для выполнения работ, оказания услуг, являющихся предметом проводимых закупок:_____________________________________________________________.</w:t>
      </w:r>
    </w:p>
    <w:p>
      <w:pPr>
        <w:spacing w:after="0"/>
        <w:ind w:left="0"/>
        <w:jc w:val="both"/>
      </w:pPr>
      <w:r>
        <w:rPr>
          <w:rFonts w:ascii="Times New Roman"/>
          <w:b w:val="false"/>
          <w:i w:val="false"/>
          <w:color w:val="000000"/>
          <w:sz w:val="28"/>
        </w:rPr>
        <w:t xml:space="preserve">       Настоящей заявкой выражаю его согласия осуществить поставку товара, выполнение работ, оказание услуг.__________________________________________________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584" w:id="475"/>
    <w:p>
      <w:pPr>
        <w:spacing w:after="0"/>
        <w:ind w:left="0"/>
        <w:jc w:val="left"/>
      </w:pPr>
      <w:r>
        <w:rPr>
          <w:rFonts w:ascii="Times New Roman"/>
          <w:b/>
          <w:i w:val="false"/>
          <w:color w:val="000000"/>
        </w:rPr>
        <w:t xml:space="preserve"> Объявление о закупках способом запроса ценовых предложений</w:t>
      </w:r>
    </w:p>
    <w:bookmarkEnd w:id="475"/>
    <w:bookmarkStart w:name="z585" w:id="476"/>
    <w:p>
      <w:pPr>
        <w:spacing w:after="0"/>
        <w:ind w:left="0"/>
        <w:jc w:val="left"/>
      </w:pPr>
      <w:r>
        <w:rPr>
          <w:rFonts w:ascii="Times New Roman"/>
          <w:b/>
          <w:i w:val="false"/>
          <w:color w:val="000000"/>
        </w:rPr>
        <w:t xml:space="preserve"> ____________________________________________________________________</w:t>
      </w:r>
    </w:p>
    <w:bookmarkEnd w:id="476"/>
    <w:bookmarkStart w:name="z586" w:id="477"/>
    <w:p>
      <w:pPr>
        <w:spacing w:after="0"/>
        <w:ind w:left="0"/>
        <w:jc w:val="left"/>
      </w:pPr>
      <w:r>
        <w:rPr>
          <w:rFonts w:ascii="Times New Roman"/>
          <w:b/>
          <w:i w:val="false"/>
          <w:color w:val="000000"/>
        </w:rPr>
        <w:t xml:space="preserve"> (полное наименование субъекта естественной монополии) объявляет о закупках способом запроса ценовых предложений.</w:t>
      </w:r>
    </w:p>
    <w:bookmarkEnd w:id="477"/>
    <w:p>
      <w:pPr>
        <w:spacing w:after="0"/>
        <w:ind w:left="0"/>
        <w:jc w:val="both"/>
      </w:pPr>
      <w:bookmarkStart w:name="z587" w:id="478"/>
      <w:r>
        <w:rPr>
          <w:rFonts w:ascii="Times New Roman"/>
          <w:b w:val="false"/>
          <w:i w:val="false"/>
          <w:color w:val="000000"/>
          <w:sz w:val="28"/>
        </w:rPr>
        <w:t>
      Наименование и номер закупок способом запроса ценовых предложений (наименование закупок товаров, работ, услуг в соответствии с наименованием закупок товаров, работ, услуг, указанным в Перечне): _______________________________________.</w:t>
      </w:r>
    </w:p>
    <w:bookmarkEnd w:id="478"/>
    <w:p>
      <w:pPr>
        <w:spacing w:after="0"/>
        <w:ind w:left="0"/>
        <w:jc w:val="both"/>
      </w:pPr>
      <w:r>
        <w:rPr>
          <w:rFonts w:ascii="Times New Roman"/>
          <w:b w:val="false"/>
          <w:i w:val="false"/>
          <w:color w:val="000000"/>
          <w:sz w:val="28"/>
        </w:rPr>
        <w:t xml:space="preserve">       Количество (объем) закупаемых товаров, работ, услуг, единица измерения: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Описание и требуемые функциональные, технические, качественные и эксплуатационные характеристики закупаемых товаров:</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Цена за единицу, без учета налога на добавленную стоимость, закупаемого товара, работы и услуги по лоту, с учетом всех расходов, в том числе на транспортировку 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Общая сумма в теңге, без учета налога на добавленную стоимость, выделенная на закупки товара, работы и услуги по лоту, с учетом всех расходов, в том числе на транспортировку и страхование, уплату таможенных пошлин, налогов, сборов и другое: ______________________________________</w:t>
      </w:r>
    </w:p>
    <w:p>
      <w:pPr>
        <w:spacing w:after="0"/>
        <w:ind w:left="0"/>
        <w:jc w:val="both"/>
      </w:pPr>
      <w:r>
        <w:rPr>
          <w:rFonts w:ascii="Times New Roman"/>
          <w:b w:val="false"/>
          <w:i w:val="false"/>
          <w:color w:val="000000"/>
          <w:sz w:val="28"/>
        </w:rPr>
        <w:t xml:space="preserve">       Условия платежа: _____________________________________________.</w:t>
      </w:r>
    </w:p>
    <w:p>
      <w:pPr>
        <w:spacing w:after="0"/>
        <w:ind w:left="0"/>
        <w:jc w:val="both"/>
      </w:pPr>
      <w:r>
        <w:rPr>
          <w:rFonts w:ascii="Times New Roman"/>
          <w:b w:val="false"/>
          <w:i w:val="false"/>
          <w:color w:val="000000"/>
          <w:sz w:val="28"/>
        </w:rPr>
        <w:t xml:space="preserve">       Ценовые предложения потенциальных поставщиков принимаются в срок до _____ часов ____ минут "__" _______ ___ года, по адресу _____________, кабинет № ___.</w:t>
      </w:r>
    </w:p>
    <w:p>
      <w:pPr>
        <w:spacing w:after="0"/>
        <w:ind w:left="0"/>
        <w:jc w:val="both"/>
      </w:pPr>
      <w:r>
        <w:rPr>
          <w:rFonts w:ascii="Times New Roman"/>
          <w:b w:val="false"/>
          <w:i w:val="false"/>
          <w:color w:val="000000"/>
          <w:sz w:val="28"/>
        </w:rPr>
        <w:t xml:space="preserve">       Конверты с ценовыми предложениями вскрываются _____ часов ____ минут "____ _______ ___ года, по адресу _____________, кабинет № ___.</w:t>
      </w:r>
    </w:p>
    <w:p>
      <w:pPr>
        <w:spacing w:after="0"/>
        <w:ind w:left="0"/>
        <w:jc w:val="both"/>
      </w:pPr>
      <w:r>
        <w:rPr>
          <w:rFonts w:ascii="Times New Roman"/>
          <w:b w:val="false"/>
          <w:i w:val="false"/>
          <w:color w:val="000000"/>
          <w:sz w:val="28"/>
        </w:rPr>
        <w:t xml:space="preserve">       Полное наименование, номер телефона, почтовый и электронный адреса субъекта естественной монополии: __________________________________.</w:t>
      </w:r>
    </w:p>
    <w:p>
      <w:pPr>
        <w:spacing w:after="0"/>
        <w:ind w:left="0"/>
        <w:jc w:val="both"/>
      </w:pPr>
      <w:r>
        <w:rPr>
          <w:rFonts w:ascii="Times New Roman"/>
          <w:b w:val="false"/>
          <w:i w:val="false"/>
          <w:color w:val="000000"/>
          <w:sz w:val="28"/>
        </w:rPr>
        <w:t xml:space="preserve">       Приложение:</w:t>
      </w:r>
    </w:p>
    <w:p>
      <w:pPr>
        <w:spacing w:after="0"/>
        <w:ind w:left="0"/>
        <w:jc w:val="both"/>
      </w:pPr>
      <w:r>
        <w:rPr>
          <w:rFonts w:ascii="Times New Roman"/>
          <w:b w:val="false"/>
          <w:i w:val="false"/>
          <w:color w:val="000000"/>
          <w:sz w:val="28"/>
        </w:rPr>
        <w:t xml:space="preserve">       1. Проект договора.</w:t>
      </w:r>
    </w:p>
    <w:p>
      <w:pPr>
        <w:spacing w:after="0"/>
        <w:ind w:left="0"/>
        <w:jc w:val="both"/>
      </w:pPr>
      <w:r>
        <w:rPr>
          <w:rFonts w:ascii="Times New Roman"/>
          <w:b w:val="false"/>
          <w:i w:val="false"/>
          <w:color w:val="000000"/>
          <w:sz w:val="28"/>
        </w:rPr>
        <w:t xml:space="preserve">       Руководитель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91" w:id="479"/>
    <w:p>
      <w:pPr>
        <w:spacing w:after="0"/>
        <w:ind w:left="0"/>
        <w:jc w:val="left"/>
      </w:pPr>
      <w:r>
        <w:rPr>
          <w:rFonts w:ascii="Times New Roman"/>
          <w:b/>
          <w:i w:val="false"/>
          <w:color w:val="000000"/>
        </w:rPr>
        <w:t xml:space="preserve"> Информация об исполнении утвержденной инвестиционной программы * на __ _____ год по итогам 20___ года (полугодия 20___ года) ____________________________________________________________________</w:t>
      </w:r>
    </w:p>
    <w:bookmarkEnd w:id="479"/>
    <w:bookmarkStart w:name="z592" w:id="480"/>
    <w:p>
      <w:pPr>
        <w:spacing w:after="0"/>
        <w:ind w:left="0"/>
        <w:jc w:val="left"/>
      </w:pPr>
      <w:r>
        <w:rPr>
          <w:rFonts w:ascii="Times New Roman"/>
          <w:b/>
          <w:i w:val="false"/>
          <w:color w:val="000000"/>
        </w:rPr>
        <w:t xml:space="preserve"> наименование субъекта естественной монополии, вид деятельности</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и обслуживаемая территория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 теңге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481"/>
    <w:p>
      <w:pPr>
        <w:spacing w:after="0"/>
        <w:ind w:left="0"/>
        <w:jc w:val="both"/>
      </w:pPr>
      <w:r>
        <w:rPr>
          <w:rFonts w:ascii="Times New Roman"/>
          <w:b w:val="false"/>
          <w:i w:val="false"/>
          <w:color w:val="000000"/>
          <w:sz w:val="28"/>
        </w:rPr>
        <w:t xml:space="preserve">
      * – отчет о прибылях и убытках представляется согласно приложению 3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481"/>
    <w:bookmarkStart w:name="z594" w:id="482"/>
    <w:p>
      <w:pPr>
        <w:spacing w:after="0"/>
        <w:ind w:left="0"/>
        <w:jc w:val="both"/>
      </w:pPr>
      <w:r>
        <w:rPr>
          <w:rFonts w:ascii="Times New Roman"/>
          <w:b w:val="false"/>
          <w:i w:val="false"/>
          <w:color w:val="000000"/>
          <w:sz w:val="28"/>
        </w:rPr>
        <w:t>
      ** – информация заполняется, в том числе, по иным показателям с учетом специфики отрасли (если предусмотрено в утвержденной инвестиционной программе);</w:t>
      </w:r>
    </w:p>
    <w:bookmarkEnd w:id="482"/>
    <w:bookmarkStart w:name="z595" w:id="483"/>
    <w:p>
      <w:pPr>
        <w:spacing w:after="0"/>
        <w:ind w:left="0"/>
        <w:jc w:val="both"/>
      </w:pPr>
      <w:r>
        <w:rPr>
          <w:rFonts w:ascii="Times New Roman"/>
          <w:b w:val="false"/>
          <w:i w:val="false"/>
          <w:color w:val="000000"/>
          <w:sz w:val="28"/>
        </w:rPr>
        <w:t>
      **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 приемки объектов в эксплуатацию, внутренние накладные, внутренние приказы субъектов регулируемого рынка о вводе в эксплуатацию и принятии на баланс).</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599" w:id="484"/>
    <w:p>
      <w:pPr>
        <w:spacing w:after="0"/>
        <w:ind w:left="0"/>
        <w:jc w:val="left"/>
      </w:pPr>
      <w:r>
        <w:rPr>
          <w:rFonts w:ascii="Times New Roman"/>
          <w:b/>
          <w:i w:val="false"/>
          <w:color w:val="000000"/>
        </w:rPr>
        <w:t xml:space="preserve"> Результаты статистического анализа аналогичности субъектов</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контролируемых расходов в реальное выражение по индексу потребительских цен: в 20__ году …%, в 20__ году …%, в 20__ году …%, в 20__ году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 аналогичных субъектов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предоставляющих услугу (без учета малой мощности и вновь созданных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показателей эффективности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 в реальном выражении, тысяча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Нормированное соотношение среднего значения расчетных остатков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601" w:id="485"/>
    <w:p>
      <w:pPr>
        <w:spacing w:after="0"/>
        <w:ind w:left="0"/>
        <w:jc w:val="left"/>
      </w:pPr>
      <w:r>
        <w:rPr>
          <w:rFonts w:ascii="Times New Roman"/>
          <w:b/>
          <w:i w:val="false"/>
          <w:color w:val="000000"/>
        </w:rPr>
        <w:t xml:space="preserve"> Перечень статистически недостоверных расходов субъекта</w:t>
      </w:r>
    </w:p>
    <w:bookmarkEnd w:id="485"/>
    <w:p>
      <w:pPr>
        <w:spacing w:after="0"/>
        <w:ind w:left="0"/>
        <w:jc w:val="both"/>
      </w:pPr>
      <w:bookmarkStart w:name="z602" w:id="486"/>
      <w:r>
        <w:rPr>
          <w:rFonts w:ascii="Times New Roman"/>
          <w:b w:val="false"/>
          <w:i w:val="false"/>
          <w:color w:val="000000"/>
          <w:sz w:val="28"/>
        </w:rPr>
        <w:t>
      ___________________________________________________________________</w:t>
      </w:r>
    </w:p>
    <w:bookmarkEnd w:id="486"/>
    <w:p>
      <w:pPr>
        <w:spacing w:after="0"/>
        <w:ind w:left="0"/>
        <w:jc w:val="both"/>
      </w:pPr>
      <w:r>
        <w:rPr>
          <w:rFonts w:ascii="Times New Roman"/>
          <w:b w:val="false"/>
          <w:i w:val="false"/>
          <w:color w:val="000000"/>
          <w:sz w:val="28"/>
        </w:rPr>
        <w:t xml:space="preserve">             (наименование субъекта) на оказание регулируемой услуги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регулируемой услуги)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 разрезе статей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 заявленная субъектом сумма которых признана статистически недостоверной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Пзаяв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487"/>
    <w:p>
      <w:pPr>
        <w:spacing w:after="0"/>
        <w:ind w:left="0"/>
        <w:jc w:val="both"/>
      </w:pPr>
      <w:r>
        <w:rPr>
          <w:rFonts w:ascii="Times New Roman"/>
          <w:b w:val="false"/>
          <w:i w:val="false"/>
          <w:color w:val="000000"/>
          <w:sz w:val="28"/>
        </w:rPr>
        <w:t>
      Примечание:</w:t>
      </w:r>
    </w:p>
    <w:bookmarkEnd w:id="487"/>
    <w:bookmarkStart w:name="z604" w:id="488"/>
    <w:p>
      <w:pPr>
        <w:spacing w:after="0"/>
        <w:ind w:left="0"/>
        <w:jc w:val="both"/>
      </w:pPr>
      <w:r>
        <w:rPr>
          <w:rFonts w:ascii="Times New Roman"/>
          <w:b w:val="false"/>
          <w:i w:val="false"/>
          <w:color w:val="000000"/>
          <w:sz w:val="28"/>
        </w:rPr>
        <w:t>
      В графах "год 1" – "год Пзаяв" указываются данные за заявленный субъектом естественной монополии период действия тарифа на регулируемую услугу. При этом ячейка, в которой указана заявленная субъектом естественной монополии сумма расходов в году t, признанная статистически недостоверной, отмечается красным цветом (красной заливкой).</w:t>
      </w:r>
    </w:p>
    <w:bookmarkEnd w:id="488"/>
    <w:bookmarkStart w:name="z605" w:id="489"/>
    <w:p>
      <w:pPr>
        <w:spacing w:after="0"/>
        <w:ind w:left="0"/>
        <w:jc w:val="both"/>
      </w:pPr>
      <w:r>
        <w:rPr>
          <w:rFonts w:ascii="Times New Roman"/>
          <w:b w:val="false"/>
          <w:i w:val="false"/>
          <w:color w:val="000000"/>
          <w:sz w:val="28"/>
        </w:rPr>
        <w:t>
      Форма 9</w:t>
      </w:r>
    </w:p>
    <w:bookmarkEnd w:id="489"/>
    <w:bookmarkStart w:name="z606" w:id="490"/>
    <w:p>
      <w:pPr>
        <w:spacing w:after="0"/>
        <w:ind w:left="0"/>
        <w:jc w:val="left"/>
      </w:pPr>
      <w:r>
        <w:rPr>
          <w:rFonts w:ascii="Times New Roman"/>
          <w:b/>
          <w:i w:val="false"/>
          <w:color w:val="000000"/>
        </w:rPr>
        <w:t xml:space="preserve"> Расчет, проведенный в рамках статистического анализа достоверности расходов субъекта естественной монополии</w:t>
      </w:r>
    </w:p>
    <w:bookmarkEnd w:id="490"/>
    <w:bookmarkStart w:name="z607" w:id="491"/>
    <w:p>
      <w:pPr>
        <w:spacing w:after="0"/>
        <w:ind w:left="0"/>
        <w:jc w:val="left"/>
      </w:pPr>
      <w:r>
        <w:rPr>
          <w:rFonts w:ascii="Times New Roman"/>
          <w:b/>
          <w:i w:val="false"/>
          <w:color w:val="000000"/>
        </w:rPr>
        <w:t xml:space="preserve"> ___________________________________________________________________</w:t>
      </w:r>
    </w:p>
    <w:bookmarkEnd w:id="491"/>
    <w:bookmarkStart w:name="z608" w:id="492"/>
    <w:p>
      <w:pPr>
        <w:spacing w:after="0"/>
        <w:ind w:left="0"/>
        <w:jc w:val="left"/>
      </w:pPr>
      <w:r>
        <w:rPr>
          <w:rFonts w:ascii="Times New Roman"/>
          <w:b/>
          <w:i w:val="false"/>
          <w:color w:val="000000"/>
        </w:rPr>
        <w:t xml:space="preserve"> (наименование субъекта естественной монополии)</w:t>
      </w:r>
    </w:p>
    <w:bookmarkEnd w:id="492"/>
    <w:p>
      <w:pPr>
        <w:spacing w:after="0"/>
        <w:ind w:left="0"/>
        <w:jc w:val="both"/>
      </w:pPr>
      <w:bookmarkStart w:name="z609" w:id="493"/>
      <w:r>
        <w:rPr>
          <w:rFonts w:ascii="Times New Roman"/>
          <w:b w:val="false"/>
          <w:i w:val="false"/>
          <w:color w:val="000000"/>
          <w:sz w:val="28"/>
        </w:rPr>
        <w:t>
      На оказание регулируемой услуги______________________________________</w:t>
      </w:r>
    </w:p>
    <w:bookmarkEnd w:id="493"/>
    <w:p>
      <w:pPr>
        <w:spacing w:after="0"/>
        <w:ind w:left="0"/>
        <w:jc w:val="both"/>
      </w:pPr>
      <w:r>
        <w:rPr>
          <w:rFonts w:ascii="Times New Roman"/>
          <w:b w:val="false"/>
          <w:i w:val="false"/>
          <w:color w:val="000000"/>
          <w:sz w:val="28"/>
        </w:rPr>
        <w:t xml:space="preserve">                                     (наименование регулируемой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достоверности заявленных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достоверности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достоверности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субъектом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(за исключением приобретения стратегических товаров),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субъектом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на приобретение стратегических товаров,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 потери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494"/>
    <w:p>
      <w:pPr>
        <w:spacing w:after="0"/>
        <w:ind w:left="0"/>
        <w:jc w:val="both"/>
      </w:pPr>
      <w:r>
        <w:rPr>
          <w:rFonts w:ascii="Times New Roman"/>
          <w:b w:val="false"/>
          <w:i w:val="false"/>
          <w:color w:val="000000"/>
          <w:sz w:val="28"/>
        </w:rPr>
        <w:t>
      Примечание:</w:t>
      </w:r>
    </w:p>
    <w:bookmarkEnd w:id="494"/>
    <w:bookmarkStart w:name="z611" w:id="495"/>
    <w:p>
      <w:pPr>
        <w:spacing w:after="0"/>
        <w:ind w:left="0"/>
        <w:jc w:val="both"/>
      </w:pPr>
      <w:r>
        <w:rPr>
          <w:rFonts w:ascii="Times New Roman"/>
          <w:b w:val="false"/>
          <w:i w:val="false"/>
          <w:color w:val="000000"/>
          <w:sz w:val="28"/>
        </w:rPr>
        <w:t>
      В ячейке "Достоверность заявленных субъектом естественной монополии расходов по годам в разрезе статей расходов" для каждой статьи к и года t указывается:</w:t>
      </w:r>
    </w:p>
    <w:bookmarkEnd w:id="495"/>
    <w:bookmarkStart w:name="z612" w:id="496"/>
    <w:p>
      <w:pPr>
        <w:spacing w:after="0"/>
        <w:ind w:left="0"/>
        <w:jc w:val="both"/>
      </w:pPr>
      <w:r>
        <w:rPr>
          <w:rFonts w:ascii="Times New Roman"/>
          <w:b w:val="false"/>
          <w:i w:val="false"/>
          <w:color w:val="000000"/>
          <w:sz w:val="28"/>
        </w:rPr>
        <w:t>
      "НЕТ" - заявленная субъектом сумма расходов статьи к в году t статистически не достоверна, если ее значение больше верхнего квартиля или меньше нижнего квартиля в году t;</w:t>
      </w:r>
    </w:p>
    <w:bookmarkEnd w:id="496"/>
    <w:bookmarkStart w:name="z613" w:id="497"/>
    <w:p>
      <w:pPr>
        <w:spacing w:after="0"/>
        <w:ind w:left="0"/>
        <w:jc w:val="both"/>
      </w:pPr>
      <w:r>
        <w:rPr>
          <w:rFonts w:ascii="Times New Roman"/>
          <w:b w:val="false"/>
          <w:i w:val="false"/>
          <w:color w:val="000000"/>
          <w:sz w:val="28"/>
        </w:rPr>
        <w:t>
      "ДА" - заявленная субъектом естественной монополии сумма расходов статьи к в году t статистически достоверна, если ее значение меньше либо равно верхнему квартилю или меньше либо равно нижнему квартилю.</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615" w:id="498"/>
    <w:p>
      <w:pPr>
        <w:spacing w:after="0"/>
        <w:ind w:left="0"/>
        <w:jc w:val="left"/>
      </w:pPr>
      <w:r>
        <w:rPr>
          <w:rFonts w:ascii="Times New Roman"/>
          <w:b/>
          <w:i w:val="false"/>
          <w:color w:val="000000"/>
        </w:rPr>
        <w:t xml:space="preserve"> Результаты рассмотрения достоверности заявленных субъектом естественной монополии расходов</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 заявленная субъектом сумма, по которой признана по результатам статистического анализа недостоверной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 признанная по результатам статистического анализа недостоверной, по годам заявленного периода действия тарифа, в тысяча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признанная по результатам статистического анализа достоверной, по годам заявленного периода действия тарифа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Пзаяв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Пзаяв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619" w:id="499"/>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99"/>
    <w:bookmarkStart w:name="z620" w:id="50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00"/>
    <w:bookmarkStart w:name="z621" w:id="501"/>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501"/>
    <w:bookmarkStart w:name="z622" w:id="502"/>
    <w:p>
      <w:pPr>
        <w:spacing w:after="0"/>
        <w:ind w:left="0"/>
        <w:jc w:val="both"/>
      </w:pPr>
      <w:r>
        <w:rPr>
          <w:rFonts w:ascii="Times New Roman"/>
          <w:b w:val="false"/>
          <w:i w:val="false"/>
          <w:color w:val="000000"/>
          <w:sz w:val="28"/>
        </w:rPr>
        <w:t>
      Отчет о соблюдении показателей качества и надежности регулируемой услуги субъекта</w:t>
      </w:r>
    </w:p>
    <w:bookmarkEnd w:id="502"/>
    <w:bookmarkStart w:name="z623" w:id="503"/>
    <w:p>
      <w:pPr>
        <w:spacing w:after="0"/>
        <w:ind w:left="0"/>
        <w:jc w:val="both"/>
      </w:pPr>
      <w:r>
        <w:rPr>
          <w:rFonts w:ascii="Times New Roman"/>
          <w:b w:val="false"/>
          <w:i w:val="false"/>
          <w:color w:val="000000"/>
          <w:sz w:val="28"/>
        </w:rPr>
        <w:t>
      Отчетный период 20 ___ г.</w:t>
      </w:r>
    </w:p>
    <w:bookmarkEnd w:id="503"/>
    <w:bookmarkStart w:name="z624" w:id="504"/>
    <w:p>
      <w:pPr>
        <w:spacing w:after="0"/>
        <w:ind w:left="0"/>
        <w:jc w:val="both"/>
      </w:pPr>
      <w:r>
        <w:rPr>
          <w:rFonts w:ascii="Times New Roman"/>
          <w:b w:val="false"/>
          <w:i w:val="false"/>
          <w:color w:val="000000"/>
          <w:sz w:val="28"/>
        </w:rPr>
        <w:t>
      Индекс формы административных данных: ОССКУС-1</w:t>
      </w:r>
    </w:p>
    <w:bookmarkEnd w:id="504"/>
    <w:bookmarkStart w:name="z625" w:id="505"/>
    <w:p>
      <w:pPr>
        <w:spacing w:after="0"/>
        <w:ind w:left="0"/>
        <w:jc w:val="both"/>
      </w:pPr>
      <w:r>
        <w:rPr>
          <w:rFonts w:ascii="Times New Roman"/>
          <w:b w:val="false"/>
          <w:i w:val="false"/>
          <w:color w:val="000000"/>
          <w:sz w:val="28"/>
        </w:rPr>
        <w:t>
      Периодичность: годовая</w:t>
      </w:r>
    </w:p>
    <w:bookmarkEnd w:id="505"/>
    <w:bookmarkStart w:name="z626" w:id="506"/>
    <w:p>
      <w:pPr>
        <w:spacing w:after="0"/>
        <w:ind w:left="0"/>
        <w:jc w:val="both"/>
      </w:pPr>
      <w:r>
        <w:rPr>
          <w:rFonts w:ascii="Times New Roman"/>
          <w:b w:val="false"/>
          <w:i w:val="false"/>
          <w:color w:val="000000"/>
          <w:sz w:val="28"/>
        </w:rPr>
        <w:t>
      Круг лиц, представляющих информацию: субъекты естественных монополий</w:t>
      </w:r>
    </w:p>
    <w:bookmarkEnd w:id="506"/>
    <w:bookmarkStart w:name="z627" w:id="507"/>
    <w:p>
      <w:pPr>
        <w:spacing w:after="0"/>
        <w:ind w:left="0"/>
        <w:jc w:val="both"/>
      </w:pPr>
      <w:r>
        <w:rPr>
          <w:rFonts w:ascii="Times New Roman"/>
          <w:b w:val="false"/>
          <w:i w:val="false"/>
          <w:color w:val="000000"/>
          <w:sz w:val="28"/>
        </w:rPr>
        <w:t>
      Срок представления формы административных данных: – ежегодно не позднее 1 мая года, следующего за отчетным периодом</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показа 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от целевого значения показателя на отчетный период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показателя за отчетный период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отклонение фактического значения показателя от его целевого значения за отчетный период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9" w:id="508"/>
      <w:r>
        <w:rPr>
          <w:rFonts w:ascii="Times New Roman"/>
          <w:b w:val="false"/>
          <w:i w:val="false"/>
          <w:color w:val="000000"/>
          <w:sz w:val="28"/>
        </w:rPr>
        <w:t>
      Наименование субъекта естественной монополии</w:t>
      </w:r>
    </w:p>
    <w:bookmarkEnd w:id="508"/>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w:t>
      </w:r>
    </w:p>
    <w:p>
      <w:pPr>
        <w:spacing w:after="0"/>
        <w:ind w:left="0"/>
        <w:jc w:val="both"/>
      </w:pPr>
      <w:r>
        <w:rPr>
          <w:rFonts w:ascii="Times New Roman"/>
          <w:b w:val="false"/>
          <w:i w:val="false"/>
          <w:color w:val="000000"/>
          <w:sz w:val="28"/>
        </w:rPr>
        <w:t xml:space="preserve">       Фамилия и телефон исполнителя ________________________________________</w:t>
      </w:r>
    </w:p>
    <w:p>
      <w:pPr>
        <w:spacing w:after="0"/>
        <w:ind w:left="0"/>
        <w:jc w:val="both"/>
      </w:pPr>
      <w:r>
        <w:rPr>
          <w:rFonts w:ascii="Times New Roman"/>
          <w:b w:val="false"/>
          <w:i w:val="false"/>
          <w:color w:val="000000"/>
          <w:sz w:val="28"/>
        </w:rPr>
        <w:t xml:space="preserve">       Руководитель субъекта естественной монополии или лицо, уполномоченное на подписание отчета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отчета о соблюдении</w:t>
            </w:r>
            <w:r>
              <w:br/>
            </w:r>
            <w:r>
              <w:rPr>
                <w:rFonts w:ascii="Times New Roman"/>
                <w:b w:val="false"/>
                <w:i w:val="false"/>
                <w:color w:val="000000"/>
                <w:sz w:val="20"/>
              </w:rPr>
              <w:t>показателей качества</w:t>
            </w:r>
            <w:r>
              <w:br/>
            </w:r>
            <w:r>
              <w:rPr>
                <w:rFonts w:ascii="Times New Roman"/>
                <w:b w:val="false"/>
                <w:i w:val="false"/>
                <w:color w:val="000000"/>
                <w:sz w:val="20"/>
              </w:rPr>
              <w:t>и надежности регулируемой</w:t>
            </w:r>
            <w:r>
              <w:br/>
            </w:r>
            <w:r>
              <w:rPr>
                <w:rFonts w:ascii="Times New Roman"/>
                <w:b w:val="false"/>
                <w:i w:val="false"/>
                <w:color w:val="000000"/>
                <w:sz w:val="20"/>
              </w:rPr>
              <w:t>услуги субъекта</w:t>
            </w:r>
          </w:p>
        </w:tc>
      </w:tr>
    </w:tbl>
    <w:bookmarkStart w:name="z631" w:id="5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9"/>
    <w:bookmarkStart w:name="z632" w:id="510"/>
    <w:p>
      <w:pPr>
        <w:spacing w:after="0"/>
        <w:ind w:left="0"/>
        <w:jc w:val="left"/>
      </w:pPr>
      <w:r>
        <w:rPr>
          <w:rFonts w:ascii="Times New Roman"/>
          <w:b/>
          <w:i w:val="false"/>
          <w:color w:val="000000"/>
        </w:rPr>
        <w:t xml:space="preserve"> Отчет о соблюдении показателей качества и надежности регулируемой услуги субъекта (индекс – ОССКУС-1, периодичность: годовая)</w:t>
      </w:r>
    </w:p>
    <w:bookmarkEnd w:id="510"/>
    <w:bookmarkStart w:name="z633" w:id="511"/>
    <w:p>
      <w:pPr>
        <w:spacing w:after="0"/>
        <w:ind w:left="0"/>
        <w:jc w:val="left"/>
      </w:pPr>
      <w:r>
        <w:rPr>
          <w:rFonts w:ascii="Times New Roman"/>
          <w:b/>
          <w:i w:val="false"/>
          <w:color w:val="000000"/>
        </w:rPr>
        <w:t xml:space="preserve"> Глава 1. Общие положения</w:t>
      </w:r>
    </w:p>
    <w:bookmarkEnd w:id="511"/>
    <w:bookmarkStart w:name="z634" w:id="51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соблюдении показателей качества и надежности регулируемой услуги субъекта" (далее – Форма).</w:t>
      </w:r>
    </w:p>
    <w:bookmarkEnd w:id="512"/>
    <w:bookmarkStart w:name="z635" w:id="51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23 статьи 15 Закона Республики Казахстан "О естественных монополиях".</w:t>
      </w:r>
    </w:p>
    <w:bookmarkEnd w:id="513"/>
    <w:bookmarkStart w:name="z636" w:id="514"/>
    <w:p>
      <w:pPr>
        <w:spacing w:after="0"/>
        <w:ind w:left="0"/>
        <w:jc w:val="both"/>
      </w:pPr>
      <w:r>
        <w:rPr>
          <w:rFonts w:ascii="Times New Roman"/>
          <w:b w:val="false"/>
          <w:i w:val="false"/>
          <w:color w:val="000000"/>
          <w:sz w:val="28"/>
        </w:rPr>
        <w:t>
      3. Форма составляется субъектом естественной монополии 1 (один) раз в год. Данные в Форме заполняются в теңге, если не указано иное.</w:t>
      </w:r>
    </w:p>
    <w:bookmarkEnd w:id="514"/>
    <w:bookmarkStart w:name="z637" w:id="515"/>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 и исполнитель.</w:t>
      </w:r>
    </w:p>
    <w:bookmarkEnd w:id="515"/>
    <w:bookmarkStart w:name="z638" w:id="516"/>
    <w:p>
      <w:pPr>
        <w:spacing w:after="0"/>
        <w:ind w:left="0"/>
        <w:jc w:val="left"/>
      </w:pPr>
      <w:r>
        <w:rPr>
          <w:rFonts w:ascii="Times New Roman"/>
          <w:b/>
          <w:i w:val="false"/>
          <w:color w:val="000000"/>
        </w:rPr>
        <w:t xml:space="preserve"> Глава 2. Пояснение по заполнению Формы</w:t>
      </w:r>
    </w:p>
    <w:bookmarkEnd w:id="516"/>
    <w:bookmarkStart w:name="z639" w:id="517"/>
    <w:p>
      <w:pPr>
        <w:spacing w:after="0"/>
        <w:ind w:left="0"/>
        <w:jc w:val="both"/>
      </w:pPr>
      <w:r>
        <w:rPr>
          <w:rFonts w:ascii="Times New Roman"/>
          <w:b w:val="false"/>
          <w:i w:val="false"/>
          <w:color w:val="000000"/>
          <w:sz w:val="28"/>
        </w:rPr>
        <w:t>
      5. В графе 1 "№" указывается номер по порядку. Последующая информация не должна прерывать нумерацию по порядку;</w:t>
      </w:r>
    </w:p>
    <w:bookmarkEnd w:id="517"/>
    <w:bookmarkStart w:name="z640" w:id="518"/>
    <w:p>
      <w:pPr>
        <w:spacing w:after="0"/>
        <w:ind w:left="0"/>
        <w:jc w:val="both"/>
      </w:pPr>
      <w:r>
        <w:rPr>
          <w:rFonts w:ascii="Times New Roman"/>
          <w:b w:val="false"/>
          <w:i w:val="false"/>
          <w:color w:val="000000"/>
          <w:sz w:val="28"/>
        </w:rPr>
        <w:t>
      6. В графе 2 "Наименование показателя" указывается наименование показателя качества услуги в соответствующей сфере естественных монополий;</w:t>
      </w:r>
    </w:p>
    <w:bookmarkEnd w:id="518"/>
    <w:bookmarkStart w:name="z641" w:id="519"/>
    <w:p>
      <w:pPr>
        <w:spacing w:after="0"/>
        <w:ind w:left="0"/>
        <w:jc w:val="both"/>
      </w:pPr>
      <w:r>
        <w:rPr>
          <w:rFonts w:ascii="Times New Roman"/>
          <w:b w:val="false"/>
          <w:i w:val="false"/>
          <w:color w:val="000000"/>
          <w:sz w:val="28"/>
        </w:rPr>
        <w:t>
      7. В графе 3 "Единица измерения" указывается единица измерения соответствующей услуги показателя качества;</w:t>
      </w:r>
    </w:p>
    <w:bookmarkEnd w:id="519"/>
    <w:bookmarkStart w:name="z642" w:id="520"/>
    <w:p>
      <w:pPr>
        <w:spacing w:after="0"/>
        <w:ind w:left="0"/>
        <w:jc w:val="both"/>
      </w:pPr>
      <w:r>
        <w:rPr>
          <w:rFonts w:ascii="Times New Roman"/>
          <w:b w:val="false"/>
          <w:i w:val="false"/>
          <w:color w:val="000000"/>
          <w:sz w:val="28"/>
        </w:rPr>
        <w:t>
      8. В графе 4 "Целевое значение показателя" указывается Целевое значение показателя качества;</w:t>
      </w:r>
    </w:p>
    <w:bookmarkEnd w:id="520"/>
    <w:bookmarkStart w:name="z643" w:id="521"/>
    <w:p>
      <w:pPr>
        <w:spacing w:after="0"/>
        <w:ind w:left="0"/>
        <w:jc w:val="both"/>
      </w:pPr>
      <w:r>
        <w:rPr>
          <w:rFonts w:ascii="Times New Roman"/>
          <w:b w:val="false"/>
          <w:i w:val="false"/>
          <w:color w:val="000000"/>
          <w:sz w:val="28"/>
        </w:rPr>
        <w:t>
      9. В графе 5 "Допустимое отклонение от целевого значения показателя на отчетный период (год)" указывается допустимое отклонение от целевого значения показателя на отчетный период (год);</w:t>
      </w:r>
    </w:p>
    <w:bookmarkEnd w:id="521"/>
    <w:bookmarkStart w:name="z644" w:id="522"/>
    <w:p>
      <w:pPr>
        <w:spacing w:after="0"/>
        <w:ind w:left="0"/>
        <w:jc w:val="both"/>
      </w:pPr>
      <w:r>
        <w:rPr>
          <w:rFonts w:ascii="Times New Roman"/>
          <w:b w:val="false"/>
          <w:i w:val="false"/>
          <w:color w:val="000000"/>
          <w:sz w:val="28"/>
        </w:rPr>
        <w:t>
      10. В графе 6 "Фактическое значение показателя за отчетный период (год)" указывается фактическое значение показателя за отчетный период (год);</w:t>
      </w:r>
    </w:p>
    <w:bookmarkEnd w:id="522"/>
    <w:bookmarkStart w:name="z645" w:id="523"/>
    <w:p>
      <w:pPr>
        <w:spacing w:after="0"/>
        <w:ind w:left="0"/>
        <w:jc w:val="both"/>
      </w:pPr>
      <w:r>
        <w:rPr>
          <w:rFonts w:ascii="Times New Roman"/>
          <w:b w:val="false"/>
          <w:i w:val="false"/>
          <w:color w:val="000000"/>
          <w:sz w:val="28"/>
        </w:rPr>
        <w:t>
      11. В графе 7 "Фактическое отклонение фактического значения показателя от его целевого значения за отчетный период (год)" указывается фактическое отклонение фактического значения показателя от его целевого значения за отчетный период (год);</w:t>
      </w:r>
    </w:p>
    <w:bookmarkEnd w:id="523"/>
    <w:bookmarkStart w:name="z646" w:id="524"/>
    <w:p>
      <w:pPr>
        <w:spacing w:after="0"/>
        <w:ind w:left="0"/>
        <w:jc w:val="both"/>
      </w:pPr>
      <w:r>
        <w:rPr>
          <w:rFonts w:ascii="Times New Roman"/>
          <w:b w:val="false"/>
          <w:i w:val="false"/>
          <w:color w:val="000000"/>
          <w:sz w:val="28"/>
        </w:rPr>
        <w:t>
      12. В графе 8 "Причины отклонения" указывается причины отклонения.</w:t>
      </w:r>
    </w:p>
    <w:bookmarkEnd w:id="524"/>
    <w:bookmarkStart w:name="z647" w:id="525"/>
    <w:p>
      <w:pPr>
        <w:spacing w:after="0"/>
        <w:ind w:left="0"/>
        <w:jc w:val="both"/>
      </w:pPr>
      <w:r>
        <w:rPr>
          <w:rFonts w:ascii="Times New Roman"/>
          <w:b w:val="false"/>
          <w:i w:val="false"/>
          <w:color w:val="000000"/>
          <w:sz w:val="28"/>
        </w:rPr>
        <w:t>
      Форма 7</w:t>
      </w:r>
    </w:p>
    <w:bookmarkEnd w:id="525"/>
    <w:bookmarkStart w:name="z648" w:id="526"/>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526"/>
    <w:bookmarkStart w:name="z649" w:id="52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27"/>
    <w:bookmarkStart w:name="z650" w:id="528"/>
    <w:p>
      <w:pPr>
        <w:spacing w:after="0"/>
        <w:ind w:left="0"/>
        <w:jc w:val="both"/>
      </w:pPr>
      <w:r>
        <w:rPr>
          <w:rFonts w:ascii="Times New Roman"/>
          <w:b w:val="false"/>
          <w:i w:val="false"/>
          <w:color w:val="000000"/>
          <w:sz w:val="28"/>
        </w:rPr>
        <w:t>
      Форма административных данных размещена на интернет-ресурсе: www.economy.gov.kz</w:t>
      </w:r>
    </w:p>
    <w:bookmarkEnd w:id="528"/>
    <w:bookmarkStart w:name="z651" w:id="529"/>
    <w:p>
      <w:pPr>
        <w:spacing w:after="0"/>
        <w:ind w:left="0"/>
        <w:jc w:val="both"/>
      </w:pPr>
      <w:r>
        <w:rPr>
          <w:rFonts w:ascii="Times New Roman"/>
          <w:b w:val="false"/>
          <w:i w:val="false"/>
          <w:color w:val="000000"/>
          <w:sz w:val="28"/>
        </w:rPr>
        <w:t>
      Фактические и плановые значения показателей качества и надежности регулируемой услуги</w:t>
      </w:r>
    </w:p>
    <w:bookmarkEnd w:id="529"/>
    <w:bookmarkStart w:name="z652" w:id="530"/>
    <w:p>
      <w:pPr>
        <w:spacing w:after="0"/>
        <w:ind w:left="0"/>
        <w:jc w:val="both"/>
      </w:pPr>
      <w:r>
        <w:rPr>
          <w:rFonts w:ascii="Times New Roman"/>
          <w:b w:val="false"/>
          <w:i w:val="false"/>
          <w:color w:val="000000"/>
          <w:sz w:val="28"/>
        </w:rPr>
        <w:t>
      Индекс формы административных данных: КНРУ-1</w:t>
      </w:r>
    </w:p>
    <w:bookmarkEnd w:id="530"/>
    <w:bookmarkStart w:name="z653" w:id="531"/>
    <w:p>
      <w:pPr>
        <w:spacing w:after="0"/>
        <w:ind w:left="0"/>
        <w:jc w:val="both"/>
      </w:pPr>
      <w:r>
        <w:rPr>
          <w:rFonts w:ascii="Times New Roman"/>
          <w:b w:val="false"/>
          <w:i w:val="false"/>
          <w:color w:val="000000"/>
          <w:sz w:val="28"/>
        </w:rPr>
        <w:t>
      Периодичность: годовая</w:t>
      </w:r>
    </w:p>
    <w:bookmarkEnd w:id="531"/>
    <w:bookmarkStart w:name="z654" w:id="532"/>
    <w:p>
      <w:pPr>
        <w:spacing w:after="0"/>
        <w:ind w:left="0"/>
        <w:jc w:val="both"/>
      </w:pPr>
      <w:r>
        <w:rPr>
          <w:rFonts w:ascii="Times New Roman"/>
          <w:b w:val="false"/>
          <w:i w:val="false"/>
          <w:color w:val="000000"/>
          <w:sz w:val="28"/>
        </w:rPr>
        <w:t>
      Отчетный период 20 ___ г.</w:t>
      </w:r>
    </w:p>
    <w:bookmarkEnd w:id="532"/>
    <w:bookmarkStart w:name="z655" w:id="533"/>
    <w:p>
      <w:pPr>
        <w:spacing w:after="0"/>
        <w:ind w:left="0"/>
        <w:jc w:val="both"/>
      </w:pPr>
      <w:r>
        <w:rPr>
          <w:rFonts w:ascii="Times New Roman"/>
          <w:b w:val="false"/>
          <w:i w:val="false"/>
          <w:color w:val="000000"/>
          <w:sz w:val="28"/>
        </w:rPr>
        <w:t>
      Круг лиц, представляющих: субъекты естественных монополий</w:t>
      </w:r>
    </w:p>
    <w:bookmarkEnd w:id="533"/>
    <w:p>
      <w:pPr>
        <w:spacing w:after="0"/>
        <w:ind w:left="0"/>
        <w:jc w:val="both"/>
      </w:pPr>
      <w:bookmarkStart w:name="z656" w:id="534"/>
      <w:r>
        <w:rPr>
          <w:rFonts w:ascii="Times New Roman"/>
          <w:b w:val="false"/>
          <w:i w:val="false"/>
          <w:color w:val="000000"/>
          <w:sz w:val="28"/>
        </w:rPr>
        <w:t>
      Срок представления: ежегодно не позднее 1 мая года, следующего за отчетным периодом _________________________________________________________________</w:t>
      </w:r>
    </w:p>
    <w:bookmarkEnd w:id="534"/>
    <w:p>
      <w:pPr>
        <w:spacing w:after="0"/>
        <w:ind w:left="0"/>
        <w:jc w:val="both"/>
      </w:pPr>
      <w:r>
        <w:rPr>
          <w:rFonts w:ascii="Times New Roman"/>
          <w:b w:val="false"/>
          <w:i w:val="false"/>
          <w:color w:val="000000"/>
          <w:sz w:val="28"/>
        </w:rPr>
        <w:t xml:space="preserve">                               (наименование услуги)</w:t>
      </w:r>
    </w:p>
    <w:bookmarkStart w:name="z657" w:id="535"/>
    <w:p>
      <w:pPr>
        <w:spacing w:after="0"/>
        <w:ind w:left="0"/>
        <w:jc w:val="both"/>
      </w:pPr>
      <w:r>
        <w:rPr>
          <w:rFonts w:ascii="Times New Roman"/>
          <w:b w:val="false"/>
          <w:i w:val="false"/>
          <w:color w:val="000000"/>
          <w:sz w:val="28"/>
        </w:rPr>
        <w:t>
      Цель: формирование проекта показателя качества и надежности регулируемой услуги</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показателя качества и надежности регулируемой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фактическое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плановое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8" w:id="536"/>
      <w:r>
        <w:rPr>
          <w:rFonts w:ascii="Times New Roman"/>
          <w:b w:val="false"/>
          <w:i w:val="false"/>
          <w:color w:val="000000"/>
          <w:sz w:val="28"/>
        </w:rPr>
        <w:t>
      Наименование субъекта естественной монополии</w:t>
      </w:r>
    </w:p>
    <w:bookmarkEnd w:id="536"/>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w:t>
      </w:r>
    </w:p>
    <w:p>
      <w:pPr>
        <w:spacing w:after="0"/>
        <w:ind w:left="0"/>
        <w:jc w:val="both"/>
      </w:pPr>
      <w:r>
        <w:rPr>
          <w:rFonts w:ascii="Times New Roman"/>
          <w:b w:val="false"/>
          <w:i w:val="false"/>
          <w:color w:val="000000"/>
          <w:sz w:val="28"/>
        </w:rPr>
        <w:t xml:space="preserve">       Фамилия и телефон исполнителя ________________________________________</w:t>
      </w:r>
    </w:p>
    <w:p>
      <w:pPr>
        <w:spacing w:after="0"/>
        <w:ind w:left="0"/>
        <w:jc w:val="both"/>
      </w:pPr>
      <w:r>
        <w:rPr>
          <w:rFonts w:ascii="Times New Roman"/>
          <w:b w:val="false"/>
          <w:i w:val="false"/>
          <w:color w:val="000000"/>
          <w:sz w:val="28"/>
        </w:rPr>
        <w:t xml:space="preserve">       Руководитель субъекта естественной монополии или лицо, уполномоченное на подписание отчета___________________________________________________________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фактических</w:t>
            </w:r>
            <w:r>
              <w:br/>
            </w:r>
            <w:r>
              <w:rPr>
                <w:rFonts w:ascii="Times New Roman"/>
                <w:b w:val="false"/>
                <w:i w:val="false"/>
                <w:color w:val="000000"/>
                <w:sz w:val="20"/>
              </w:rPr>
              <w:t>и плановых значений</w:t>
            </w:r>
            <w:r>
              <w:br/>
            </w:r>
            <w:r>
              <w:rPr>
                <w:rFonts w:ascii="Times New Roman"/>
                <w:b w:val="false"/>
                <w:i w:val="false"/>
                <w:color w:val="000000"/>
                <w:sz w:val="20"/>
              </w:rPr>
              <w:t>показателей качества</w:t>
            </w:r>
            <w:r>
              <w:br/>
            </w:r>
            <w:r>
              <w:rPr>
                <w:rFonts w:ascii="Times New Roman"/>
                <w:b w:val="false"/>
                <w:i w:val="false"/>
                <w:color w:val="000000"/>
                <w:sz w:val="20"/>
              </w:rPr>
              <w:t>и надежности</w:t>
            </w:r>
            <w:r>
              <w:br/>
            </w:r>
            <w:r>
              <w:rPr>
                <w:rFonts w:ascii="Times New Roman"/>
                <w:b w:val="false"/>
                <w:i w:val="false"/>
                <w:color w:val="000000"/>
                <w:sz w:val="20"/>
              </w:rPr>
              <w:t>регулируемой услуги</w:t>
            </w:r>
          </w:p>
        </w:tc>
      </w:tr>
    </w:tbl>
    <w:bookmarkStart w:name="z660" w:id="5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37"/>
    <w:bookmarkStart w:name="z661" w:id="538"/>
    <w:p>
      <w:pPr>
        <w:spacing w:after="0"/>
        <w:ind w:left="0"/>
        <w:jc w:val="left"/>
      </w:pPr>
      <w:r>
        <w:rPr>
          <w:rFonts w:ascii="Times New Roman"/>
          <w:b/>
          <w:i w:val="false"/>
          <w:color w:val="000000"/>
        </w:rPr>
        <w:t xml:space="preserve"> Фактические и плановые значения показателей качества и надежности регулируемой услуги</w:t>
      </w:r>
    </w:p>
    <w:bookmarkEnd w:id="538"/>
    <w:bookmarkStart w:name="z662" w:id="539"/>
    <w:p>
      <w:pPr>
        <w:spacing w:after="0"/>
        <w:ind w:left="0"/>
        <w:jc w:val="both"/>
      </w:pPr>
      <w:r>
        <w:rPr>
          <w:rFonts w:ascii="Times New Roman"/>
          <w:b w:val="false"/>
          <w:i w:val="false"/>
          <w:color w:val="000000"/>
          <w:sz w:val="28"/>
        </w:rPr>
        <w:t>
      (индекс - КНРУ-1, периодичность: годовая)</w:t>
      </w:r>
    </w:p>
    <w:bookmarkEnd w:id="539"/>
    <w:bookmarkStart w:name="z663" w:id="540"/>
    <w:p>
      <w:pPr>
        <w:spacing w:after="0"/>
        <w:ind w:left="0"/>
        <w:jc w:val="left"/>
      </w:pPr>
      <w:r>
        <w:rPr>
          <w:rFonts w:ascii="Times New Roman"/>
          <w:b/>
          <w:i w:val="false"/>
          <w:color w:val="000000"/>
        </w:rPr>
        <w:t xml:space="preserve"> Глава 1. Общие положения</w:t>
      </w:r>
    </w:p>
    <w:bookmarkEnd w:id="540"/>
    <w:bookmarkStart w:name="z664" w:id="54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"Фактические и плановые значения показателей качества и надежности регулируемой услуги" (далее – Форма).</w:t>
      </w:r>
    </w:p>
    <w:bookmarkEnd w:id="541"/>
    <w:bookmarkStart w:name="z665" w:id="54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11)</w:t>
      </w:r>
      <w:r>
        <w:rPr>
          <w:rFonts w:ascii="Times New Roman"/>
          <w:b w:val="false"/>
          <w:i w:val="false"/>
          <w:color w:val="000000"/>
          <w:sz w:val="28"/>
        </w:rPr>
        <w:t xml:space="preserve"> пункта 23 статьи 15 Закона Республики Казахстан "О естественных монополиях".</w:t>
      </w:r>
    </w:p>
    <w:bookmarkEnd w:id="542"/>
    <w:bookmarkStart w:name="z666" w:id="543"/>
    <w:p>
      <w:pPr>
        <w:spacing w:after="0"/>
        <w:ind w:left="0"/>
        <w:jc w:val="both"/>
      </w:pPr>
      <w:r>
        <w:rPr>
          <w:rFonts w:ascii="Times New Roman"/>
          <w:b w:val="false"/>
          <w:i w:val="false"/>
          <w:color w:val="000000"/>
          <w:sz w:val="28"/>
        </w:rPr>
        <w:t>
      3. Форма составляется субъектом естественной монополии 1 (один) раз в год. Данные в Форме заполняются в теңге, если не указано иное.</w:t>
      </w:r>
    </w:p>
    <w:bookmarkEnd w:id="543"/>
    <w:bookmarkStart w:name="z667" w:id="544"/>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 и исполнитель.</w:t>
      </w:r>
    </w:p>
    <w:bookmarkEnd w:id="544"/>
    <w:bookmarkStart w:name="z668" w:id="545"/>
    <w:p>
      <w:pPr>
        <w:spacing w:after="0"/>
        <w:ind w:left="0"/>
        <w:jc w:val="left"/>
      </w:pPr>
      <w:r>
        <w:rPr>
          <w:rFonts w:ascii="Times New Roman"/>
          <w:b/>
          <w:i w:val="false"/>
          <w:color w:val="000000"/>
        </w:rPr>
        <w:t xml:space="preserve"> Глава 2. Пояснение по заполнению Формы</w:t>
      </w:r>
    </w:p>
    <w:bookmarkEnd w:id="545"/>
    <w:bookmarkStart w:name="z669" w:id="546"/>
    <w:p>
      <w:pPr>
        <w:spacing w:after="0"/>
        <w:ind w:left="0"/>
        <w:jc w:val="both"/>
      </w:pPr>
      <w:r>
        <w:rPr>
          <w:rFonts w:ascii="Times New Roman"/>
          <w:b w:val="false"/>
          <w:i w:val="false"/>
          <w:color w:val="000000"/>
          <w:sz w:val="28"/>
        </w:rPr>
        <w:t>
      5. В графе 1 "№" указывается номер по порядку. Последующая информация не должна прерывать нумерацию по порядку;</w:t>
      </w:r>
    </w:p>
    <w:bookmarkEnd w:id="546"/>
    <w:bookmarkStart w:name="z670" w:id="547"/>
    <w:p>
      <w:pPr>
        <w:spacing w:after="0"/>
        <w:ind w:left="0"/>
        <w:jc w:val="both"/>
      </w:pPr>
      <w:r>
        <w:rPr>
          <w:rFonts w:ascii="Times New Roman"/>
          <w:b w:val="false"/>
          <w:i w:val="false"/>
          <w:color w:val="000000"/>
          <w:sz w:val="28"/>
        </w:rPr>
        <w:t>
      6. В графе 2 "Наименование показателя качества и надежности регулируемой услуги" ведомство указывает показатели проекта первоначального перечня.</w:t>
      </w:r>
    </w:p>
    <w:bookmarkEnd w:id="547"/>
    <w:bookmarkStart w:name="z671" w:id="548"/>
    <w:p>
      <w:pPr>
        <w:spacing w:after="0"/>
        <w:ind w:left="0"/>
        <w:jc w:val="both"/>
      </w:pPr>
      <w:r>
        <w:rPr>
          <w:rFonts w:ascii="Times New Roman"/>
          <w:b w:val="false"/>
          <w:i w:val="false"/>
          <w:color w:val="000000"/>
          <w:sz w:val="28"/>
        </w:rPr>
        <w:t>
      При наличии у субъекта естественной монополии предложений по дополнению проекта первоначального перечня новыми показателями субъект естественной монополии добавляет новые строки ниже показателей проекта первоначального перечня.</w:t>
      </w:r>
    </w:p>
    <w:bookmarkEnd w:id="548"/>
    <w:bookmarkStart w:name="z672" w:id="549"/>
    <w:p>
      <w:pPr>
        <w:spacing w:after="0"/>
        <w:ind w:left="0"/>
        <w:jc w:val="both"/>
      </w:pPr>
      <w:r>
        <w:rPr>
          <w:rFonts w:ascii="Times New Roman"/>
          <w:b w:val="false"/>
          <w:i w:val="false"/>
          <w:color w:val="000000"/>
          <w:sz w:val="28"/>
        </w:rPr>
        <w:t>
      7. В графе 3 "Формула показателя качества и надежности регулируемой услуги" указывается формула показателя качества и надежности регулируемой услуги;</w:t>
      </w:r>
    </w:p>
    <w:bookmarkEnd w:id="549"/>
    <w:bookmarkStart w:name="z673" w:id="550"/>
    <w:p>
      <w:pPr>
        <w:spacing w:after="0"/>
        <w:ind w:left="0"/>
        <w:jc w:val="both"/>
      </w:pPr>
      <w:r>
        <w:rPr>
          <w:rFonts w:ascii="Times New Roman"/>
          <w:b w:val="false"/>
          <w:i w:val="false"/>
          <w:color w:val="000000"/>
          <w:sz w:val="28"/>
        </w:rPr>
        <w:t>
      8. В графе 4 "Единица измерения" указывается единица измерения соответствующей услуги показателя качества;</w:t>
      </w:r>
    </w:p>
    <w:bookmarkEnd w:id="550"/>
    <w:bookmarkStart w:name="z674" w:id="551"/>
    <w:p>
      <w:pPr>
        <w:spacing w:after="0"/>
        <w:ind w:left="0"/>
        <w:jc w:val="both"/>
      </w:pPr>
      <w:r>
        <w:rPr>
          <w:rFonts w:ascii="Times New Roman"/>
          <w:b w:val="false"/>
          <w:i w:val="false"/>
          <w:color w:val="000000"/>
          <w:sz w:val="28"/>
        </w:rPr>
        <w:t>
      9. В графе 5 "Среднегодовое фактическое значение" указываются фактические значения показателей за год, предшествующий году утверждения показателей качества регулируемой услуги.</w:t>
      </w:r>
    </w:p>
    <w:bookmarkEnd w:id="551"/>
    <w:bookmarkStart w:name="z675" w:id="552"/>
    <w:p>
      <w:pPr>
        <w:spacing w:after="0"/>
        <w:ind w:left="0"/>
        <w:jc w:val="both"/>
      </w:pPr>
      <w:r>
        <w:rPr>
          <w:rFonts w:ascii="Times New Roman"/>
          <w:b w:val="false"/>
          <w:i w:val="false"/>
          <w:color w:val="000000"/>
          <w:sz w:val="28"/>
        </w:rPr>
        <w:t>
      10. В графе 5 "Среднегодовое плановое значение" указываются плановые значения показателей на год разработки стандарта качества регулируемой услуги и последующие 4 года.</w:t>
      </w:r>
    </w:p>
    <w:bookmarkEnd w:id="552"/>
    <w:bookmarkStart w:name="z676" w:id="553"/>
    <w:p>
      <w:pPr>
        <w:spacing w:after="0"/>
        <w:ind w:left="0"/>
        <w:jc w:val="both"/>
      </w:pPr>
      <w:r>
        <w:rPr>
          <w:rFonts w:ascii="Times New Roman"/>
          <w:b w:val="false"/>
          <w:i w:val="false"/>
          <w:color w:val="000000"/>
          <w:sz w:val="28"/>
        </w:rPr>
        <w:t>
      В случае отсутствия плановых значений при разработке целевых значений используются только фактические. Под фактическими значениями понимаются фактические показатели, субъекта естественной монополии за отчетный период.</w:t>
      </w:r>
    </w:p>
    <w:bookmarkEnd w:id="553"/>
    <w:bookmarkStart w:name="z677" w:id="554"/>
    <w:p>
      <w:pPr>
        <w:spacing w:after="0"/>
        <w:ind w:left="0"/>
        <w:jc w:val="both"/>
      </w:pPr>
      <w:r>
        <w:rPr>
          <w:rFonts w:ascii="Times New Roman"/>
          <w:b w:val="false"/>
          <w:i w:val="false"/>
          <w:color w:val="000000"/>
          <w:sz w:val="28"/>
        </w:rPr>
        <w:t xml:space="preserve">
      * – бытовые потребители; </w:t>
      </w:r>
    </w:p>
    <w:bookmarkEnd w:id="554"/>
    <w:bookmarkStart w:name="z678" w:id="555"/>
    <w:p>
      <w:pPr>
        <w:spacing w:after="0"/>
        <w:ind w:left="0"/>
        <w:jc w:val="both"/>
      </w:pPr>
      <w:r>
        <w:rPr>
          <w:rFonts w:ascii="Times New Roman"/>
          <w:b w:val="false"/>
          <w:i w:val="false"/>
          <w:color w:val="000000"/>
          <w:sz w:val="28"/>
        </w:rPr>
        <w:t>
      ** – не бытовые потребители</w:t>
      </w:r>
    </w:p>
    <w:bookmarkEnd w:id="555"/>
    <w:bookmarkStart w:name="z679" w:id="556"/>
    <w:p>
      <w:pPr>
        <w:spacing w:after="0"/>
        <w:ind w:left="0"/>
        <w:jc w:val="both"/>
      </w:pPr>
      <w:r>
        <w:rPr>
          <w:rFonts w:ascii="Times New Roman"/>
          <w:b w:val="false"/>
          <w:i w:val="false"/>
          <w:color w:val="000000"/>
          <w:sz w:val="28"/>
        </w:rPr>
        <w:t>
      *** – год периода действия качества и надежности регулируемой услуги.</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затрат</w:t>
            </w:r>
            <w:r>
              <w:br/>
            </w:r>
            <w:r>
              <w:rPr>
                <w:rFonts w:ascii="Times New Roman"/>
                <w:b w:val="false"/>
                <w:i w:val="false"/>
                <w:color w:val="000000"/>
                <w:sz w:val="20"/>
              </w:rPr>
              <w:t>на технологическое</w:t>
            </w:r>
            <w:r>
              <w:br/>
            </w:r>
            <w:r>
              <w:rPr>
                <w:rFonts w:ascii="Times New Roman"/>
                <w:b w:val="false"/>
                <w:i w:val="false"/>
                <w:color w:val="000000"/>
                <w:sz w:val="20"/>
              </w:rPr>
              <w:t>присоединение электрических</w:t>
            </w:r>
            <w:r>
              <w:br/>
            </w:r>
            <w:r>
              <w:rPr>
                <w:rFonts w:ascii="Times New Roman"/>
                <w:b w:val="false"/>
                <w:i w:val="false"/>
                <w:color w:val="000000"/>
                <w:sz w:val="20"/>
              </w:rPr>
              <w:t>установок с установленной</w:t>
            </w:r>
            <w:r>
              <w:br/>
            </w:r>
            <w:r>
              <w:rPr>
                <w:rFonts w:ascii="Times New Roman"/>
                <w:b w:val="false"/>
                <w:i w:val="false"/>
                <w:color w:val="000000"/>
                <w:sz w:val="20"/>
              </w:rPr>
              <w:t>мощностью до 200 кВт субъектов</w:t>
            </w:r>
            <w:r>
              <w:br/>
            </w:r>
            <w:r>
              <w:rPr>
                <w:rFonts w:ascii="Times New Roman"/>
                <w:b w:val="false"/>
                <w:i w:val="false"/>
                <w:color w:val="000000"/>
                <w:sz w:val="20"/>
              </w:rPr>
              <w:t>предпринимательства к электрическим</w:t>
            </w:r>
            <w:r>
              <w:br/>
            </w:r>
            <w:r>
              <w:rPr>
                <w:rFonts w:ascii="Times New Roman"/>
                <w:b w:val="false"/>
                <w:i w:val="false"/>
                <w:color w:val="000000"/>
                <w:sz w:val="20"/>
              </w:rPr>
              <w:t>сетям энергопередающих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557"/>
    <w:p>
      <w:pPr>
        <w:spacing w:after="0"/>
        <w:ind w:left="0"/>
        <w:jc w:val="left"/>
      </w:pPr>
      <w:r>
        <w:rPr>
          <w:rFonts w:ascii="Times New Roman"/>
          <w:b/>
          <w:i w:val="false"/>
          <w:color w:val="000000"/>
        </w:rPr>
        <w:t xml:space="preserve"> Заключение обоснованных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w:t>
      </w:r>
    </w:p>
    <w:bookmarkEnd w:id="557"/>
    <w:p>
      <w:pPr>
        <w:spacing w:after="0"/>
        <w:ind w:left="0"/>
        <w:jc w:val="both"/>
      </w:pPr>
      <w:bookmarkStart w:name="z684" w:id="558"/>
      <w:r>
        <w:rPr>
          <w:rFonts w:ascii="Times New Roman"/>
          <w:b w:val="false"/>
          <w:i w:val="false"/>
          <w:color w:val="000000"/>
          <w:sz w:val="28"/>
        </w:rPr>
        <w:t>
      На заявление №___от ______________________________________________________</w:t>
      </w:r>
    </w:p>
    <w:bookmarkEnd w:id="558"/>
    <w:p>
      <w:pPr>
        <w:spacing w:after="0"/>
        <w:ind w:left="0"/>
        <w:jc w:val="both"/>
      </w:pPr>
      <w:r>
        <w:rPr>
          <w:rFonts w:ascii="Times New Roman"/>
          <w:b w:val="false"/>
          <w:i w:val="false"/>
          <w:color w:val="000000"/>
          <w:sz w:val="28"/>
        </w:rPr>
        <w:t xml:space="preserve">       (Фамилия, имя, отчество (при его наличии) заявителя или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необходимых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59"/>
          <w:p>
            <w:pPr>
              <w:spacing w:after="20"/>
              <w:ind w:left="20"/>
              <w:jc w:val="both"/>
            </w:pPr>
            <w:r>
              <w:rPr>
                <w:rFonts w:ascii="Times New Roman"/>
                <w:b w:val="false"/>
                <w:i w:val="false"/>
                <w:color w:val="000000"/>
                <w:sz w:val="20"/>
              </w:rPr>
              <w:t>
Количество</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(шт., кг. (т.),</w:t>
            </w:r>
          </w:p>
          <w:p>
            <w:pPr>
              <w:spacing w:after="20"/>
              <w:ind w:left="20"/>
              <w:jc w:val="both"/>
            </w:pPr>
            <w:r>
              <w:rPr>
                <w:rFonts w:ascii="Times New Roman"/>
                <w:b w:val="false"/>
                <w:i w:val="false"/>
                <w:color w:val="000000"/>
                <w:sz w:val="20"/>
              </w:rPr>
              <w:t>
м. (м.2, м.3),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60"/>
          <w:p>
            <w:pPr>
              <w:spacing w:after="20"/>
              <w:ind w:left="20"/>
              <w:jc w:val="both"/>
            </w:pPr>
            <w:r>
              <w:rPr>
                <w:rFonts w:ascii="Times New Roman"/>
                <w:b w:val="false"/>
                <w:i w:val="false"/>
                <w:color w:val="000000"/>
                <w:sz w:val="20"/>
              </w:rPr>
              <w:t>
Стоимость</w:t>
            </w:r>
          </w:p>
          <w:bookmarkEnd w:id="560"/>
          <w:p>
            <w:pPr>
              <w:spacing w:after="20"/>
              <w:ind w:left="20"/>
              <w:jc w:val="both"/>
            </w:pPr>
            <w:r>
              <w:rPr>
                <w:rFonts w:ascii="Times New Roman"/>
                <w:b w:val="false"/>
                <w:i w:val="false"/>
                <w:color w:val="000000"/>
                <w:sz w:val="20"/>
              </w:rPr>
              <w:t>
1-единицы,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стоимости всех материалов (S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необходимых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специалистов (рабочих), техники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1-часа,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стоимости всех работ S r ,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обоснованных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S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8" w:id="561"/>
      <w:r>
        <w:rPr>
          <w:rFonts w:ascii="Times New Roman"/>
          <w:b w:val="false"/>
          <w:i w:val="false"/>
          <w:color w:val="000000"/>
          <w:sz w:val="28"/>
        </w:rPr>
        <w:t>
      ___________________________________________________________________</w:t>
      </w:r>
    </w:p>
    <w:bookmarkEnd w:id="561"/>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и название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ставки вознаграждения по</w:t>
            </w:r>
            <w:r>
              <w:br/>
            </w:r>
            <w:r>
              <w:rPr>
                <w:rFonts w:ascii="Times New Roman"/>
                <w:b w:val="false"/>
                <w:i w:val="false"/>
                <w:color w:val="000000"/>
                <w:sz w:val="20"/>
              </w:rPr>
              <w:t>займам, получаемым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по проектам, реализуемым</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r>
              <w:br/>
            </w:r>
            <w:r>
              <w:rPr>
                <w:rFonts w:ascii="Times New Roman"/>
                <w:b w:val="false"/>
                <w:i w:val="false"/>
                <w:color w:val="000000"/>
                <w:sz w:val="20"/>
              </w:rPr>
              <w:t>№ ____ от "__" _______ 20__ г</w:t>
            </w:r>
          </w:p>
        </w:tc>
      </w:tr>
    </w:tbl>
    <w:p>
      <w:pPr>
        <w:spacing w:after="0"/>
        <w:ind w:left="0"/>
        <w:jc w:val="both"/>
      </w:pPr>
      <w:bookmarkStart w:name="z691" w:id="562"/>
      <w:r>
        <w:rPr>
          <w:rFonts w:ascii="Times New Roman"/>
          <w:b w:val="false"/>
          <w:i w:val="false"/>
          <w:color w:val="000000"/>
          <w:sz w:val="28"/>
        </w:rPr>
        <w:t>
      Мониторинговый отчет</w:t>
      </w:r>
    </w:p>
    <w:bookmarkEnd w:id="562"/>
    <w:p>
      <w:pPr>
        <w:spacing w:after="0"/>
        <w:ind w:left="0"/>
        <w:jc w:val="both"/>
      </w:pPr>
      <w:r>
        <w:rPr>
          <w:rFonts w:ascii="Times New Roman"/>
          <w:b w:val="false"/>
          <w:i w:val="false"/>
          <w:color w:val="000000"/>
          <w:sz w:val="28"/>
        </w:rPr>
        <w:t xml:space="preserve">       по проекту _________________________</w:t>
      </w:r>
    </w:p>
    <w:p>
      <w:pPr>
        <w:spacing w:after="0"/>
        <w:ind w:left="0"/>
        <w:jc w:val="both"/>
      </w:pPr>
      <w:r>
        <w:rPr>
          <w:rFonts w:ascii="Times New Roman"/>
          <w:b w:val="false"/>
          <w:i w:val="false"/>
          <w:color w:val="000000"/>
          <w:sz w:val="28"/>
        </w:rPr>
        <w:t xml:space="preserve">       Заемщик:</w:t>
      </w:r>
    </w:p>
    <w:p>
      <w:pPr>
        <w:spacing w:after="0"/>
        <w:ind w:left="0"/>
        <w:jc w:val="both"/>
      </w:pPr>
      <w:r>
        <w:rPr>
          <w:rFonts w:ascii="Times New Roman"/>
          <w:b w:val="false"/>
          <w:i w:val="false"/>
          <w:color w:val="000000"/>
          <w:sz w:val="28"/>
        </w:rPr>
        <w:t xml:space="preserve">       Подрядчик:</w:t>
      </w:r>
    </w:p>
    <w:p>
      <w:pPr>
        <w:spacing w:after="0"/>
        <w:ind w:left="0"/>
        <w:jc w:val="both"/>
      </w:pPr>
      <w:r>
        <w:rPr>
          <w:rFonts w:ascii="Times New Roman"/>
          <w:b w:val="false"/>
          <w:i w:val="false"/>
          <w:color w:val="000000"/>
          <w:sz w:val="28"/>
        </w:rPr>
        <w:t xml:space="preserve">       Технический надзор:</w:t>
      </w:r>
    </w:p>
    <w:p>
      <w:pPr>
        <w:spacing w:after="0"/>
        <w:ind w:left="0"/>
        <w:jc w:val="both"/>
      </w:pPr>
      <w:r>
        <w:rPr>
          <w:rFonts w:ascii="Times New Roman"/>
          <w:b w:val="false"/>
          <w:i w:val="false"/>
          <w:color w:val="000000"/>
          <w:sz w:val="28"/>
        </w:rPr>
        <w:t xml:space="preserve">       Авторский надзор: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ПСД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по ПСД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 работ по ГПР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выполненный объем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текущем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(в текущих ценах с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процентном соотношении от общего объема работ)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Авторский надзор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освоено на текущий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563"/>
    <w:p>
      <w:pPr>
        <w:spacing w:after="0"/>
        <w:ind w:left="0"/>
        <w:jc w:val="both"/>
      </w:pPr>
      <w:r>
        <w:rPr>
          <w:rFonts w:ascii="Times New Roman"/>
          <w:b w:val="false"/>
          <w:i w:val="false"/>
          <w:color w:val="000000"/>
          <w:sz w:val="28"/>
        </w:rPr>
        <w:t>
      * Приложение 1 (Фотоотчет) является неотъемлемой частью настоящего отчета</w:t>
      </w:r>
    </w:p>
    <w:bookmarkEnd w:id="563"/>
    <w:bookmarkStart w:name="z693" w:id="564"/>
    <w:p>
      <w:pPr>
        <w:spacing w:after="0"/>
        <w:ind w:left="0"/>
        <w:jc w:val="both"/>
      </w:pPr>
      <w:r>
        <w:rPr>
          <w:rFonts w:ascii="Times New Roman"/>
          <w:b w:val="false"/>
          <w:i w:val="false"/>
          <w:color w:val="000000"/>
          <w:sz w:val="28"/>
        </w:rPr>
        <w:t>
      * Приложение 2 (Реестр платежей) является неотъемлемой частью настоящего</w:t>
      </w:r>
    </w:p>
    <w:bookmarkEnd w:id="564"/>
    <w:bookmarkStart w:name="z694" w:id="565"/>
    <w:p>
      <w:pPr>
        <w:spacing w:after="0"/>
        <w:ind w:left="0"/>
        <w:jc w:val="both"/>
      </w:pPr>
      <w:r>
        <w:rPr>
          <w:rFonts w:ascii="Times New Roman"/>
          <w:b w:val="false"/>
          <w:i w:val="false"/>
          <w:color w:val="000000"/>
          <w:sz w:val="28"/>
        </w:rPr>
        <w:t>
      отчета</w:t>
      </w:r>
    </w:p>
    <w:bookmarkEnd w:id="565"/>
    <w:bookmarkStart w:name="z695" w:id="566"/>
    <w:p>
      <w:pPr>
        <w:spacing w:after="0"/>
        <w:ind w:left="0"/>
        <w:jc w:val="both"/>
      </w:pPr>
      <w:r>
        <w:rPr>
          <w:rFonts w:ascii="Times New Roman"/>
          <w:b w:val="false"/>
          <w:i w:val="false"/>
          <w:color w:val="000000"/>
          <w:sz w:val="28"/>
        </w:rPr>
        <w:t>
      Заемщик:</w:t>
      </w:r>
    </w:p>
    <w:bookmarkEnd w:id="566"/>
    <w:bookmarkStart w:name="z696" w:id="567"/>
    <w:p>
      <w:pPr>
        <w:spacing w:after="0"/>
        <w:ind w:left="0"/>
        <w:jc w:val="both"/>
      </w:pPr>
      <w:r>
        <w:rPr>
          <w:rFonts w:ascii="Times New Roman"/>
          <w:b w:val="false"/>
          <w:i w:val="false"/>
          <w:color w:val="000000"/>
          <w:sz w:val="28"/>
        </w:rPr>
        <w:t>
      Подрядчик:</w:t>
      </w:r>
    </w:p>
    <w:bookmarkEnd w:id="567"/>
    <w:bookmarkStart w:name="z697" w:id="568"/>
    <w:p>
      <w:pPr>
        <w:spacing w:after="0"/>
        <w:ind w:left="0"/>
        <w:jc w:val="both"/>
      </w:pPr>
      <w:r>
        <w:rPr>
          <w:rFonts w:ascii="Times New Roman"/>
          <w:b w:val="false"/>
          <w:i w:val="false"/>
          <w:color w:val="000000"/>
          <w:sz w:val="28"/>
        </w:rPr>
        <w:t>
      Технический надзор:</w:t>
      </w:r>
    </w:p>
    <w:bookmarkEnd w:id="568"/>
    <w:bookmarkStart w:name="z698" w:id="569"/>
    <w:p>
      <w:pPr>
        <w:spacing w:after="0"/>
        <w:ind w:left="0"/>
        <w:jc w:val="both"/>
      </w:pPr>
      <w:r>
        <w:rPr>
          <w:rFonts w:ascii="Times New Roman"/>
          <w:b w:val="false"/>
          <w:i w:val="false"/>
          <w:color w:val="000000"/>
          <w:sz w:val="28"/>
        </w:rPr>
        <w:t>
      СОГЛАСОВАНО:</w:t>
      </w:r>
    </w:p>
    <w:bookmarkEnd w:id="569"/>
    <w:bookmarkStart w:name="z699" w:id="570"/>
    <w:p>
      <w:pPr>
        <w:spacing w:after="0"/>
        <w:ind w:left="0"/>
        <w:jc w:val="both"/>
      </w:pPr>
      <w:r>
        <w:rPr>
          <w:rFonts w:ascii="Times New Roman"/>
          <w:b w:val="false"/>
          <w:i w:val="false"/>
          <w:color w:val="000000"/>
          <w:sz w:val="28"/>
        </w:rPr>
        <w:t>
      Банк и (или )МФО и (или) АО "БРК"</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w:t>
            </w:r>
            <w:r>
              <w:br/>
            </w:r>
            <w:r>
              <w:rPr>
                <w:rFonts w:ascii="Times New Roman"/>
                <w:b w:val="false"/>
                <w:i w:val="false"/>
                <w:color w:val="000000"/>
                <w:sz w:val="20"/>
              </w:rPr>
              <w:t>по займам, получаемым</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а также</w:t>
            </w:r>
            <w:r>
              <w:br/>
            </w:r>
            <w:r>
              <w:rPr>
                <w:rFonts w:ascii="Times New Roman"/>
                <w:b w:val="false"/>
                <w:i w:val="false"/>
                <w:color w:val="000000"/>
                <w:sz w:val="20"/>
              </w:rPr>
              <w:t>по государственным ценным</w:t>
            </w:r>
            <w:r>
              <w:br/>
            </w:r>
            <w:r>
              <w:rPr>
                <w:rFonts w:ascii="Times New Roman"/>
                <w:b w:val="false"/>
                <w:i w:val="false"/>
                <w:color w:val="000000"/>
                <w:sz w:val="20"/>
              </w:rPr>
              <w:t>бумагам, выпускаемым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по проектам, реализуемым</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702" w:id="571"/>
    <w:p>
      <w:pPr>
        <w:spacing w:after="0"/>
        <w:ind w:left="0"/>
        <w:jc w:val="left"/>
      </w:pPr>
      <w:r>
        <w:rPr>
          <w:rFonts w:ascii="Times New Roman"/>
          <w:b/>
          <w:i w:val="false"/>
          <w:color w:val="000000"/>
        </w:rPr>
        <w:t xml:space="preserve"> Отчет по принятым обязательствам и прогнозному остатку средств для субсидирования на " ___" ___________ _______ года</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средств на текущий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возвратов с БВУ и (или) МФО и (или) АО "БРК" по приостановленным/ прекращенным субсидиям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МПС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МЭ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МПС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МЭ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принятых обязательств за весь период субсидирования без выплаченных субсидий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остаток средств для субсидирования (графы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w:t>
            </w:r>
            <w:r>
              <w:br/>
            </w:r>
            <w:r>
              <w:rPr>
                <w:rFonts w:ascii="Times New Roman"/>
                <w:b w:val="false"/>
                <w:i w:val="false"/>
                <w:color w:val="000000"/>
                <w:sz w:val="20"/>
              </w:rPr>
              <w:t>по займам, получаемым</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а также</w:t>
            </w:r>
            <w:r>
              <w:br/>
            </w:r>
            <w:r>
              <w:rPr>
                <w:rFonts w:ascii="Times New Roman"/>
                <w:b w:val="false"/>
                <w:i w:val="false"/>
                <w:color w:val="000000"/>
                <w:sz w:val="20"/>
              </w:rPr>
              <w:t>по государственным ценным</w:t>
            </w:r>
            <w:r>
              <w:br/>
            </w:r>
            <w:r>
              <w:rPr>
                <w:rFonts w:ascii="Times New Roman"/>
                <w:b w:val="false"/>
                <w:i w:val="false"/>
                <w:color w:val="000000"/>
                <w:sz w:val="20"/>
              </w:rPr>
              <w:t>бумагам, выпускаемым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по проектам, реализуемым</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705" w:id="572"/>
    <w:p>
      <w:pPr>
        <w:spacing w:after="0"/>
        <w:ind w:left="0"/>
        <w:jc w:val="left"/>
      </w:pPr>
      <w:r>
        <w:rPr>
          <w:rFonts w:ascii="Times New Roman"/>
          <w:b/>
          <w:i w:val="false"/>
          <w:color w:val="000000"/>
        </w:rPr>
        <w:t xml:space="preserve"> Предложение на субсидирование</w:t>
      </w:r>
    </w:p>
    <w:bookmarkEnd w:id="572"/>
    <w:p>
      <w:pPr>
        <w:spacing w:after="0"/>
        <w:ind w:left="0"/>
        <w:jc w:val="both"/>
      </w:pPr>
      <w:bookmarkStart w:name="z706" w:id="573"/>
      <w:r>
        <w:rPr>
          <w:rFonts w:ascii="Times New Roman"/>
          <w:b w:val="false"/>
          <w:i w:val="false"/>
          <w:color w:val="000000"/>
          <w:sz w:val="28"/>
        </w:rPr>
        <w:t>
      Эмитент: ___________________________________________________________</w:t>
      </w:r>
    </w:p>
    <w:bookmarkEnd w:id="573"/>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r>
        <w:rPr>
          <w:rFonts w:ascii="Times New Roman"/>
          <w:b w:val="false"/>
          <w:i w:val="false"/>
          <w:color w:val="000000"/>
          <w:sz w:val="28"/>
        </w:rPr>
        <w:t xml:space="preserve">       Кому: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bookmarkStart w:name="z707" w:id="574"/>
    <w:p>
      <w:pPr>
        <w:spacing w:after="0"/>
        <w:ind w:left="0"/>
        <w:jc w:val="both"/>
      </w:pPr>
      <w:r>
        <w:rPr>
          <w:rFonts w:ascii="Times New Roman"/>
          <w:b w:val="false"/>
          <w:i w:val="false"/>
          <w:color w:val="000000"/>
          <w:sz w:val="28"/>
        </w:rPr>
        <w:t>
      1. Сведения об эмитенте</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575"/>
    <w:p>
      <w:pPr>
        <w:spacing w:after="0"/>
        <w:ind w:left="0"/>
        <w:jc w:val="both"/>
      </w:pPr>
      <w:r>
        <w:rPr>
          <w:rFonts w:ascii="Times New Roman"/>
          <w:b w:val="false"/>
          <w:i w:val="false"/>
          <w:color w:val="000000"/>
          <w:sz w:val="28"/>
        </w:rPr>
        <w:t>
      2. Информация об облигационных займах, подлежащих субсидированию</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финансирования,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Купонное вознаграждение,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обращения облигаций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576"/>
    <w:p>
      <w:pPr>
        <w:spacing w:after="0"/>
        <w:ind w:left="0"/>
        <w:jc w:val="both"/>
      </w:pPr>
      <w:r>
        <w:rPr>
          <w:rFonts w:ascii="Times New Roman"/>
          <w:b w:val="false"/>
          <w:i w:val="false"/>
          <w:color w:val="000000"/>
          <w:sz w:val="28"/>
        </w:rPr>
        <w:t>
      Настоящим подтверждается, что:</w:t>
      </w:r>
    </w:p>
    <w:bookmarkEnd w:id="576"/>
    <w:bookmarkStart w:name="z710" w:id="577"/>
    <w:p>
      <w:pPr>
        <w:spacing w:after="0"/>
        <w:ind w:left="0"/>
        <w:jc w:val="both"/>
      </w:pPr>
      <w:r>
        <w:rPr>
          <w:rFonts w:ascii="Times New Roman"/>
          <w:b w:val="false"/>
          <w:i w:val="false"/>
          <w:color w:val="000000"/>
          <w:sz w:val="28"/>
        </w:rPr>
        <w:t>
      1) деятельность эмитента не находится в стадии изменения организационно-правовой формы, ликвидации или банкротства, а также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bookmarkEnd w:id="577"/>
    <w:bookmarkStart w:name="z711" w:id="578"/>
    <w:p>
      <w:pPr>
        <w:spacing w:after="0"/>
        <w:ind w:left="0"/>
        <w:jc w:val="both"/>
      </w:pPr>
      <w:r>
        <w:rPr>
          <w:rFonts w:ascii="Times New Roman"/>
          <w:b w:val="false"/>
          <w:i w:val="false"/>
          <w:color w:val="000000"/>
          <w:sz w:val="28"/>
        </w:rPr>
        <w:t>
      2) купонное вознаграждение по облигационному займу, указанному в предложении, не субсидируется по другим государственным и (или) бюджетным программам.</w:t>
      </w:r>
    </w:p>
    <w:bookmarkEnd w:id="578"/>
    <w:bookmarkStart w:name="z712" w:id="579"/>
    <w:p>
      <w:pPr>
        <w:spacing w:after="0"/>
        <w:ind w:left="0"/>
        <w:jc w:val="both"/>
      </w:pPr>
      <w:r>
        <w:rPr>
          <w:rFonts w:ascii="Times New Roman"/>
          <w:b w:val="false"/>
          <w:i w:val="false"/>
          <w:color w:val="000000"/>
          <w:sz w:val="28"/>
        </w:rPr>
        <w:t>
      Приложение:</w:t>
      </w:r>
    </w:p>
    <w:bookmarkEnd w:id="579"/>
    <w:bookmarkStart w:name="z713" w:id="580"/>
    <w:p>
      <w:pPr>
        <w:spacing w:after="0"/>
        <w:ind w:left="0"/>
        <w:jc w:val="both"/>
      </w:pPr>
      <w:r>
        <w:rPr>
          <w:rFonts w:ascii="Times New Roman"/>
          <w:b w:val="false"/>
          <w:i w:val="false"/>
          <w:color w:val="000000"/>
          <w:sz w:val="28"/>
        </w:rPr>
        <w:t>
      копия приказов выпуска облигаций на _____ листах;</w:t>
      </w:r>
    </w:p>
    <w:bookmarkEnd w:id="580"/>
    <w:bookmarkStart w:name="z714" w:id="581"/>
    <w:p>
      <w:pPr>
        <w:spacing w:after="0"/>
        <w:ind w:left="0"/>
        <w:jc w:val="both"/>
      </w:pPr>
      <w:r>
        <w:rPr>
          <w:rFonts w:ascii="Times New Roman"/>
          <w:b w:val="false"/>
          <w:i w:val="false"/>
          <w:color w:val="000000"/>
          <w:sz w:val="28"/>
        </w:rPr>
        <w:t>
      копия свидетельства о государственной регистрации выпуска облигаций на ______ листах;</w:t>
      </w:r>
    </w:p>
    <w:bookmarkEnd w:id="581"/>
    <w:bookmarkStart w:name="z715" w:id="582"/>
    <w:p>
      <w:pPr>
        <w:spacing w:after="0"/>
        <w:ind w:left="0"/>
        <w:jc w:val="both"/>
      </w:pPr>
      <w:r>
        <w:rPr>
          <w:rFonts w:ascii="Times New Roman"/>
          <w:b w:val="false"/>
          <w:i w:val="false"/>
          <w:color w:val="000000"/>
          <w:sz w:val="28"/>
        </w:rPr>
        <w:t>
      копия выписки из системы реестров держателей ценных бумаг на ______ листах.</w:t>
      </w:r>
    </w:p>
    <w:bookmarkEnd w:id="582"/>
    <w:p>
      <w:pPr>
        <w:spacing w:after="0"/>
        <w:ind w:left="0"/>
        <w:jc w:val="both"/>
      </w:pPr>
      <w:bookmarkStart w:name="z716" w:id="583"/>
      <w:r>
        <w:rPr>
          <w:rFonts w:ascii="Times New Roman"/>
          <w:b w:val="false"/>
          <w:i w:val="false"/>
          <w:color w:val="000000"/>
          <w:sz w:val="28"/>
        </w:rPr>
        <w:t>
      "Фамилия, имя, отчество (при его наличии) и подпись руководителя эмитента или лица, его замещающего____________________________________</w:t>
      </w:r>
    </w:p>
    <w:bookmarkEnd w:id="583"/>
    <w:p>
      <w:pPr>
        <w:spacing w:after="0"/>
        <w:ind w:left="0"/>
        <w:jc w:val="both"/>
      </w:pPr>
      <w:r>
        <w:rPr>
          <w:rFonts w:ascii="Times New Roman"/>
          <w:b w:val="false"/>
          <w:i w:val="false"/>
          <w:color w:val="000000"/>
          <w:sz w:val="28"/>
        </w:rPr>
        <w:t xml:space="preserve">       Дата подачи "___"_______ 20 __ года.</w:t>
      </w:r>
    </w:p>
    <w:bookmarkStart w:name="z717" w:id="584"/>
    <w:p>
      <w:pPr>
        <w:spacing w:after="0"/>
        <w:ind w:left="0"/>
        <w:jc w:val="both"/>
      </w:pPr>
      <w:r>
        <w:rPr>
          <w:rFonts w:ascii="Times New Roman"/>
          <w:b w:val="false"/>
          <w:i w:val="false"/>
          <w:color w:val="000000"/>
          <w:sz w:val="28"/>
        </w:rPr>
        <w:t>
      Примечание: расшифровка аббревиатур:</w:t>
      </w:r>
    </w:p>
    <w:bookmarkEnd w:id="584"/>
    <w:bookmarkStart w:name="z718" w:id="585"/>
    <w:p>
      <w:pPr>
        <w:spacing w:after="0"/>
        <w:ind w:left="0"/>
        <w:jc w:val="both"/>
      </w:pPr>
      <w:r>
        <w:rPr>
          <w:rFonts w:ascii="Times New Roman"/>
          <w:b w:val="false"/>
          <w:i w:val="false"/>
          <w:color w:val="000000"/>
          <w:sz w:val="28"/>
        </w:rPr>
        <w:t>
      * БИН – бизнес-идентификационный номер;</w:t>
      </w:r>
    </w:p>
    <w:bookmarkEnd w:id="585"/>
    <w:bookmarkStart w:name="z719" w:id="586"/>
    <w:p>
      <w:pPr>
        <w:spacing w:after="0"/>
        <w:ind w:left="0"/>
        <w:jc w:val="both"/>
      </w:pPr>
      <w:r>
        <w:rPr>
          <w:rFonts w:ascii="Times New Roman"/>
          <w:b w:val="false"/>
          <w:i w:val="false"/>
          <w:color w:val="000000"/>
          <w:sz w:val="28"/>
        </w:rPr>
        <w:t>
      ** ISIN (НИН) – международный идентификационный номер</w:t>
      </w:r>
    </w:p>
    <w:bookmarkEnd w:id="586"/>
    <w:bookmarkStart w:name="z720" w:id="587"/>
    <w:p>
      <w:pPr>
        <w:spacing w:after="0"/>
        <w:ind w:left="0"/>
        <w:jc w:val="both"/>
      </w:pPr>
      <w:r>
        <w:rPr>
          <w:rFonts w:ascii="Times New Roman"/>
          <w:b w:val="false"/>
          <w:i w:val="false"/>
          <w:color w:val="000000"/>
          <w:sz w:val="28"/>
        </w:rPr>
        <w:t>
      (национальный идентификационный номер).</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w:t>
            </w:r>
            <w:r>
              <w:br/>
            </w:r>
            <w:r>
              <w:rPr>
                <w:rFonts w:ascii="Times New Roman"/>
                <w:b w:val="false"/>
                <w:i w:val="false"/>
                <w:color w:val="000000"/>
                <w:sz w:val="20"/>
              </w:rPr>
              <w:t>по займам, получаемым</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а также</w:t>
            </w:r>
            <w:r>
              <w:br/>
            </w:r>
            <w:r>
              <w:rPr>
                <w:rFonts w:ascii="Times New Roman"/>
                <w:b w:val="false"/>
                <w:i w:val="false"/>
                <w:color w:val="000000"/>
                <w:sz w:val="20"/>
              </w:rPr>
              <w:t>по государственным ценным</w:t>
            </w:r>
            <w:r>
              <w:br/>
            </w:r>
            <w:r>
              <w:rPr>
                <w:rFonts w:ascii="Times New Roman"/>
                <w:b w:val="false"/>
                <w:i w:val="false"/>
                <w:color w:val="000000"/>
                <w:sz w:val="20"/>
              </w:rPr>
              <w:t>бумагам, выпускаемым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по проектам, реализуемым</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723" w:id="588"/>
    <w:p>
      <w:pPr>
        <w:spacing w:after="0"/>
        <w:ind w:left="0"/>
        <w:jc w:val="left"/>
      </w:pPr>
      <w:r>
        <w:rPr>
          <w:rFonts w:ascii="Times New Roman"/>
          <w:b/>
          <w:i w:val="false"/>
          <w:color w:val="000000"/>
        </w:rPr>
        <w:t xml:space="preserve"> (наименование уполномоченного органа)</w:t>
      </w:r>
    </w:p>
    <w:bookmarkEnd w:id="588"/>
    <w:bookmarkStart w:name="z724" w:id="589"/>
    <w:p>
      <w:pPr>
        <w:spacing w:after="0"/>
        <w:ind w:left="0"/>
        <w:jc w:val="left"/>
      </w:pPr>
      <w:r>
        <w:rPr>
          <w:rFonts w:ascii="Times New Roman"/>
          <w:b/>
          <w:i w:val="false"/>
          <w:color w:val="000000"/>
        </w:rPr>
        <w:t xml:space="preserve"> Заявка на субсидирование</w:t>
      </w:r>
    </w:p>
    <w:bookmarkEnd w:id="589"/>
    <w:p>
      <w:pPr>
        <w:spacing w:after="0"/>
        <w:ind w:left="0"/>
        <w:jc w:val="both"/>
      </w:pPr>
      <w:bookmarkStart w:name="z725" w:id="590"/>
      <w:r>
        <w:rPr>
          <w:rFonts w:ascii="Times New Roman"/>
          <w:b w:val="false"/>
          <w:i w:val="false"/>
          <w:color w:val="000000"/>
          <w:sz w:val="28"/>
        </w:rPr>
        <w:t>
      "____" __________20__года</w:t>
      </w:r>
    </w:p>
    <w:bookmarkEnd w:id="590"/>
    <w:p>
      <w:pPr>
        <w:spacing w:after="0"/>
        <w:ind w:left="0"/>
        <w:jc w:val="both"/>
      </w:pPr>
      <w:r>
        <w:rPr>
          <w:rFonts w:ascii="Times New Roman"/>
          <w:b w:val="false"/>
          <w:i w:val="false"/>
          <w:color w:val="000000"/>
          <w:sz w:val="28"/>
        </w:rPr>
        <w:t xml:space="preserve">       Настоящим, эмитент __________________________ согласно Соглашению</w:t>
      </w:r>
    </w:p>
    <w:p>
      <w:pPr>
        <w:spacing w:after="0"/>
        <w:ind w:left="0"/>
        <w:jc w:val="both"/>
      </w:pPr>
      <w:r>
        <w:rPr>
          <w:rFonts w:ascii="Times New Roman"/>
          <w:b w:val="false"/>
          <w:i w:val="false"/>
          <w:color w:val="000000"/>
          <w:sz w:val="28"/>
        </w:rPr>
        <w:t xml:space="preserve">       от "___" ___________ 20___ года № _______, просит выплатить субсидии</w:t>
      </w:r>
    </w:p>
    <w:p>
      <w:pPr>
        <w:spacing w:after="0"/>
        <w:ind w:left="0"/>
        <w:jc w:val="both"/>
      </w:pPr>
      <w:r>
        <w:rPr>
          <w:rFonts w:ascii="Times New Roman"/>
          <w:b w:val="false"/>
          <w:i w:val="false"/>
          <w:color w:val="000000"/>
          <w:sz w:val="28"/>
        </w:rPr>
        <w:t xml:space="preserve">       на контрольный счет наличности эмитента _________________ в сумме</w:t>
      </w:r>
    </w:p>
    <w:p>
      <w:pPr>
        <w:spacing w:after="0"/>
        <w:ind w:left="0"/>
        <w:jc w:val="both"/>
      </w:pPr>
      <w:r>
        <w:rPr>
          <w:rFonts w:ascii="Times New Roman"/>
          <w:b w:val="false"/>
          <w:i w:val="false"/>
          <w:color w:val="000000"/>
          <w:sz w:val="28"/>
        </w:rPr>
        <w:t xml:space="preserve">       _____________________ теңге, за период с "____" ___________ 20__ года</w:t>
      </w:r>
    </w:p>
    <w:p>
      <w:pPr>
        <w:spacing w:after="0"/>
        <w:ind w:left="0"/>
        <w:jc w:val="both"/>
      </w:pPr>
      <w:r>
        <w:rPr>
          <w:rFonts w:ascii="Times New Roman"/>
          <w:b w:val="false"/>
          <w:i w:val="false"/>
          <w:color w:val="000000"/>
          <w:sz w:val="28"/>
        </w:rPr>
        <w:t xml:space="preserve">       по "____" _________ 20__ года.</w:t>
      </w:r>
    </w:p>
    <w:p>
      <w:pPr>
        <w:spacing w:after="0"/>
        <w:ind w:left="0"/>
        <w:jc w:val="both"/>
      </w:pPr>
      <w:r>
        <w:rPr>
          <w:rFonts w:ascii="Times New Roman"/>
          <w:b w:val="false"/>
          <w:i w:val="false"/>
          <w:color w:val="000000"/>
          <w:sz w:val="28"/>
        </w:rPr>
        <w:t xml:space="preserve">       Руководитель эмитента (представитель по доверенности)</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