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217f" w14:textId="1822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w:t>
      </w:r>
    </w:p>
    <w:p>
      <w:pPr>
        <w:spacing w:after="0"/>
        <w:ind w:left="0"/>
        <w:jc w:val="both"/>
      </w:pPr>
      <w:r>
        <w:rPr>
          <w:rFonts w:ascii="Times New Roman"/>
          <w:b w:val="false"/>
          <w:i w:val="false"/>
          <w:color w:val="000000"/>
          <w:sz w:val="28"/>
        </w:rPr>
        <w:t>Приказ и.о. Министра транспорта Республики Казахстан от 24 июля 2026 года № 192. Зарегистрирован в Министерстве юстиции Республики Казахстан 27 июля 2026 года № 39401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 (зарегистрирован в Реестре государственной регистрации нормативных правовых актов за № 11722)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41-25)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Правила сертификации и выдачи сертификата организации по техническому обслуживанию и ремонту авиационной техники гражданской авиации, увтержденные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законодательном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транспорта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 xml:space="preserve">       Министерство искусственного интеллекта и</w:t>
      </w:r>
    </w:p>
    <w:p>
      <w:pPr>
        <w:spacing w:after="0"/>
        <w:ind w:left="0"/>
        <w:jc w:val="both"/>
      </w:pPr>
      <w:r>
        <w:rPr>
          <w:rFonts w:ascii="Times New Roman"/>
          <w:b w:val="false"/>
          <w:i w:val="false"/>
          <w:color w:val="000000"/>
          <w:sz w:val="28"/>
        </w:rPr>
        <w:t xml:space="preserve">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 №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197</w:t>
            </w:r>
          </w:p>
        </w:tc>
      </w:tr>
    </w:tbl>
    <w:bookmarkStart w:name="z18" w:id="10"/>
    <w:p>
      <w:pPr>
        <w:spacing w:after="0"/>
        <w:ind w:left="0"/>
        <w:jc w:val="left"/>
      </w:pPr>
      <w:r>
        <w:rPr>
          <w:rFonts w:ascii="Times New Roman"/>
          <w:b/>
          <w:i w:val="false"/>
          <w:color w:val="000000"/>
        </w:rPr>
        <w:t xml:space="preserve"> Правила сертификации и выдачи сертификата организации по техническому обслуживанию и ремонту авиационной техники гражданской авиации</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сертификации и выдачи сертификата организации по техническому обслуживанию и ремонту авиационной техники гражданской авиации (далее – Правила) разработаны в соответствии с подпунктом 41-25) </w:t>
      </w:r>
      <w:r>
        <w:rPr>
          <w:rFonts w:ascii="Times New Roman"/>
          <w:b w:val="false"/>
          <w:i w:val="false"/>
          <w:color w:val="000000"/>
          <w:sz w:val="28"/>
        </w:rPr>
        <w:t>пункта 1</w:t>
      </w:r>
      <w:r>
        <w:rPr>
          <w:rFonts w:ascii="Times New Roman"/>
          <w:b w:val="false"/>
          <w:i w:val="false"/>
          <w:color w:val="000000"/>
          <w:sz w:val="28"/>
        </w:rPr>
        <w:t xml:space="preserve"> статьи 14, а также статьи 48 Закона Республики Казахстан "Об использовании воздушного пространства Республики Казахстан и деятельности авиации"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и авиационными стандартами Международной организации гражданской авиации (далее – ИКАО).</w:t>
      </w:r>
    </w:p>
    <w:bookmarkEnd w:id="12"/>
    <w:bookmarkStart w:name="z21" w:id="13"/>
    <w:p>
      <w:pPr>
        <w:spacing w:after="0"/>
        <w:ind w:left="0"/>
        <w:jc w:val="both"/>
      </w:pPr>
      <w:r>
        <w:rPr>
          <w:rFonts w:ascii="Times New Roman"/>
          <w:b w:val="false"/>
          <w:i w:val="false"/>
          <w:color w:val="000000"/>
          <w:sz w:val="28"/>
        </w:rPr>
        <w:t>
      2. Настоящие Правила определяют порядок сертификации, выдачи сертификата организации по техническому обслуживанию и ремонту авиационной техники гражданской авиации, порядок оказания государственной услуги "Выдача сертификата организации по техническому обслуживанию и ремонту авиационной техники гражданской авиации", а также порядок признания сертификатов иностранных организаций по техническому обслуживанию и ремонту авиационной техники.</w:t>
      </w:r>
    </w:p>
    <w:bookmarkEnd w:id="13"/>
    <w:bookmarkStart w:name="z22" w:id="14"/>
    <w:p>
      <w:pPr>
        <w:spacing w:after="0"/>
        <w:ind w:left="0"/>
        <w:jc w:val="both"/>
      </w:pPr>
      <w:r>
        <w:rPr>
          <w:rFonts w:ascii="Times New Roman"/>
          <w:b w:val="false"/>
          <w:i w:val="false"/>
          <w:color w:val="000000"/>
          <w:sz w:val="28"/>
        </w:rPr>
        <w:t>
      3. Сертификат организации по техническому обслуживанию и ремонту авиационной техники гражданской авиации (далее – сертификат) является неотчуждаемым и не передается другому лицу.</w:t>
      </w:r>
    </w:p>
    <w:bookmarkEnd w:id="14"/>
    <w:bookmarkStart w:name="z23" w:id="15"/>
    <w:p>
      <w:pPr>
        <w:spacing w:after="0"/>
        <w:ind w:left="0"/>
        <w:jc w:val="both"/>
      </w:pPr>
      <w:r>
        <w:rPr>
          <w:rFonts w:ascii="Times New Roman"/>
          <w:b w:val="false"/>
          <w:i w:val="false"/>
          <w:color w:val="000000"/>
          <w:sz w:val="28"/>
        </w:rPr>
        <w:t>
      4. Сертификат выдается на два года.</w:t>
      </w:r>
    </w:p>
    <w:bookmarkEnd w:id="15"/>
    <w:bookmarkStart w:name="z24" w:id="16"/>
    <w:p>
      <w:pPr>
        <w:spacing w:after="0"/>
        <w:ind w:left="0"/>
        <w:jc w:val="both"/>
      </w:pPr>
      <w:r>
        <w:rPr>
          <w:rFonts w:ascii="Times New Roman"/>
          <w:b w:val="false"/>
          <w:i w:val="false"/>
          <w:color w:val="000000"/>
          <w:sz w:val="28"/>
        </w:rPr>
        <w:t>
      При изменении области действия сертификата сертификат выдается на срок действия ранее выданного (текущего) сертификата.</w:t>
      </w:r>
    </w:p>
    <w:bookmarkEnd w:id="16"/>
    <w:bookmarkStart w:name="z25" w:id="17"/>
    <w:p>
      <w:pPr>
        <w:spacing w:after="0"/>
        <w:ind w:left="0"/>
        <w:jc w:val="both"/>
      </w:pPr>
      <w:r>
        <w:rPr>
          <w:rFonts w:ascii="Times New Roman"/>
          <w:b w:val="false"/>
          <w:i w:val="false"/>
          <w:color w:val="000000"/>
          <w:sz w:val="28"/>
        </w:rPr>
        <w:t>
      По истечении срока действия ранее выданного сертификата организация по техническому обслуживанию и ремонту авиационной техники проходит сертификацию в порядке, указанном в подпунктах 2) – 5) пункта 9 настоящих Правил, как для получения сертификата.</w:t>
      </w:r>
    </w:p>
    <w:bookmarkEnd w:id="17"/>
    <w:bookmarkStart w:name="z26" w:id="18"/>
    <w:p>
      <w:pPr>
        <w:spacing w:after="0"/>
        <w:ind w:left="0"/>
        <w:jc w:val="both"/>
      </w:pPr>
      <w:r>
        <w:rPr>
          <w:rFonts w:ascii="Times New Roman"/>
          <w:b w:val="false"/>
          <w:i w:val="false"/>
          <w:color w:val="000000"/>
          <w:sz w:val="28"/>
        </w:rPr>
        <w:t>
      5. Сертификацию организации по техническому обслуживанию и ремонту авиационной техники гражданской авиации (далее – сертификация) и выдачу сертификата осуществляет уполномоченная организация в сфере гражданской авиации.</w:t>
      </w:r>
    </w:p>
    <w:bookmarkEnd w:id="18"/>
    <w:bookmarkStart w:name="z27" w:id="19"/>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19"/>
    <w:bookmarkStart w:name="z28" w:id="20"/>
    <w:p>
      <w:pPr>
        <w:spacing w:after="0"/>
        <w:ind w:left="0"/>
        <w:jc w:val="both"/>
      </w:pPr>
      <w:r>
        <w:rPr>
          <w:rFonts w:ascii="Times New Roman"/>
          <w:b w:val="false"/>
          <w:i w:val="false"/>
          <w:color w:val="000000"/>
          <w:sz w:val="28"/>
        </w:rPr>
        <w:t>
      1) авиационная техника – воздушное судно, двигатель воздушного судна, воздушный винт воздушного судна или предназначенный для установки на них компонент;</w:t>
      </w:r>
    </w:p>
    <w:bookmarkEnd w:id="20"/>
    <w:bookmarkStart w:name="z29" w:id="21"/>
    <w:p>
      <w:pPr>
        <w:spacing w:after="0"/>
        <w:ind w:left="0"/>
        <w:jc w:val="both"/>
      </w:pPr>
      <w:r>
        <w:rPr>
          <w:rFonts w:ascii="Times New Roman"/>
          <w:b w:val="false"/>
          <w:i w:val="false"/>
          <w:color w:val="000000"/>
          <w:sz w:val="28"/>
        </w:rPr>
        <w:t>
      2)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1"/>
    <w:bookmarkStart w:name="z30" w:id="22"/>
    <w:p>
      <w:pPr>
        <w:spacing w:after="0"/>
        <w:ind w:left="0"/>
        <w:jc w:val="both"/>
      </w:pPr>
      <w:r>
        <w:rPr>
          <w:rFonts w:ascii="Times New Roman"/>
          <w:b w:val="false"/>
          <w:i w:val="false"/>
          <w:color w:val="000000"/>
          <w:sz w:val="28"/>
        </w:rPr>
        <w:t>
      3) руководство по процедурам организации по техническому обслуживанию и ремонту авиационной техники (далее – руководство) – документ, утвержденный руководителем организации по техническому обслуживанию и ремонту авиационной техники, который содержит подробную информацию о структуре организации, обязанностях еҰ руководства, сфере выполняемых работ, производственной базе, процедурах технического обслуживания и ремонта, а также системах обеспечения качества или проведения инспекционных проверок;</w:t>
      </w:r>
    </w:p>
    <w:bookmarkEnd w:id="22"/>
    <w:bookmarkStart w:name="z31" w:id="23"/>
    <w:p>
      <w:pPr>
        <w:spacing w:after="0"/>
        <w:ind w:left="0"/>
        <w:jc w:val="both"/>
      </w:pPr>
      <w:r>
        <w:rPr>
          <w:rFonts w:ascii="Times New Roman"/>
          <w:b w:val="false"/>
          <w:i w:val="false"/>
          <w:color w:val="000000"/>
          <w:sz w:val="28"/>
        </w:rPr>
        <w:t>
      4) ремонт – восстановление летной годности авиационной техники после их повреждения или износа согласно соответствующим нормам летной годности;</w:t>
      </w:r>
    </w:p>
    <w:bookmarkEnd w:id="23"/>
    <w:bookmarkStart w:name="z32" w:id="24"/>
    <w:p>
      <w:pPr>
        <w:spacing w:after="0"/>
        <w:ind w:left="0"/>
        <w:jc w:val="both"/>
      </w:pPr>
      <w:r>
        <w:rPr>
          <w:rFonts w:ascii="Times New Roman"/>
          <w:b w:val="false"/>
          <w:i w:val="false"/>
          <w:color w:val="000000"/>
          <w:sz w:val="28"/>
        </w:rPr>
        <w:t>
      5) система качества – совокупность организационной структуры, документальных методик, процессов и ресурсов, необходимых для осуществления административного управления качеством технического обслуживания и ремонта авиационной техники;</w:t>
      </w:r>
    </w:p>
    <w:bookmarkEnd w:id="24"/>
    <w:bookmarkStart w:name="z33" w:id="25"/>
    <w:p>
      <w:pPr>
        <w:spacing w:after="0"/>
        <w:ind w:left="0"/>
        <w:jc w:val="both"/>
      </w:pPr>
      <w:r>
        <w:rPr>
          <w:rFonts w:ascii="Times New Roman"/>
          <w:b w:val="false"/>
          <w:i w:val="false"/>
          <w:color w:val="000000"/>
          <w:sz w:val="28"/>
        </w:rPr>
        <w:t>
      6) техническое обслуживание – проведение работ на авиационной технике, необходимых для поддержания летной годности воздушного судна, двигателя, воздушного винта или соответствующей части,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 или ремонта;</w:t>
      </w:r>
    </w:p>
    <w:bookmarkEnd w:id="25"/>
    <w:bookmarkStart w:name="z34" w:id="26"/>
    <w:p>
      <w:pPr>
        <w:spacing w:after="0"/>
        <w:ind w:left="0"/>
        <w:jc w:val="both"/>
      </w:pPr>
      <w:r>
        <w:rPr>
          <w:rFonts w:ascii="Times New Roman"/>
          <w:b w:val="false"/>
          <w:i w:val="false"/>
          <w:color w:val="000000"/>
          <w:sz w:val="28"/>
        </w:rPr>
        <w:t>
      7) система управления безопасностью полетов – системный подход к управлению безопасностью полетов, включая необходимую организационную структуру, иерархию ответственности, руководящие принципы и процедуры.</w:t>
      </w:r>
    </w:p>
    <w:bookmarkEnd w:id="26"/>
    <w:bookmarkStart w:name="z35" w:id="27"/>
    <w:p>
      <w:pPr>
        <w:spacing w:after="0"/>
        <w:ind w:left="0"/>
        <w:jc w:val="both"/>
      </w:pPr>
      <w:r>
        <w:rPr>
          <w:rFonts w:ascii="Times New Roman"/>
          <w:b w:val="false"/>
          <w:i w:val="false"/>
          <w:color w:val="000000"/>
          <w:sz w:val="28"/>
        </w:rPr>
        <w:t xml:space="preserve">
      7. За сертификацию взимается плата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(далее – Правила взимания платежей в сфере гражданской авиации).</w:t>
      </w:r>
    </w:p>
    <w:bookmarkEnd w:id="27"/>
    <w:bookmarkStart w:name="z36" w:id="28"/>
    <w:p>
      <w:pPr>
        <w:spacing w:after="0"/>
        <w:ind w:left="0"/>
        <w:jc w:val="both"/>
      </w:pPr>
      <w:r>
        <w:rPr>
          <w:rFonts w:ascii="Times New Roman"/>
          <w:b w:val="false"/>
          <w:i w:val="false"/>
          <w:color w:val="000000"/>
          <w:sz w:val="28"/>
        </w:rPr>
        <w:t xml:space="preserve">
      Размер платы определен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bookmarkEnd w:id="28"/>
    <w:bookmarkStart w:name="z37" w:id="29"/>
    <w:p>
      <w:pPr>
        <w:spacing w:after="0"/>
        <w:ind w:left="0"/>
        <w:jc w:val="both"/>
      </w:pPr>
      <w:r>
        <w:rPr>
          <w:rFonts w:ascii="Times New Roman"/>
          <w:b w:val="false"/>
          <w:i w:val="false"/>
          <w:color w:val="000000"/>
          <w:sz w:val="28"/>
        </w:rPr>
        <w:t>
      Сертификация осуществляется после поступления платы в бюджет уполномоченной организации.</w:t>
      </w:r>
    </w:p>
    <w:bookmarkEnd w:id="29"/>
    <w:bookmarkStart w:name="z38" w:id="30"/>
    <w:p>
      <w:pPr>
        <w:spacing w:after="0"/>
        <w:ind w:left="0"/>
        <w:jc w:val="both"/>
      </w:pPr>
      <w:r>
        <w:rPr>
          <w:rFonts w:ascii="Times New Roman"/>
          <w:b w:val="false"/>
          <w:i w:val="false"/>
          <w:color w:val="000000"/>
          <w:sz w:val="28"/>
        </w:rPr>
        <w:t>
      8. Сертификат выдается:</w:t>
      </w:r>
    </w:p>
    <w:bookmarkEnd w:id="30"/>
    <w:bookmarkStart w:name="z39" w:id="31"/>
    <w:p>
      <w:pPr>
        <w:spacing w:after="0"/>
        <w:ind w:left="0"/>
        <w:jc w:val="both"/>
      </w:pPr>
      <w:r>
        <w:rPr>
          <w:rFonts w:ascii="Times New Roman"/>
          <w:b w:val="false"/>
          <w:i w:val="false"/>
          <w:color w:val="000000"/>
          <w:sz w:val="28"/>
        </w:rPr>
        <w:t>
      при первоначальной сертификации;</w:t>
      </w:r>
    </w:p>
    <w:bookmarkEnd w:id="31"/>
    <w:bookmarkStart w:name="z40" w:id="32"/>
    <w:p>
      <w:pPr>
        <w:spacing w:after="0"/>
        <w:ind w:left="0"/>
        <w:jc w:val="both"/>
      </w:pPr>
      <w:r>
        <w:rPr>
          <w:rFonts w:ascii="Times New Roman"/>
          <w:b w:val="false"/>
          <w:i w:val="false"/>
          <w:color w:val="000000"/>
          <w:sz w:val="28"/>
        </w:rPr>
        <w:t>
      при продлении срока действия сертификата (по истечению срока действия ранее выданного сертификата);</w:t>
      </w:r>
    </w:p>
    <w:bookmarkEnd w:id="32"/>
    <w:bookmarkStart w:name="z41" w:id="33"/>
    <w:p>
      <w:pPr>
        <w:spacing w:after="0"/>
        <w:ind w:left="0"/>
        <w:jc w:val="both"/>
      </w:pPr>
      <w:r>
        <w:rPr>
          <w:rFonts w:ascii="Times New Roman"/>
          <w:b w:val="false"/>
          <w:i w:val="false"/>
          <w:color w:val="000000"/>
          <w:sz w:val="28"/>
        </w:rPr>
        <w:t>
      при изменении и (или) дополнении сертификата.</w:t>
      </w:r>
    </w:p>
    <w:bookmarkEnd w:id="33"/>
    <w:bookmarkStart w:name="z42" w:id="34"/>
    <w:p>
      <w:pPr>
        <w:spacing w:after="0"/>
        <w:ind w:left="0"/>
        <w:jc w:val="both"/>
      </w:pPr>
      <w:r>
        <w:rPr>
          <w:rFonts w:ascii="Times New Roman"/>
          <w:b w:val="false"/>
          <w:i w:val="false"/>
          <w:color w:val="000000"/>
          <w:sz w:val="28"/>
        </w:rPr>
        <w:t>
      9. Сертификация осуществляется в следующем порядке:</w:t>
      </w:r>
    </w:p>
    <w:bookmarkEnd w:id="34"/>
    <w:bookmarkStart w:name="z43" w:id="35"/>
    <w:p>
      <w:pPr>
        <w:spacing w:after="0"/>
        <w:ind w:left="0"/>
        <w:jc w:val="both"/>
      </w:pPr>
      <w:r>
        <w:rPr>
          <w:rFonts w:ascii="Times New Roman"/>
          <w:b w:val="false"/>
          <w:i w:val="false"/>
          <w:color w:val="000000"/>
          <w:sz w:val="28"/>
        </w:rPr>
        <w:t>
      1) этап, предшествующий подаче заявки;</w:t>
      </w:r>
    </w:p>
    <w:bookmarkEnd w:id="35"/>
    <w:bookmarkStart w:name="z44" w:id="36"/>
    <w:p>
      <w:pPr>
        <w:spacing w:after="0"/>
        <w:ind w:left="0"/>
        <w:jc w:val="both"/>
      </w:pPr>
      <w:r>
        <w:rPr>
          <w:rFonts w:ascii="Times New Roman"/>
          <w:b w:val="false"/>
          <w:i w:val="false"/>
          <w:color w:val="000000"/>
          <w:sz w:val="28"/>
        </w:rPr>
        <w:t>
      2) подача заявителем в уполномоченную организацию заявки с документами;</w:t>
      </w:r>
    </w:p>
    <w:bookmarkEnd w:id="36"/>
    <w:bookmarkStart w:name="z45" w:id="37"/>
    <w:p>
      <w:pPr>
        <w:spacing w:after="0"/>
        <w:ind w:left="0"/>
        <w:jc w:val="both"/>
      </w:pPr>
      <w:r>
        <w:rPr>
          <w:rFonts w:ascii="Times New Roman"/>
          <w:b w:val="false"/>
          <w:i w:val="false"/>
          <w:color w:val="000000"/>
          <w:sz w:val="28"/>
        </w:rPr>
        <w:t>
      3) оценка документации;</w:t>
      </w:r>
    </w:p>
    <w:bookmarkEnd w:id="37"/>
    <w:bookmarkStart w:name="z46" w:id="38"/>
    <w:p>
      <w:pPr>
        <w:spacing w:after="0"/>
        <w:ind w:left="0"/>
        <w:jc w:val="both"/>
      </w:pPr>
      <w:r>
        <w:rPr>
          <w:rFonts w:ascii="Times New Roman"/>
          <w:b w:val="false"/>
          <w:i w:val="false"/>
          <w:color w:val="000000"/>
          <w:sz w:val="28"/>
        </w:rPr>
        <w:t>
      4) проведение уполномоченной организацией сертификационного обследования;</w:t>
      </w:r>
    </w:p>
    <w:bookmarkEnd w:id="38"/>
    <w:bookmarkStart w:name="z47" w:id="39"/>
    <w:p>
      <w:pPr>
        <w:spacing w:after="0"/>
        <w:ind w:left="0"/>
        <w:jc w:val="both"/>
      </w:pPr>
      <w:r>
        <w:rPr>
          <w:rFonts w:ascii="Times New Roman"/>
          <w:b w:val="false"/>
          <w:i w:val="false"/>
          <w:color w:val="000000"/>
          <w:sz w:val="28"/>
        </w:rPr>
        <w:t>
      5) выдача (отказ в выдаче) сертификата.</w:t>
      </w:r>
    </w:p>
    <w:bookmarkEnd w:id="39"/>
    <w:bookmarkStart w:name="z48" w:id="40"/>
    <w:p>
      <w:pPr>
        <w:spacing w:after="0"/>
        <w:ind w:left="0"/>
        <w:jc w:val="both"/>
      </w:pPr>
      <w:r>
        <w:rPr>
          <w:rFonts w:ascii="Times New Roman"/>
          <w:b w:val="false"/>
          <w:i w:val="false"/>
          <w:color w:val="000000"/>
          <w:sz w:val="28"/>
        </w:rPr>
        <w:t>
      Вся документация, отражающая каждый этап сертификационного процесса, хранится уполномоченной организацией.</w:t>
      </w:r>
    </w:p>
    <w:bookmarkEnd w:id="40"/>
    <w:bookmarkStart w:name="z49" w:id="41"/>
    <w:p>
      <w:pPr>
        <w:spacing w:after="0"/>
        <w:ind w:left="0"/>
        <w:jc w:val="left"/>
      </w:pPr>
      <w:r>
        <w:rPr>
          <w:rFonts w:ascii="Times New Roman"/>
          <w:b/>
          <w:i w:val="false"/>
          <w:color w:val="000000"/>
        </w:rPr>
        <w:t xml:space="preserve"> Глава 2. Порядок сертификации и выдачи сертификата организации по техническому обслуживанию и ремонту авиационной техники гражданской авиации</w:t>
      </w:r>
    </w:p>
    <w:bookmarkEnd w:id="41"/>
    <w:bookmarkStart w:name="z50" w:id="42"/>
    <w:p>
      <w:pPr>
        <w:spacing w:after="0"/>
        <w:ind w:left="0"/>
        <w:jc w:val="left"/>
      </w:pPr>
      <w:r>
        <w:rPr>
          <w:rFonts w:ascii="Times New Roman"/>
          <w:b/>
          <w:i w:val="false"/>
          <w:color w:val="000000"/>
        </w:rPr>
        <w:t xml:space="preserve"> Параграф 1. Этап, предшествующий подаче заявки</w:t>
      </w:r>
    </w:p>
    <w:bookmarkEnd w:id="42"/>
    <w:bookmarkStart w:name="z51" w:id="43"/>
    <w:p>
      <w:pPr>
        <w:spacing w:after="0"/>
        <w:ind w:left="0"/>
        <w:jc w:val="both"/>
      </w:pPr>
      <w:r>
        <w:rPr>
          <w:rFonts w:ascii="Times New Roman"/>
          <w:b w:val="false"/>
          <w:i w:val="false"/>
          <w:color w:val="000000"/>
          <w:sz w:val="28"/>
        </w:rPr>
        <w:t>
      10. Этап, предшествующий первоначальной подаче заявки, предусматривает предварительное обращение заявителя в уполномоченную организацию с предоценочным заявлением по форме согласно приложению 1 к настоящим Правилам о намерении получения сертификата.</w:t>
      </w:r>
    </w:p>
    <w:bookmarkEnd w:id="43"/>
    <w:bookmarkStart w:name="z52" w:id="44"/>
    <w:p>
      <w:pPr>
        <w:spacing w:after="0"/>
        <w:ind w:left="0"/>
        <w:jc w:val="both"/>
      </w:pPr>
      <w:r>
        <w:rPr>
          <w:rFonts w:ascii="Times New Roman"/>
          <w:b w:val="false"/>
          <w:i w:val="false"/>
          <w:color w:val="000000"/>
          <w:sz w:val="28"/>
        </w:rPr>
        <w:t>
      К предоценочному заявлению заявитель прилагает развернутый финансово-экономический план деятельности, предусматривающий распределение финансовых ресурсов, включая расходы на профессиональную подготовку авиационного персонала, а также планируемые области деятельности организации по техническому обслуживанию и ремонту авиационной техники гражданской авиации. Указанный план подлежит утверждению собственником (участниками, акционерами) юридического лица. Наличие достаточных финансовых ресурсов подтверждается выпиской с банковского счета заявителя за последние три месяца.</w:t>
      </w:r>
    </w:p>
    <w:bookmarkEnd w:id="44"/>
    <w:bookmarkStart w:name="z53" w:id="45"/>
    <w:p>
      <w:pPr>
        <w:spacing w:after="0"/>
        <w:ind w:left="0"/>
        <w:jc w:val="both"/>
      </w:pPr>
      <w:r>
        <w:rPr>
          <w:rFonts w:ascii="Times New Roman"/>
          <w:b w:val="false"/>
          <w:i w:val="false"/>
          <w:color w:val="000000"/>
          <w:sz w:val="28"/>
        </w:rPr>
        <w:t xml:space="preserve">
      "На данном этапе уполномоченная организация предоставляет заявителю информацию о деятельности организации по техническому обслуживанию и ремонту авиационной техники гражданской авиации, процедурах рассмотрения заявки, перечне сведений и документов, подлежащих представлению, а также разъясняет порядок и этапы процесса сертификации и рекомендует ознакомиться с требованиями настоящих Правил и сертификационными требованиями к организациям по техническому обслуживанию и ремонту авиационной техники,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196 (зарегистрирован в Реестре государственной регистрации нормативных правовых актов за № 12045) (далее – сертификационные требования)."</w:t>
      </w:r>
    </w:p>
    <w:bookmarkEnd w:id="45"/>
    <w:bookmarkStart w:name="z54" w:id="46"/>
    <w:p>
      <w:pPr>
        <w:spacing w:after="0"/>
        <w:ind w:left="0"/>
        <w:jc w:val="both"/>
      </w:pPr>
      <w:r>
        <w:rPr>
          <w:rFonts w:ascii="Times New Roman"/>
          <w:b w:val="false"/>
          <w:i w:val="false"/>
          <w:color w:val="000000"/>
          <w:sz w:val="28"/>
        </w:rPr>
        <w:t>
      Уполномоченная организация в течение десяти рабочих дней со дня обращения информирует заявителя о положительном заключении, являющемся основанием для начала подготовки заявителя к сертификации, при представлении полного пакета документов, подтверждении достаточных финансовых ресурсов и предварительном соответствии заявленных областей деятельности требованиям настоящих Правил и сертификационным требованиям либо об отрицательном заключении – при непредставлении или неполном представлении документов, отсутствии подтверждения достаточных финансовых ресурсов, а также выявлении предварительного несоответствия заявленных областей деятельности указанным требованиям.</w:t>
      </w:r>
    </w:p>
    <w:bookmarkEnd w:id="46"/>
    <w:bookmarkStart w:name="z55" w:id="47"/>
    <w:p>
      <w:pPr>
        <w:spacing w:after="0"/>
        <w:ind w:left="0"/>
        <w:jc w:val="left"/>
      </w:pPr>
      <w:r>
        <w:rPr>
          <w:rFonts w:ascii="Times New Roman"/>
          <w:b/>
          <w:i w:val="false"/>
          <w:color w:val="000000"/>
        </w:rPr>
        <w:t xml:space="preserve"> Параграф 2. Подача заявки и документов</w:t>
      </w:r>
    </w:p>
    <w:bookmarkEnd w:id="47"/>
    <w:bookmarkStart w:name="z56" w:id="48"/>
    <w:p>
      <w:pPr>
        <w:spacing w:after="0"/>
        <w:ind w:left="0"/>
        <w:jc w:val="both"/>
      </w:pPr>
      <w:r>
        <w:rPr>
          <w:rFonts w:ascii="Times New Roman"/>
          <w:b w:val="false"/>
          <w:i w:val="false"/>
          <w:color w:val="000000"/>
          <w:sz w:val="28"/>
        </w:rPr>
        <w:t>
      11. Для получения сертификата заявитель направляет в уполномоченную организацию через веб-портал "цифрового правительства" (далее – портал) заявку на получение сертификата (далее – заявка) по форме, согласно приложению 2 к настоящим Правилам, сведения о руководящем составе организации по техническому обслуживанию и ремонту авиационной техники по форме согласно приложению 3 к настоящим Правилам представляемые с пакетом документов, предусмотренным Перечнем основных требований к оказанию государственной услуги "Выдача сертификата организации по техническому обслуживанию и ремонту авиационной техники гражданской авиации" согласно приложению 4 к настоящим Правилам (далее – Перечень).</w:t>
      </w:r>
    </w:p>
    <w:bookmarkEnd w:id="48"/>
    <w:bookmarkStart w:name="z57" w:id="49"/>
    <w:p>
      <w:pPr>
        <w:spacing w:after="0"/>
        <w:ind w:left="0"/>
        <w:jc w:val="both"/>
      </w:pPr>
      <w:r>
        <w:rPr>
          <w:rFonts w:ascii="Times New Roman"/>
          <w:b w:val="false"/>
          <w:i w:val="false"/>
          <w:color w:val="000000"/>
          <w:sz w:val="28"/>
        </w:rPr>
        <w:t>
      Перечень включает характеристики процесса, формы, содержание и результат оказания, а также иные сведения с учетом особенностей предоставления государственной услуги.</w:t>
      </w:r>
    </w:p>
    <w:bookmarkEnd w:id="49"/>
    <w:bookmarkStart w:name="z58" w:id="50"/>
    <w:p>
      <w:pPr>
        <w:spacing w:after="0"/>
        <w:ind w:left="0"/>
        <w:jc w:val="both"/>
      </w:pPr>
      <w:r>
        <w:rPr>
          <w:rFonts w:ascii="Times New Roman"/>
          <w:b w:val="false"/>
          <w:i w:val="false"/>
          <w:color w:val="000000"/>
          <w:sz w:val="28"/>
        </w:rPr>
        <w:t>
      План мероприятий содержит мероприятия, действия, программы, воздушные суда и производственные средства, подлежащие представлению в уполномоченную организацию до сертификационного обследования.</w:t>
      </w:r>
    </w:p>
    <w:bookmarkEnd w:id="50"/>
    <w:bookmarkStart w:name="z59" w:id="51"/>
    <w:p>
      <w:pPr>
        <w:spacing w:after="0"/>
        <w:ind w:left="0"/>
        <w:jc w:val="both"/>
      </w:pPr>
      <w:r>
        <w:rPr>
          <w:rFonts w:ascii="Times New Roman"/>
          <w:b w:val="false"/>
          <w:i w:val="false"/>
          <w:color w:val="000000"/>
          <w:sz w:val="28"/>
        </w:rPr>
        <w:t>
      В плане мероприятий указываются следующие даты:</w:t>
      </w:r>
    </w:p>
    <w:bookmarkEnd w:id="51"/>
    <w:bookmarkStart w:name="z60" w:id="52"/>
    <w:p>
      <w:pPr>
        <w:spacing w:after="0"/>
        <w:ind w:left="0"/>
        <w:jc w:val="both"/>
      </w:pPr>
      <w:r>
        <w:rPr>
          <w:rFonts w:ascii="Times New Roman"/>
          <w:b w:val="false"/>
          <w:i w:val="false"/>
          <w:color w:val="000000"/>
          <w:sz w:val="28"/>
        </w:rPr>
        <w:t>
      1) готовности персонала по техническому обслуживанию и ремонту;</w:t>
      </w:r>
    </w:p>
    <w:bookmarkEnd w:id="52"/>
    <w:bookmarkStart w:name="z61" w:id="53"/>
    <w:p>
      <w:pPr>
        <w:spacing w:after="0"/>
        <w:ind w:left="0"/>
        <w:jc w:val="both"/>
      </w:pPr>
      <w:r>
        <w:rPr>
          <w:rFonts w:ascii="Times New Roman"/>
          <w:b w:val="false"/>
          <w:i w:val="false"/>
          <w:color w:val="000000"/>
          <w:sz w:val="28"/>
        </w:rPr>
        <w:t>
      2) готовности мест производственной деятельности к проведению проверки;</w:t>
      </w:r>
    </w:p>
    <w:bookmarkEnd w:id="53"/>
    <w:bookmarkStart w:name="z62" w:id="54"/>
    <w:p>
      <w:pPr>
        <w:spacing w:after="0"/>
        <w:ind w:left="0"/>
        <w:jc w:val="both"/>
      </w:pPr>
      <w:r>
        <w:rPr>
          <w:rFonts w:ascii="Times New Roman"/>
          <w:b w:val="false"/>
          <w:i w:val="false"/>
          <w:color w:val="000000"/>
          <w:sz w:val="28"/>
        </w:rPr>
        <w:t>
      3) готовности каждого требуемого руководства к проведению оценки.</w:t>
      </w:r>
    </w:p>
    <w:bookmarkEnd w:id="54"/>
    <w:bookmarkStart w:name="z63" w:id="55"/>
    <w:p>
      <w:pPr>
        <w:spacing w:after="0"/>
        <w:ind w:left="0"/>
        <w:jc w:val="both"/>
      </w:pPr>
      <w:r>
        <w:rPr>
          <w:rFonts w:ascii="Times New Roman"/>
          <w:b w:val="false"/>
          <w:i w:val="false"/>
          <w:color w:val="000000"/>
          <w:sz w:val="28"/>
        </w:rPr>
        <w:t xml:space="preserve">
      Заявление о соответствии содержит перечень сертификационных требований, применимых к области деятельности заявителя. В заявлении о соответствии указывается краткое описание либо ссылка на руководство, содержащее метод определения обеспечения соответствия по каждому сертификационному требованию. </w:t>
      </w:r>
    </w:p>
    <w:bookmarkEnd w:id="55"/>
    <w:bookmarkStart w:name="z64" w:id="56"/>
    <w:p>
      <w:pPr>
        <w:spacing w:after="0"/>
        <w:ind w:left="0"/>
        <w:jc w:val="both"/>
      </w:pPr>
      <w:r>
        <w:rPr>
          <w:rFonts w:ascii="Times New Roman"/>
          <w:b w:val="false"/>
          <w:i w:val="false"/>
          <w:color w:val="000000"/>
          <w:sz w:val="28"/>
        </w:rPr>
        <w:t>
      При получении государственной услуги через портал заявка в форме электронного документа, удостоверенного (подписанного) электронной цифровой подписью или удостоверенного одноразовым паролем, направляется через шлюз портала в цифровую систему "Е-лицензирование" (далее – ЕЛ) услугодателя в день приема документов.</w:t>
      </w:r>
    </w:p>
    <w:bookmarkEnd w:id="56"/>
    <w:bookmarkStart w:name="z65" w:id="57"/>
    <w:p>
      <w:pPr>
        <w:spacing w:after="0"/>
        <w:ind w:left="0"/>
        <w:jc w:val="both"/>
      </w:pPr>
      <w:r>
        <w:rPr>
          <w:rFonts w:ascii="Times New Roman"/>
          <w:b w:val="false"/>
          <w:i w:val="false"/>
          <w:color w:val="000000"/>
          <w:sz w:val="28"/>
        </w:rPr>
        <w:t>
      Обработка заявки осуществляется услугодателем с момента поступления заявления в ЕЛ.</w:t>
      </w:r>
    </w:p>
    <w:bookmarkEnd w:id="57"/>
    <w:bookmarkStart w:name="z66" w:id="58"/>
    <w:p>
      <w:pPr>
        <w:spacing w:after="0"/>
        <w:ind w:left="0"/>
        <w:jc w:val="both"/>
      </w:pPr>
      <w:r>
        <w:rPr>
          <w:rFonts w:ascii="Times New Roman"/>
          <w:b w:val="false"/>
          <w:i w:val="false"/>
          <w:color w:val="000000"/>
          <w:sz w:val="28"/>
        </w:rPr>
        <w:t>
      12. При обращении через портал заявителю в "личный кабинет" направляется статус о принятии запроса для оказания государственной услуги с указанием даты, места получения результата оказания государственной услуги.</w:t>
      </w:r>
    </w:p>
    <w:bookmarkEnd w:id="58"/>
    <w:bookmarkStart w:name="z67" w:id="59"/>
    <w:p>
      <w:pPr>
        <w:spacing w:after="0"/>
        <w:ind w:left="0"/>
        <w:jc w:val="both"/>
      </w:pPr>
      <w:r>
        <w:rPr>
          <w:rFonts w:ascii="Times New Roman"/>
          <w:b w:val="false"/>
          <w:i w:val="false"/>
          <w:color w:val="000000"/>
          <w:sz w:val="28"/>
        </w:rPr>
        <w:t>
      13.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59"/>
    <w:bookmarkStart w:name="z68" w:id="60"/>
    <w:p>
      <w:pPr>
        <w:spacing w:after="0"/>
        <w:ind w:left="0"/>
        <w:jc w:val="both"/>
      </w:pPr>
      <w:r>
        <w:rPr>
          <w:rFonts w:ascii="Times New Roman"/>
          <w:b w:val="false"/>
          <w:i w:val="false"/>
          <w:color w:val="000000"/>
          <w:sz w:val="28"/>
        </w:rPr>
        <w:t>
      14. Общий срок сертификации не превышает 22 (двадцати двух) рабочих дней со дня поступления заявки в уполномоченную организацию.</w:t>
      </w:r>
    </w:p>
    <w:bookmarkEnd w:id="60"/>
    <w:bookmarkStart w:name="z69" w:id="61"/>
    <w:p>
      <w:pPr>
        <w:spacing w:after="0"/>
        <w:ind w:left="0"/>
        <w:jc w:val="both"/>
      </w:pPr>
      <w:r>
        <w:rPr>
          <w:rFonts w:ascii="Times New Roman"/>
          <w:b w:val="false"/>
          <w:i w:val="false"/>
          <w:color w:val="000000"/>
          <w:sz w:val="28"/>
        </w:rPr>
        <w:t>
      При наличии у заявителя более двух мест производственной деятельности, расположенных в разных городах, срок рассмотрения продлевается на 22 (двадцать два) рабочих дня и/или в тех случаях, когда заявителю требуется устранение выявленных несоответствий, срок рассмотрения продлевается на срок, указанный в плане корректирующих действий в соответствии с пунктом 23 настоящих Правил, о чем сообщается заявителю в течение 3 (трех) рабочих дней с момента принятия решения о продлении срока рассмотрения.</w:t>
      </w:r>
    </w:p>
    <w:bookmarkEnd w:id="61"/>
    <w:bookmarkStart w:name="z70" w:id="62"/>
    <w:p>
      <w:pPr>
        <w:spacing w:after="0"/>
        <w:ind w:left="0"/>
        <w:jc w:val="both"/>
      </w:pPr>
      <w:r>
        <w:rPr>
          <w:rFonts w:ascii="Times New Roman"/>
          <w:b w:val="false"/>
          <w:i w:val="false"/>
          <w:color w:val="000000"/>
          <w:sz w:val="28"/>
        </w:rPr>
        <w:t>
      15. Уполномоченная организация осуществляет регистрацию документов, в день их поступления.</w:t>
      </w:r>
    </w:p>
    <w:bookmarkEnd w:id="62"/>
    <w:bookmarkStart w:name="z71" w:id="63"/>
    <w:p>
      <w:pPr>
        <w:spacing w:after="0"/>
        <w:ind w:left="0"/>
        <w:jc w:val="both"/>
      </w:pPr>
      <w:r>
        <w:rPr>
          <w:rFonts w:ascii="Times New Roman"/>
          <w:b w:val="false"/>
          <w:i w:val="false"/>
          <w:color w:val="000000"/>
          <w:sz w:val="28"/>
        </w:rPr>
        <w:t>
      Справку о государственной регистрации (перерегистрации) юридического лица,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bookmarkEnd w:id="63"/>
    <w:bookmarkStart w:name="z72" w:id="64"/>
    <w:p>
      <w:pPr>
        <w:spacing w:after="0"/>
        <w:ind w:left="0"/>
        <w:jc w:val="both"/>
      </w:pPr>
      <w:r>
        <w:rPr>
          <w:rFonts w:ascii="Times New Roman"/>
          <w:b w:val="false"/>
          <w:i w:val="false"/>
          <w:color w:val="000000"/>
          <w:sz w:val="28"/>
        </w:rPr>
        <w:t>
      Истребование от заявителей документов и сведений, получаемых из цифровых систем, не допускается.</w:t>
      </w:r>
    </w:p>
    <w:bookmarkEnd w:id="64"/>
    <w:bookmarkStart w:name="z73" w:id="65"/>
    <w:p>
      <w:pPr>
        <w:spacing w:after="0"/>
        <w:ind w:left="0"/>
        <w:jc w:val="both"/>
      </w:pPr>
      <w:r>
        <w:rPr>
          <w:rFonts w:ascii="Times New Roman"/>
          <w:b w:val="false"/>
          <w:i w:val="false"/>
          <w:color w:val="000000"/>
          <w:sz w:val="28"/>
        </w:rPr>
        <w:t>
      16. Уполномоченная организация проверяет на наличие документов и сведений, необходимых для оказания государственной услуги предусмотренных пунктом 8 Перечня и отказывает в приеме заявки при предоставлении заявителем неполного пакета документов и (или) документов с истекшим сроком действия.</w:t>
      </w:r>
    </w:p>
    <w:bookmarkEnd w:id="65"/>
    <w:bookmarkStart w:name="z74" w:id="66"/>
    <w:p>
      <w:pPr>
        <w:spacing w:after="0"/>
        <w:ind w:left="0"/>
        <w:jc w:val="both"/>
      </w:pPr>
      <w:r>
        <w:rPr>
          <w:rFonts w:ascii="Times New Roman"/>
          <w:b w:val="false"/>
          <w:i w:val="false"/>
          <w:color w:val="000000"/>
          <w:sz w:val="28"/>
        </w:rPr>
        <w:t>
      При устранении заявителем причин отказа в приеме заявки по оказанию государственной услуги, заявитель может обратиться повторно для получения государственной услуги.</w:t>
      </w:r>
    </w:p>
    <w:bookmarkEnd w:id="66"/>
    <w:bookmarkStart w:name="z75" w:id="67"/>
    <w:p>
      <w:pPr>
        <w:spacing w:after="0"/>
        <w:ind w:left="0"/>
        <w:jc w:val="left"/>
      </w:pPr>
      <w:r>
        <w:rPr>
          <w:rFonts w:ascii="Times New Roman"/>
          <w:b/>
          <w:i w:val="false"/>
          <w:color w:val="000000"/>
        </w:rPr>
        <w:t xml:space="preserve"> Параграф 3. Оценка документации</w:t>
      </w:r>
    </w:p>
    <w:bookmarkEnd w:id="67"/>
    <w:bookmarkStart w:name="z76" w:id="68"/>
    <w:p>
      <w:pPr>
        <w:spacing w:after="0"/>
        <w:ind w:left="0"/>
        <w:jc w:val="both"/>
      </w:pPr>
      <w:r>
        <w:rPr>
          <w:rFonts w:ascii="Times New Roman"/>
          <w:b w:val="false"/>
          <w:i w:val="false"/>
          <w:color w:val="000000"/>
          <w:sz w:val="28"/>
        </w:rPr>
        <w:t>
      17. При представлении заявителем полного пакета документов, предусмотренного пунктом 8 Перечня, представленные документы проверяются уполномоченной организацией на соответствие требованиям Закона и сертификационным требованиям с использованием инструктивного материала для авиационных инспекторов, разработанного в соответствии с законодательством Республики Казахстан, стандартов и рекомендуемой практики Международной организации гражданской авиации (ИКАО) и по результатам которого на портал в "личный кабинет" заявителя до начала проведения сертификационного обследования направляется уведомление о проведении сертификационного обследования с указанием периода сертификационного обследования и фамилии, имени, отчества (при его наличии) авиационного инспектора, назначенного для обследования. При изменениях в процедуре сертификации, до начала обследования заявителю в "личный кабинет" направляется дополнительная информация, либо мотивированный ответ об отказе по форме согласно приложению 5 к настоящим Правилам в оказании государственной услуги по основаниям, указанным в пункте 9 Перечня в форме электронного документа, подписанного электронной цифровой подписью (далее – ЭЦП) уполномоченного лица уполномоченной организации.</w:t>
      </w:r>
    </w:p>
    <w:bookmarkEnd w:id="68"/>
    <w:bookmarkStart w:name="z77" w:id="69"/>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69"/>
    <w:bookmarkStart w:name="z78" w:id="70"/>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bookmarkEnd w:id="70"/>
    <w:bookmarkStart w:name="z79" w:id="71"/>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71"/>
    <w:bookmarkStart w:name="z80" w:id="72"/>
    <w:p>
      <w:pPr>
        <w:spacing w:after="0"/>
        <w:ind w:left="0"/>
        <w:jc w:val="left"/>
      </w:pPr>
      <w:r>
        <w:rPr>
          <w:rFonts w:ascii="Times New Roman"/>
          <w:b/>
          <w:i w:val="false"/>
          <w:color w:val="000000"/>
        </w:rPr>
        <w:t xml:space="preserve"> Параграф 4. Проведение сертификационного обследования</w:t>
      </w:r>
    </w:p>
    <w:bookmarkEnd w:id="72"/>
    <w:bookmarkStart w:name="z81" w:id="73"/>
    <w:p>
      <w:pPr>
        <w:spacing w:after="0"/>
        <w:ind w:left="0"/>
        <w:jc w:val="both"/>
      </w:pPr>
      <w:r>
        <w:rPr>
          <w:rFonts w:ascii="Times New Roman"/>
          <w:b w:val="false"/>
          <w:i w:val="false"/>
          <w:color w:val="000000"/>
          <w:sz w:val="28"/>
        </w:rPr>
        <w:t>
      18. Сертификационное обследование осуществляется авиационными инспекторами, к функциям которых относятся вопросы технической эксплуатации, технического обслуживания и ремонта авиационной техники, поддержания летной годности воздушных судов, контроля и гарантии качества, системы управления по безопасности полетов.</w:t>
      </w:r>
    </w:p>
    <w:bookmarkEnd w:id="73"/>
    <w:bookmarkStart w:name="z82" w:id="74"/>
    <w:p>
      <w:pPr>
        <w:spacing w:after="0"/>
        <w:ind w:left="0"/>
        <w:jc w:val="both"/>
      </w:pPr>
      <w:r>
        <w:rPr>
          <w:rFonts w:ascii="Times New Roman"/>
          <w:b w:val="false"/>
          <w:i w:val="false"/>
          <w:color w:val="000000"/>
          <w:sz w:val="28"/>
        </w:rPr>
        <w:t>
      Срок сертификационного обследования не превышает 15 (пятнадцати) рабочих дней.</w:t>
      </w:r>
    </w:p>
    <w:bookmarkEnd w:id="74"/>
    <w:bookmarkStart w:name="z83" w:id="75"/>
    <w:p>
      <w:pPr>
        <w:spacing w:after="0"/>
        <w:ind w:left="0"/>
        <w:jc w:val="both"/>
      </w:pPr>
      <w:r>
        <w:rPr>
          <w:rFonts w:ascii="Times New Roman"/>
          <w:b w:val="false"/>
          <w:i w:val="false"/>
          <w:color w:val="000000"/>
          <w:sz w:val="28"/>
        </w:rPr>
        <w:t>
      19. Сертификационное обследование проводится применительно к заявленным областям деятельности организации по техническому обслуживанию и ремонту авиационной техники гражданской авиации, указанным в приложении 6 к настоящим Правилам.</w:t>
      </w:r>
    </w:p>
    <w:bookmarkEnd w:id="75"/>
    <w:bookmarkStart w:name="z84" w:id="76"/>
    <w:p>
      <w:pPr>
        <w:spacing w:after="0"/>
        <w:ind w:left="0"/>
        <w:jc w:val="both"/>
      </w:pPr>
      <w:r>
        <w:rPr>
          <w:rFonts w:ascii="Times New Roman"/>
          <w:b w:val="false"/>
          <w:i w:val="false"/>
          <w:color w:val="000000"/>
          <w:sz w:val="28"/>
        </w:rPr>
        <w:t>
      Сертификационное обследование осуществляется уполномоченной организацией с использованием инструктивного материала для авиационных инспекторов, разработанный в соответствии с законодательством Республики Казахстан, стандартов и рекомендуемой практики Международной организации гражданской авиации (ИКАО).</w:t>
      </w:r>
    </w:p>
    <w:bookmarkEnd w:id="76"/>
    <w:bookmarkStart w:name="z85" w:id="77"/>
    <w:p>
      <w:pPr>
        <w:spacing w:after="0"/>
        <w:ind w:left="0"/>
        <w:jc w:val="both"/>
      </w:pPr>
      <w:r>
        <w:rPr>
          <w:rFonts w:ascii="Times New Roman"/>
          <w:b w:val="false"/>
          <w:i w:val="false"/>
          <w:color w:val="000000"/>
          <w:sz w:val="28"/>
        </w:rPr>
        <w:t>
      20. При проведении сертификационного обследования реализуются процедуры проверки, позволяющие подтвердить соответствие организации сертификационным требованиям.</w:t>
      </w:r>
    </w:p>
    <w:bookmarkEnd w:id="77"/>
    <w:bookmarkStart w:name="z86" w:id="78"/>
    <w:p>
      <w:pPr>
        <w:spacing w:after="0"/>
        <w:ind w:left="0"/>
        <w:jc w:val="both"/>
      </w:pPr>
      <w:r>
        <w:rPr>
          <w:rFonts w:ascii="Times New Roman"/>
          <w:b w:val="false"/>
          <w:i w:val="false"/>
          <w:color w:val="000000"/>
          <w:sz w:val="28"/>
        </w:rPr>
        <w:t>
      21. По результатам сертификационного обследования авиационными инспекторами составляется акт сертификационного обследования по форме, согласно приложению 7 к настоящим Правилам в двух экземплярах с указанием фактического состояния объектов заявителя, выводов, рекомендаций и заключения о возможности (невозможности) выдачи сертификата, который по завершении подписывается авиационными инспекторами и представляется заявителю для ознакомления.</w:t>
      </w:r>
    </w:p>
    <w:bookmarkEnd w:id="78"/>
    <w:bookmarkStart w:name="z87" w:id="79"/>
    <w:p>
      <w:pPr>
        <w:spacing w:after="0"/>
        <w:ind w:left="0"/>
        <w:jc w:val="both"/>
      </w:pPr>
      <w:r>
        <w:rPr>
          <w:rFonts w:ascii="Times New Roman"/>
          <w:b w:val="false"/>
          <w:i w:val="false"/>
          <w:color w:val="000000"/>
          <w:sz w:val="28"/>
        </w:rPr>
        <w:t>
      Несоответствия, выявленные при сертификационном обследовании, подразделяются на три уровня:</w:t>
      </w:r>
    </w:p>
    <w:bookmarkEnd w:id="79"/>
    <w:bookmarkStart w:name="z88" w:id="80"/>
    <w:p>
      <w:pPr>
        <w:spacing w:after="0"/>
        <w:ind w:left="0"/>
        <w:jc w:val="both"/>
      </w:pPr>
      <w:r>
        <w:rPr>
          <w:rFonts w:ascii="Times New Roman"/>
          <w:b w:val="false"/>
          <w:i w:val="false"/>
          <w:color w:val="000000"/>
          <w:sz w:val="28"/>
        </w:rPr>
        <w:t>
      1) уровень 1 – несоответствие сертификационным требованиям, препятствующее осуществлению деятельности;</w:t>
      </w:r>
    </w:p>
    <w:bookmarkEnd w:id="80"/>
    <w:bookmarkStart w:name="z89" w:id="81"/>
    <w:p>
      <w:pPr>
        <w:spacing w:after="0"/>
        <w:ind w:left="0"/>
        <w:jc w:val="both"/>
      </w:pPr>
      <w:r>
        <w:rPr>
          <w:rFonts w:ascii="Times New Roman"/>
          <w:b w:val="false"/>
          <w:i w:val="false"/>
          <w:color w:val="000000"/>
          <w:sz w:val="28"/>
        </w:rPr>
        <w:t>
      2) уровень 2 –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bookmarkEnd w:id="81"/>
    <w:bookmarkStart w:name="z90" w:id="82"/>
    <w:p>
      <w:pPr>
        <w:spacing w:after="0"/>
        <w:ind w:left="0"/>
        <w:jc w:val="both"/>
      </w:pPr>
      <w:r>
        <w:rPr>
          <w:rFonts w:ascii="Times New Roman"/>
          <w:b w:val="false"/>
          <w:i w:val="false"/>
          <w:color w:val="000000"/>
          <w:sz w:val="28"/>
        </w:rPr>
        <w:t>
      3) уровень 3 –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82"/>
    <w:bookmarkStart w:name="z91" w:id="83"/>
    <w:p>
      <w:pPr>
        <w:spacing w:after="0"/>
        <w:ind w:left="0"/>
        <w:jc w:val="both"/>
      </w:pPr>
      <w:r>
        <w:rPr>
          <w:rFonts w:ascii="Times New Roman"/>
          <w:b w:val="false"/>
          <w:i w:val="false"/>
          <w:color w:val="000000"/>
          <w:sz w:val="28"/>
        </w:rPr>
        <w:t>
      22.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83"/>
    <w:bookmarkStart w:name="z92" w:id="84"/>
    <w:p>
      <w:pPr>
        <w:spacing w:after="0"/>
        <w:ind w:left="0"/>
        <w:jc w:val="both"/>
      </w:pPr>
      <w:r>
        <w:rPr>
          <w:rFonts w:ascii="Times New Roman"/>
          <w:b w:val="false"/>
          <w:i w:val="false"/>
          <w:color w:val="000000"/>
          <w:sz w:val="28"/>
        </w:rPr>
        <w:t>
      При несоответствии сертификационным требованиям уровня 1 уполномоченная организация отказывает в выдаче сертификата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bookmarkEnd w:id="84"/>
    <w:bookmarkStart w:name="z93" w:id="85"/>
    <w:p>
      <w:pPr>
        <w:spacing w:after="0"/>
        <w:ind w:left="0"/>
        <w:jc w:val="both"/>
      </w:pPr>
      <w:r>
        <w:rPr>
          <w:rFonts w:ascii="Times New Roman"/>
          <w:b w:val="false"/>
          <w:i w:val="false"/>
          <w:color w:val="000000"/>
          <w:sz w:val="28"/>
        </w:rPr>
        <w:t>
      23. При несоответствии сертификационным требованиям уровня 2 уполномоченная организация:</w:t>
      </w:r>
    </w:p>
    <w:bookmarkEnd w:id="85"/>
    <w:bookmarkStart w:name="z94" w:id="86"/>
    <w:p>
      <w:pPr>
        <w:spacing w:after="0"/>
        <w:ind w:left="0"/>
        <w:jc w:val="both"/>
      </w:pPr>
      <w:r>
        <w:rPr>
          <w:rFonts w:ascii="Times New Roman"/>
          <w:b w:val="false"/>
          <w:i w:val="false"/>
          <w:color w:val="000000"/>
          <w:sz w:val="28"/>
        </w:rPr>
        <w:t>
      1) согласовывает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форме согласно приложению 8 по устранению выявленного несоответствия и представляет на согласование в уполномоченную организацию в течение 10 (десяти) рабочих дней с момента ознакомления с результатами сертификационного обследования. При разработке плана корректирующих действий заявитель определяет первопричину возникновения каждого выявленного несоответствия, а также включает в план корректирующих действий меры по устранению и предотвращению повторения несоответствия. Заявитель принимает незамедлительные меры по устранению несоответствия.</w:t>
      </w:r>
    </w:p>
    <w:bookmarkEnd w:id="86"/>
    <w:bookmarkStart w:name="z95" w:id="87"/>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 При этом заявитель дорабатывает план корректирующих действий в течение 3 (трех) рабочих дней.</w:t>
      </w:r>
    </w:p>
    <w:bookmarkEnd w:id="87"/>
    <w:bookmarkStart w:name="z96" w:id="88"/>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на срок, не превышающий 3 (трех) месяцев при условии предоставления заявителем обоснования о необходимости его изменения.</w:t>
      </w:r>
    </w:p>
    <w:bookmarkEnd w:id="88"/>
    <w:bookmarkStart w:name="z97" w:id="89"/>
    <w:p>
      <w:pPr>
        <w:spacing w:after="0"/>
        <w:ind w:left="0"/>
        <w:jc w:val="both"/>
      </w:pPr>
      <w:r>
        <w:rPr>
          <w:rFonts w:ascii="Times New Roman"/>
          <w:b w:val="false"/>
          <w:i w:val="false"/>
          <w:color w:val="000000"/>
          <w:sz w:val="28"/>
        </w:rPr>
        <w:t>
      При непредставлении заявителем приемлемого плана корректирующих действий в срок, указанный подпунктами 1) и 2) настоящего пункта, уполномоченная организация отказывает в выдаче сертификата.</w:t>
      </w:r>
    </w:p>
    <w:bookmarkEnd w:id="89"/>
    <w:bookmarkStart w:name="z98" w:id="90"/>
    <w:p>
      <w:pPr>
        <w:spacing w:after="0"/>
        <w:ind w:left="0"/>
        <w:jc w:val="left"/>
      </w:pPr>
      <w:r>
        <w:rPr>
          <w:rFonts w:ascii="Times New Roman"/>
          <w:b/>
          <w:i w:val="false"/>
          <w:color w:val="000000"/>
        </w:rPr>
        <w:t xml:space="preserve"> Параграф 5. Выдача (отказ в выдаче) сертификата</w:t>
      </w:r>
    </w:p>
    <w:bookmarkEnd w:id="90"/>
    <w:bookmarkStart w:name="z99" w:id="91"/>
    <w:p>
      <w:pPr>
        <w:spacing w:after="0"/>
        <w:ind w:left="0"/>
        <w:jc w:val="both"/>
      </w:pPr>
      <w:r>
        <w:rPr>
          <w:rFonts w:ascii="Times New Roman"/>
          <w:b w:val="false"/>
          <w:i w:val="false"/>
          <w:color w:val="000000"/>
          <w:sz w:val="28"/>
        </w:rPr>
        <w:t>
      24. Уполномоченная организация контролирует представление заявителем плана корректирующих действий и (или) выполнение корректирующих действий в установленные планом сроки путем проведения проверки или иных форм контроля и надзора.</w:t>
      </w:r>
    </w:p>
    <w:bookmarkEnd w:id="91"/>
    <w:bookmarkStart w:name="z100" w:id="92"/>
    <w:p>
      <w:pPr>
        <w:spacing w:after="0"/>
        <w:ind w:left="0"/>
        <w:jc w:val="both"/>
      </w:pPr>
      <w:r>
        <w:rPr>
          <w:rFonts w:ascii="Times New Roman"/>
          <w:b w:val="false"/>
          <w:i w:val="false"/>
          <w:color w:val="000000"/>
          <w:sz w:val="28"/>
        </w:rPr>
        <w:t>
      При невыполнении заявителем корректирующих действий в согласованные сроки,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отзывает либо ограничивает ранее выданный сертификат.</w:t>
      </w:r>
    </w:p>
    <w:bookmarkEnd w:id="92"/>
    <w:bookmarkStart w:name="z101" w:id="93"/>
    <w:p>
      <w:pPr>
        <w:spacing w:after="0"/>
        <w:ind w:left="0"/>
        <w:jc w:val="both"/>
      </w:pPr>
      <w:r>
        <w:rPr>
          <w:rFonts w:ascii="Times New Roman"/>
          <w:b w:val="false"/>
          <w:i w:val="false"/>
          <w:color w:val="000000"/>
          <w:sz w:val="28"/>
        </w:rPr>
        <w:t xml:space="preserve">
      При первоначальной выдаче сертификата или при изменении области действия действующего сертификата несоответствия сертификационным требованиям устраняются до выдачи сертификата. </w:t>
      </w:r>
    </w:p>
    <w:bookmarkEnd w:id="93"/>
    <w:bookmarkStart w:name="z102" w:id="94"/>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94"/>
    <w:bookmarkStart w:name="z103" w:id="95"/>
    <w:p>
      <w:pPr>
        <w:spacing w:after="0"/>
        <w:ind w:left="0"/>
        <w:jc w:val="both"/>
      </w:pPr>
      <w:r>
        <w:rPr>
          <w:rFonts w:ascii="Times New Roman"/>
          <w:b w:val="false"/>
          <w:i w:val="false"/>
          <w:color w:val="000000"/>
          <w:sz w:val="28"/>
        </w:rPr>
        <w:t>
      25. На основании акта сертификационного обследования и при отсутствии необходимости проведения дополнительного изучения или проверки, уполномоченная организация оформляет и направляет на портал в "личный кабинет" заявителя сертификат по форме согласно приложению 9 к настоящим правилам либо мотивированный ответ об отказе по форме согласно приложению 5 к настоящим Правилам в оказании государственной услуги по основаниям указанным в пункте 9 Перечня в форме электронного документа, подписанного ЭЦП уполномоченного лица уполномоченной организации.</w:t>
      </w:r>
    </w:p>
    <w:bookmarkEnd w:id="95"/>
    <w:bookmarkStart w:name="z104" w:id="9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96"/>
    <w:bookmarkStart w:name="z105" w:id="97"/>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bookmarkEnd w:id="97"/>
    <w:bookmarkStart w:name="z106" w:id="98"/>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98"/>
    <w:bookmarkStart w:name="z107" w:id="99"/>
    <w:p>
      <w:pPr>
        <w:spacing w:after="0"/>
        <w:ind w:left="0"/>
        <w:jc w:val="both"/>
      </w:pPr>
      <w:r>
        <w:rPr>
          <w:rFonts w:ascii="Times New Roman"/>
          <w:b w:val="false"/>
          <w:i w:val="false"/>
          <w:color w:val="000000"/>
          <w:sz w:val="28"/>
        </w:rPr>
        <w:t xml:space="preserve">
      26. Уполномоченная организация обеспечивает внесение данных в цифровую систему мониторинга оказания государственных услуг о стадии оказания государственной услуги "Выдача сертификата организации по техническому обслуживанию и ремонту авиационной техники гражданской авиации"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 8555).</w:t>
      </w:r>
    </w:p>
    <w:bookmarkEnd w:id="99"/>
    <w:bookmarkStart w:name="z108" w:id="100"/>
    <w:p>
      <w:pPr>
        <w:spacing w:after="0"/>
        <w:ind w:left="0"/>
        <w:jc w:val="both"/>
      </w:pPr>
      <w:r>
        <w:rPr>
          <w:rFonts w:ascii="Times New Roman"/>
          <w:b w:val="false"/>
          <w:i w:val="false"/>
          <w:color w:val="000000"/>
          <w:sz w:val="28"/>
        </w:rPr>
        <w:t>
      Уполномоченный орган в сфере гражданской авиации в течение трех календарных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цифровой инфраструктуры "цифрового правительства", услугодателю и в Единый контакт-центр.</w:t>
      </w:r>
    </w:p>
    <w:bookmarkEnd w:id="100"/>
    <w:bookmarkStart w:name="z109" w:id="101"/>
    <w:p>
      <w:pPr>
        <w:spacing w:after="0"/>
        <w:ind w:left="0"/>
        <w:jc w:val="both"/>
      </w:pPr>
      <w:r>
        <w:rPr>
          <w:rFonts w:ascii="Times New Roman"/>
          <w:b w:val="false"/>
          <w:i w:val="false"/>
          <w:color w:val="000000"/>
          <w:sz w:val="28"/>
        </w:rPr>
        <w:t>
      27. Рассмотрение жалобы на административное действие (бездействие) сотрудников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101"/>
    <w:bookmarkStart w:name="z110" w:id="102"/>
    <w:p>
      <w:pPr>
        <w:spacing w:after="0"/>
        <w:ind w:left="0"/>
        <w:jc w:val="both"/>
      </w:pPr>
      <w:r>
        <w:rPr>
          <w:rFonts w:ascii="Times New Roman"/>
          <w:b w:val="false"/>
          <w:i w:val="false"/>
          <w:color w:val="000000"/>
          <w:sz w:val="28"/>
        </w:rPr>
        <w:t>
      Жалоба заявителя в соответствии с пунктом 2 статьи 25 Закона о государственных услугах подлежит рассмотрению:</w:t>
      </w:r>
    </w:p>
    <w:bookmarkEnd w:id="102"/>
    <w:bookmarkStart w:name="z111" w:id="103"/>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bookmarkEnd w:id="103"/>
    <w:bookmarkStart w:name="z112" w:id="104"/>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04"/>
    <w:bookmarkStart w:name="z113" w:id="105"/>
    <w:p>
      <w:pPr>
        <w:spacing w:after="0"/>
        <w:ind w:left="0"/>
        <w:jc w:val="both"/>
      </w:pPr>
      <w:r>
        <w:rPr>
          <w:rFonts w:ascii="Times New Roman"/>
          <w:b w:val="false"/>
          <w:i w:val="false"/>
          <w:color w:val="000000"/>
          <w:sz w:val="28"/>
        </w:rPr>
        <w:t>
      Жалоба подается в уполномоченную организацию и (или) уполномоченный орган в сфере гражданской авиации и (или) должностному лицу, чье решение, действие (бездействие) обжалуются.</w:t>
      </w:r>
    </w:p>
    <w:bookmarkEnd w:id="105"/>
    <w:bookmarkStart w:name="z114" w:id="106"/>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06"/>
    <w:bookmarkStart w:name="z115" w:id="107"/>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107"/>
    <w:bookmarkStart w:name="z116" w:id="108"/>
    <w:p>
      <w:pPr>
        <w:spacing w:after="0"/>
        <w:ind w:left="0"/>
        <w:jc w:val="both"/>
      </w:pPr>
      <w:r>
        <w:rPr>
          <w:rFonts w:ascii="Times New Roman"/>
          <w:b w:val="false"/>
          <w:i w:val="false"/>
          <w:color w:val="000000"/>
          <w:sz w:val="28"/>
        </w:rPr>
        <w:t>
      28.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пунктом 4 статьи 25 Закона о государственных услугах продлевается не более чем на 10 (десять) рабочих дней в случаях необходимости:</w:t>
      </w:r>
    </w:p>
    <w:bookmarkEnd w:id="108"/>
    <w:bookmarkStart w:name="z117" w:id="10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09"/>
    <w:bookmarkStart w:name="z118" w:id="110"/>
    <w:p>
      <w:pPr>
        <w:spacing w:after="0"/>
        <w:ind w:left="0"/>
        <w:jc w:val="both"/>
      </w:pPr>
      <w:r>
        <w:rPr>
          <w:rFonts w:ascii="Times New Roman"/>
          <w:b w:val="false"/>
          <w:i w:val="false"/>
          <w:color w:val="000000"/>
          <w:sz w:val="28"/>
        </w:rPr>
        <w:t>
      2) получения дополнительной информации.</w:t>
      </w:r>
    </w:p>
    <w:bookmarkEnd w:id="110"/>
    <w:bookmarkStart w:name="z119" w:id="11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письменном виде (при подаче жалобы на бумажном носителе) или электронной форме (при подаче жалобы в электронной форме) заявителю, подавшему жалобу, о продлении срока рассмотрения жалобы с указанием причин продления.</w:t>
      </w:r>
    </w:p>
    <w:bookmarkEnd w:id="111"/>
    <w:bookmarkStart w:name="z120" w:id="11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112"/>
    <w:bookmarkStart w:name="z121" w:id="113"/>
    <w:p>
      <w:pPr>
        <w:spacing w:after="0"/>
        <w:ind w:left="0"/>
        <w:jc w:val="left"/>
      </w:pPr>
      <w:r>
        <w:rPr>
          <w:rFonts w:ascii="Times New Roman"/>
          <w:b/>
          <w:i w:val="false"/>
          <w:color w:val="000000"/>
        </w:rPr>
        <w:t xml:space="preserve"> Параграф 6. Приостановление, отзыв и возобновление сертификата</w:t>
      </w:r>
    </w:p>
    <w:bookmarkEnd w:id="113"/>
    <w:bookmarkStart w:name="z122" w:id="114"/>
    <w:p>
      <w:pPr>
        <w:spacing w:after="0"/>
        <w:ind w:left="0"/>
        <w:jc w:val="both"/>
      </w:pPr>
      <w:r>
        <w:rPr>
          <w:rFonts w:ascii="Times New Roman"/>
          <w:b w:val="false"/>
          <w:i w:val="false"/>
          <w:color w:val="000000"/>
          <w:sz w:val="28"/>
        </w:rPr>
        <w:t>
      29. Уполномоченная организация приостанавливает действие сертификата в случаях:</w:t>
      </w:r>
    </w:p>
    <w:bookmarkEnd w:id="114"/>
    <w:bookmarkStart w:name="z123" w:id="115"/>
    <w:p>
      <w:pPr>
        <w:spacing w:after="0"/>
        <w:ind w:left="0"/>
        <w:jc w:val="both"/>
      </w:pPr>
      <w:r>
        <w:rPr>
          <w:rFonts w:ascii="Times New Roman"/>
          <w:b w:val="false"/>
          <w:i w:val="false"/>
          <w:color w:val="000000"/>
          <w:sz w:val="28"/>
        </w:rPr>
        <w:t>
      1) несоблюдения организацией сертификационных требований и ограничений;</w:t>
      </w:r>
    </w:p>
    <w:bookmarkEnd w:id="115"/>
    <w:bookmarkStart w:name="z124" w:id="116"/>
    <w:p>
      <w:pPr>
        <w:spacing w:after="0"/>
        <w:ind w:left="0"/>
        <w:jc w:val="both"/>
      </w:pPr>
      <w:r>
        <w:rPr>
          <w:rFonts w:ascii="Times New Roman"/>
          <w:b w:val="false"/>
          <w:i w:val="false"/>
          <w:color w:val="000000"/>
          <w:sz w:val="28"/>
        </w:rPr>
        <w:t xml:space="preserve">
      2) несоблюдения организацией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апреля 2015 года № 551 "Об утверждении Правил технической эксплуатации и ремонта гражданских воздушных судов Республики Казахстан" (зарегистрирован в Реестре государственной регистрации нормативных правовых актов за № 11573);</w:t>
      </w:r>
    </w:p>
    <w:bookmarkEnd w:id="116"/>
    <w:bookmarkStart w:name="z125" w:id="117"/>
    <w:p>
      <w:pPr>
        <w:spacing w:after="0"/>
        <w:ind w:left="0"/>
        <w:jc w:val="both"/>
      </w:pPr>
      <w:r>
        <w:rPr>
          <w:rFonts w:ascii="Times New Roman"/>
          <w:b w:val="false"/>
          <w:i w:val="false"/>
          <w:color w:val="000000"/>
          <w:sz w:val="28"/>
        </w:rPr>
        <w:t>
      3) выявления нарушений первого уровня в соответствии с положениями статьи 16-3 Закона или влияющих на безопасность полетов, установленных при проверках;</w:t>
      </w:r>
    </w:p>
    <w:bookmarkEnd w:id="117"/>
    <w:bookmarkStart w:name="z126" w:id="118"/>
    <w:p>
      <w:pPr>
        <w:spacing w:after="0"/>
        <w:ind w:left="0"/>
        <w:jc w:val="both"/>
      </w:pPr>
      <w:r>
        <w:rPr>
          <w:rFonts w:ascii="Times New Roman"/>
          <w:b w:val="false"/>
          <w:i w:val="false"/>
          <w:color w:val="000000"/>
          <w:sz w:val="28"/>
        </w:rPr>
        <w:t>
      4) письменной заявки организации.</w:t>
      </w:r>
    </w:p>
    <w:bookmarkEnd w:id="118"/>
    <w:bookmarkStart w:name="z127" w:id="119"/>
    <w:p>
      <w:pPr>
        <w:spacing w:after="0"/>
        <w:ind w:left="0"/>
        <w:jc w:val="both"/>
      </w:pPr>
      <w:r>
        <w:rPr>
          <w:rFonts w:ascii="Times New Roman"/>
          <w:b w:val="false"/>
          <w:i w:val="false"/>
          <w:color w:val="000000"/>
          <w:sz w:val="28"/>
        </w:rPr>
        <w:t>
      30. В случае приостановления действия сертификата, уполномоченная организация в срок 3 (три) рабочих дня письменно уведомляет о принятом решении организацию.</w:t>
      </w:r>
    </w:p>
    <w:bookmarkEnd w:id="119"/>
    <w:bookmarkStart w:name="z128" w:id="120"/>
    <w:p>
      <w:pPr>
        <w:spacing w:after="0"/>
        <w:ind w:left="0"/>
        <w:jc w:val="both"/>
      </w:pPr>
      <w:r>
        <w:rPr>
          <w:rFonts w:ascii="Times New Roman"/>
          <w:b w:val="false"/>
          <w:i w:val="false"/>
          <w:color w:val="000000"/>
          <w:sz w:val="28"/>
        </w:rPr>
        <w:t>
      31. Если организация в установленные планом корректирующих действий сроки не устранила несоответствия и (или) нарушения, повлекшие приостановление действия сертификата, уполномоченная организация отзывает его.</w:t>
      </w:r>
    </w:p>
    <w:bookmarkEnd w:id="120"/>
    <w:bookmarkStart w:name="z129" w:id="121"/>
    <w:p>
      <w:pPr>
        <w:spacing w:after="0"/>
        <w:ind w:left="0"/>
        <w:jc w:val="both"/>
      </w:pPr>
      <w:r>
        <w:rPr>
          <w:rFonts w:ascii="Times New Roman"/>
          <w:b w:val="false"/>
          <w:i w:val="false"/>
          <w:color w:val="000000"/>
          <w:sz w:val="28"/>
        </w:rPr>
        <w:t>
      32. Возобновление действия сертификата, в случае его приостановления, осуществляется после устранения организацией выявленных несоответствий (нарушений).</w:t>
      </w:r>
    </w:p>
    <w:bookmarkEnd w:id="121"/>
    <w:bookmarkStart w:name="z130" w:id="122"/>
    <w:p>
      <w:pPr>
        <w:spacing w:after="0"/>
        <w:ind w:left="0"/>
        <w:jc w:val="both"/>
      </w:pPr>
      <w:r>
        <w:rPr>
          <w:rFonts w:ascii="Times New Roman"/>
          <w:b w:val="false"/>
          <w:i w:val="false"/>
          <w:color w:val="000000"/>
          <w:sz w:val="28"/>
        </w:rPr>
        <w:t>
      Устранение выявленных несоответствий (нарушений) организацией устанавливается уполномоченной организации путем проверки.</w:t>
      </w:r>
    </w:p>
    <w:bookmarkEnd w:id="122"/>
    <w:bookmarkStart w:name="z131" w:id="123"/>
    <w:p>
      <w:pPr>
        <w:spacing w:after="0"/>
        <w:ind w:left="0"/>
        <w:jc w:val="both"/>
      </w:pPr>
      <w:r>
        <w:rPr>
          <w:rFonts w:ascii="Times New Roman"/>
          <w:b w:val="false"/>
          <w:i w:val="false"/>
          <w:color w:val="000000"/>
          <w:sz w:val="28"/>
        </w:rPr>
        <w:t>
      33. Организация письменно уведомляется уполномоченной организацией о решении по возобновлению или отказу в возобновлении действия сертификата в срок 3 (три) рабочих дня с момента окончания проверки.</w:t>
      </w:r>
    </w:p>
    <w:bookmarkEnd w:id="123"/>
    <w:bookmarkStart w:name="z132" w:id="124"/>
    <w:p>
      <w:pPr>
        <w:spacing w:after="0"/>
        <w:ind w:left="0"/>
        <w:jc w:val="left"/>
      </w:pPr>
      <w:r>
        <w:rPr>
          <w:rFonts w:ascii="Times New Roman"/>
          <w:b/>
          <w:i w:val="false"/>
          <w:color w:val="000000"/>
        </w:rPr>
        <w:t xml:space="preserve"> Параграф 7. Внесение изменений и дополнений в сертификат</w:t>
      </w:r>
    </w:p>
    <w:bookmarkEnd w:id="124"/>
    <w:bookmarkStart w:name="z133" w:id="125"/>
    <w:p>
      <w:pPr>
        <w:spacing w:after="0"/>
        <w:ind w:left="0"/>
        <w:jc w:val="both"/>
      </w:pPr>
      <w:r>
        <w:rPr>
          <w:rFonts w:ascii="Times New Roman"/>
          <w:b w:val="false"/>
          <w:i w:val="false"/>
          <w:color w:val="000000"/>
          <w:sz w:val="28"/>
        </w:rPr>
        <w:t>
      34. Для внесения изменения и (или) дополнения в сертификат заявитель направляет через портал в уполномоченную организацию заявку по форме согласно приложению 2 к настоящим Правилам с приложением документов, предусмотренных пунктом 8 Перечня.</w:t>
      </w:r>
    </w:p>
    <w:bookmarkEnd w:id="125"/>
    <w:bookmarkStart w:name="z134" w:id="126"/>
    <w:p>
      <w:pPr>
        <w:spacing w:after="0"/>
        <w:ind w:left="0"/>
        <w:jc w:val="both"/>
      </w:pPr>
      <w:r>
        <w:rPr>
          <w:rFonts w:ascii="Times New Roman"/>
          <w:b w:val="false"/>
          <w:i w:val="false"/>
          <w:color w:val="000000"/>
          <w:sz w:val="28"/>
        </w:rPr>
        <w:t>
      Ранее выданный сертификат признается недействительным после внесения изменения в сертификат.</w:t>
      </w:r>
    </w:p>
    <w:bookmarkEnd w:id="126"/>
    <w:bookmarkStart w:name="z135" w:id="127"/>
    <w:p>
      <w:pPr>
        <w:spacing w:after="0"/>
        <w:ind w:left="0"/>
        <w:jc w:val="both"/>
      </w:pPr>
      <w:r>
        <w:rPr>
          <w:rFonts w:ascii="Times New Roman"/>
          <w:b w:val="false"/>
          <w:i w:val="false"/>
          <w:color w:val="000000"/>
          <w:sz w:val="28"/>
        </w:rPr>
        <w:t>
      35. Изменения и (или) дополнения вносятся в сертификат, в следующих случаях:</w:t>
      </w:r>
    </w:p>
    <w:bookmarkEnd w:id="127"/>
    <w:bookmarkStart w:name="z136" w:id="128"/>
    <w:p>
      <w:pPr>
        <w:spacing w:after="0"/>
        <w:ind w:left="0"/>
        <w:jc w:val="both"/>
      </w:pPr>
      <w:r>
        <w:rPr>
          <w:rFonts w:ascii="Times New Roman"/>
          <w:b w:val="false"/>
          <w:i w:val="false"/>
          <w:color w:val="000000"/>
          <w:sz w:val="28"/>
        </w:rPr>
        <w:t>
      1) изменения наименования, организационно-правовой формы или юридического адреса организации;</w:t>
      </w:r>
    </w:p>
    <w:bookmarkEnd w:id="128"/>
    <w:bookmarkStart w:name="z137" w:id="129"/>
    <w:p>
      <w:pPr>
        <w:spacing w:after="0"/>
        <w:ind w:left="0"/>
        <w:jc w:val="both"/>
      </w:pPr>
      <w:r>
        <w:rPr>
          <w:rFonts w:ascii="Times New Roman"/>
          <w:b w:val="false"/>
          <w:i w:val="false"/>
          <w:color w:val="000000"/>
          <w:sz w:val="28"/>
        </w:rPr>
        <w:t>
      2) изменения области действия сертификата.</w:t>
      </w:r>
    </w:p>
    <w:bookmarkEnd w:id="129"/>
    <w:bookmarkStart w:name="z138" w:id="130"/>
    <w:p>
      <w:pPr>
        <w:spacing w:after="0"/>
        <w:ind w:left="0"/>
        <w:jc w:val="both"/>
      </w:pPr>
      <w:r>
        <w:rPr>
          <w:rFonts w:ascii="Times New Roman"/>
          <w:b w:val="false"/>
          <w:i w:val="false"/>
          <w:color w:val="000000"/>
          <w:sz w:val="28"/>
        </w:rPr>
        <w:t>
      36. Срок внесения изменений в сертификат:</w:t>
      </w:r>
    </w:p>
    <w:bookmarkEnd w:id="130"/>
    <w:bookmarkStart w:name="z139" w:id="131"/>
    <w:p>
      <w:pPr>
        <w:spacing w:after="0"/>
        <w:ind w:left="0"/>
        <w:jc w:val="both"/>
      </w:pPr>
      <w:r>
        <w:rPr>
          <w:rFonts w:ascii="Times New Roman"/>
          <w:b w:val="false"/>
          <w:i w:val="false"/>
          <w:color w:val="000000"/>
          <w:sz w:val="28"/>
        </w:rPr>
        <w:t>
      1) в случаях изменения наименования, организационно-правовой формы или юридического адреса организации – пять рабочих дней;</w:t>
      </w:r>
    </w:p>
    <w:bookmarkEnd w:id="131"/>
    <w:bookmarkStart w:name="z140" w:id="132"/>
    <w:p>
      <w:pPr>
        <w:spacing w:after="0"/>
        <w:ind w:left="0"/>
        <w:jc w:val="both"/>
      </w:pPr>
      <w:r>
        <w:rPr>
          <w:rFonts w:ascii="Times New Roman"/>
          <w:b w:val="false"/>
          <w:i w:val="false"/>
          <w:color w:val="000000"/>
          <w:sz w:val="28"/>
        </w:rPr>
        <w:t>
      2) в случаях изменения области действия сертификата – двадцать два рабочих дня.</w:t>
      </w:r>
    </w:p>
    <w:bookmarkEnd w:id="132"/>
    <w:bookmarkStart w:name="z141" w:id="133"/>
    <w:p>
      <w:pPr>
        <w:spacing w:after="0"/>
        <w:ind w:left="0"/>
        <w:jc w:val="both"/>
      </w:pPr>
      <w:r>
        <w:rPr>
          <w:rFonts w:ascii="Times New Roman"/>
          <w:b w:val="false"/>
          <w:i w:val="false"/>
          <w:color w:val="000000"/>
          <w:sz w:val="28"/>
        </w:rPr>
        <w:t>
      При наличии у заявителя более двух мест производственной деятельности, расположенных в разных городах, срок рассмотрения продлевается на 22 (двадцать два) рабочих дня и/или в тех случаях, когда заявителю требуется устранение выявленных несоответствий, срок рассмотрения продлевается на срок, указанный в плане корректирующих действий в соответствии с пунктом 23 настоящих Правил, о чем сообщается заявителю в течение 3 (трех) рабочих дней с момента принятия решения о продлении срока рассмотрения.</w:t>
      </w:r>
    </w:p>
    <w:bookmarkEnd w:id="133"/>
    <w:bookmarkStart w:name="z142" w:id="134"/>
    <w:p>
      <w:pPr>
        <w:spacing w:after="0"/>
        <w:ind w:left="0"/>
        <w:jc w:val="both"/>
      </w:pPr>
      <w:r>
        <w:rPr>
          <w:rFonts w:ascii="Times New Roman"/>
          <w:b w:val="false"/>
          <w:i w:val="false"/>
          <w:color w:val="000000"/>
          <w:sz w:val="28"/>
        </w:rPr>
        <w:t>
      37. Изменение области действия сертификата осуществляется в порядке, указанном в подпунктах 2) – 5) пункта 9 настоящих Правил, как для получения сертификата организации по техническому обслуживанию и ремонту авиационной техники гражданской авиации.</w:t>
      </w:r>
    </w:p>
    <w:bookmarkEnd w:id="134"/>
    <w:bookmarkStart w:name="z143" w:id="135"/>
    <w:p>
      <w:pPr>
        <w:spacing w:after="0"/>
        <w:ind w:left="0"/>
        <w:jc w:val="left"/>
      </w:pPr>
      <w:r>
        <w:rPr>
          <w:rFonts w:ascii="Times New Roman"/>
          <w:b/>
          <w:i w:val="false"/>
          <w:color w:val="000000"/>
        </w:rPr>
        <w:t xml:space="preserve"> Параграф 8. Порядок признания сертификатов иностранных организаций по техническому обслуживанию и ремонту авиационной техники</w:t>
      </w:r>
    </w:p>
    <w:bookmarkEnd w:id="135"/>
    <w:bookmarkStart w:name="z144" w:id="136"/>
    <w:p>
      <w:pPr>
        <w:spacing w:after="0"/>
        <w:ind w:left="0"/>
        <w:jc w:val="both"/>
      </w:pPr>
      <w:r>
        <w:rPr>
          <w:rFonts w:ascii="Times New Roman"/>
          <w:b w:val="false"/>
          <w:i w:val="false"/>
          <w:color w:val="000000"/>
          <w:sz w:val="28"/>
        </w:rPr>
        <w:t>
      38. Сертифицированные организации по техническому обслуживанию и ремонту авиационной техники иностранных государств (далее – иностранные организации) допускаются к выполнению работ по техническому обслуживанию и ремонту после полного/частичного признания их сертификатов уполномоченной организацией.</w:t>
      </w:r>
    </w:p>
    <w:bookmarkEnd w:id="136"/>
    <w:bookmarkStart w:name="z145" w:id="137"/>
    <w:p>
      <w:pPr>
        <w:spacing w:after="0"/>
        <w:ind w:left="0"/>
        <w:jc w:val="both"/>
      </w:pPr>
      <w:r>
        <w:rPr>
          <w:rFonts w:ascii="Times New Roman"/>
          <w:b w:val="false"/>
          <w:i w:val="false"/>
          <w:color w:val="000000"/>
          <w:sz w:val="28"/>
        </w:rPr>
        <w:t>
      39. Признание сертификатов иностранных организаций требуются при выполнении следующих видов работ:</w:t>
      </w:r>
    </w:p>
    <w:bookmarkEnd w:id="137"/>
    <w:bookmarkStart w:name="z146" w:id="138"/>
    <w:p>
      <w:pPr>
        <w:spacing w:after="0"/>
        <w:ind w:left="0"/>
        <w:jc w:val="both"/>
      </w:pPr>
      <w:r>
        <w:rPr>
          <w:rFonts w:ascii="Times New Roman"/>
          <w:b w:val="false"/>
          <w:i w:val="false"/>
          <w:color w:val="000000"/>
          <w:sz w:val="28"/>
        </w:rPr>
        <w:t>
      1) периодическое техническое обслуживание и ремонт воздушных судов;</w:t>
      </w:r>
    </w:p>
    <w:bookmarkEnd w:id="138"/>
    <w:bookmarkStart w:name="z147" w:id="139"/>
    <w:p>
      <w:pPr>
        <w:spacing w:after="0"/>
        <w:ind w:left="0"/>
        <w:jc w:val="both"/>
      </w:pPr>
      <w:r>
        <w:rPr>
          <w:rFonts w:ascii="Times New Roman"/>
          <w:b w:val="false"/>
          <w:i w:val="false"/>
          <w:color w:val="000000"/>
          <w:sz w:val="28"/>
        </w:rPr>
        <w:t>
      2) оперативное техническое обслуживание воздушных судов при заключении договоров на постоянной основе.</w:t>
      </w:r>
    </w:p>
    <w:bookmarkEnd w:id="139"/>
    <w:bookmarkStart w:name="z148" w:id="140"/>
    <w:p>
      <w:pPr>
        <w:spacing w:after="0"/>
        <w:ind w:left="0"/>
        <w:jc w:val="both"/>
      </w:pPr>
      <w:r>
        <w:rPr>
          <w:rFonts w:ascii="Times New Roman"/>
          <w:b w:val="false"/>
          <w:i w:val="false"/>
          <w:color w:val="000000"/>
          <w:sz w:val="28"/>
        </w:rPr>
        <w:t>
      40. Порядок признания сертификатов иностранных организаций применяется к иностранным организациям если сертификационные требования, на основании которых выдан сертификат, соответствуют требованиям и стандартам ИКАО и сертификационным требованиям, действующим в Республике Казахстан.</w:t>
      </w:r>
    </w:p>
    <w:bookmarkEnd w:id="140"/>
    <w:bookmarkStart w:name="z149" w:id="141"/>
    <w:p>
      <w:pPr>
        <w:spacing w:after="0"/>
        <w:ind w:left="0"/>
        <w:jc w:val="both"/>
      </w:pPr>
      <w:r>
        <w:rPr>
          <w:rFonts w:ascii="Times New Roman"/>
          <w:b w:val="false"/>
          <w:i w:val="false"/>
          <w:color w:val="000000"/>
          <w:sz w:val="28"/>
        </w:rPr>
        <w:t>
      41. Признание сертификатов иностранных организаций по техническому обслуживанию и ремонту авиационной техники (далее – признание сертификата) оформляется уполномоченной организацией в виде Решения о признании сертификата иностранной организации по техническому обслуживанию и ремонту авиационной техники (далее – Решение о признании сертификата) по форме, согласно приложению 10 к настоящим Правилам в котором указывается иностранная организация, сертификат которой признается, и устанавливается срок действия Решения о признании сертификата.</w:t>
      </w:r>
    </w:p>
    <w:bookmarkEnd w:id="141"/>
    <w:bookmarkStart w:name="z150" w:id="142"/>
    <w:p>
      <w:pPr>
        <w:spacing w:after="0"/>
        <w:ind w:left="0"/>
        <w:jc w:val="both"/>
      </w:pPr>
      <w:r>
        <w:rPr>
          <w:rFonts w:ascii="Times New Roman"/>
          <w:b w:val="false"/>
          <w:i w:val="false"/>
          <w:color w:val="000000"/>
          <w:sz w:val="28"/>
        </w:rPr>
        <w:t>
      42. Сертификат иностранной организации признается уполномоченной организацией на один год.</w:t>
      </w:r>
    </w:p>
    <w:bookmarkEnd w:id="142"/>
    <w:bookmarkStart w:name="z151" w:id="143"/>
    <w:p>
      <w:pPr>
        <w:spacing w:after="0"/>
        <w:ind w:left="0"/>
        <w:jc w:val="both"/>
      </w:pPr>
      <w:r>
        <w:rPr>
          <w:rFonts w:ascii="Times New Roman"/>
          <w:b w:val="false"/>
          <w:i w:val="false"/>
          <w:color w:val="000000"/>
          <w:sz w:val="28"/>
        </w:rPr>
        <w:t>
      43. Для получения Решения о признании сертификата иностранная организация направляет в уполномоченную организацию заявку на признание сертификата организации по техническому обслуживанию и ремонту авиационной техники гражданской авиации по форме согласно приложению 11 к настоящим Правилам (далее – заявка на признание).</w:t>
      </w:r>
    </w:p>
    <w:bookmarkEnd w:id="143"/>
    <w:bookmarkStart w:name="z152" w:id="144"/>
    <w:p>
      <w:pPr>
        <w:spacing w:after="0"/>
        <w:ind w:left="0"/>
        <w:jc w:val="both"/>
      </w:pPr>
      <w:r>
        <w:rPr>
          <w:rFonts w:ascii="Times New Roman"/>
          <w:b w:val="false"/>
          <w:i w:val="false"/>
          <w:color w:val="000000"/>
          <w:sz w:val="28"/>
        </w:rPr>
        <w:t>
      К заявке на признание прилагаются следующие документы:</w:t>
      </w:r>
    </w:p>
    <w:bookmarkEnd w:id="144"/>
    <w:bookmarkStart w:name="z153" w:id="145"/>
    <w:p>
      <w:pPr>
        <w:spacing w:after="0"/>
        <w:ind w:left="0"/>
        <w:jc w:val="both"/>
      </w:pPr>
      <w:r>
        <w:rPr>
          <w:rFonts w:ascii="Times New Roman"/>
          <w:b w:val="false"/>
          <w:i w:val="false"/>
          <w:color w:val="000000"/>
          <w:sz w:val="28"/>
        </w:rPr>
        <w:t>
      1) копия действующего сертификата иностранной организации с приложениями;</w:t>
      </w:r>
    </w:p>
    <w:bookmarkEnd w:id="145"/>
    <w:bookmarkStart w:name="z154" w:id="146"/>
    <w:p>
      <w:pPr>
        <w:spacing w:after="0"/>
        <w:ind w:left="0"/>
        <w:jc w:val="both"/>
      </w:pPr>
      <w:r>
        <w:rPr>
          <w:rFonts w:ascii="Times New Roman"/>
          <w:b w:val="false"/>
          <w:i w:val="false"/>
          <w:color w:val="000000"/>
          <w:sz w:val="28"/>
        </w:rPr>
        <w:t>
      2) руководство по процедурам организации технического обслуживания и ремонту авиационной техники на казахском, русском или английском языке;</w:t>
      </w:r>
    </w:p>
    <w:bookmarkEnd w:id="146"/>
    <w:bookmarkStart w:name="z155" w:id="147"/>
    <w:p>
      <w:pPr>
        <w:spacing w:after="0"/>
        <w:ind w:left="0"/>
        <w:jc w:val="both"/>
      </w:pPr>
      <w:r>
        <w:rPr>
          <w:rFonts w:ascii="Times New Roman"/>
          <w:b w:val="false"/>
          <w:i w:val="false"/>
          <w:color w:val="000000"/>
          <w:sz w:val="28"/>
        </w:rPr>
        <w:t>
      3) письменное подтверждение эксплуатанта гражданского воздушного судна Республики Казахстан о намерении осуществлять техническое обслуживание и ремонт с данной иностранной организацией.</w:t>
      </w:r>
    </w:p>
    <w:bookmarkEnd w:id="147"/>
    <w:bookmarkStart w:name="z156" w:id="148"/>
    <w:p>
      <w:pPr>
        <w:spacing w:after="0"/>
        <w:ind w:left="0"/>
        <w:jc w:val="both"/>
      </w:pPr>
      <w:r>
        <w:rPr>
          <w:rFonts w:ascii="Times New Roman"/>
          <w:b w:val="false"/>
          <w:i w:val="false"/>
          <w:color w:val="000000"/>
          <w:sz w:val="28"/>
        </w:rPr>
        <w:t>
      44. В процессе рассмотрения представленных документов, уполномоченная организация удостоверяется в действительности сертификата иностранной организации, выданного авиационной администрацией иностранного государства, которая осуществляла сертификацию данной организации, а также проводит выездное обследование иностранной организации авиационным инспектором (авиационными инспекторами) уполномоченной организации на предмет соответствия сертификационным требованиям.</w:t>
      </w:r>
    </w:p>
    <w:bookmarkEnd w:id="148"/>
    <w:bookmarkStart w:name="z157" w:id="149"/>
    <w:p>
      <w:pPr>
        <w:spacing w:after="0"/>
        <w:ind w:left="0"/>
        <w:jc w:val="both"/>
      </w:pPr>
      <w:r>
        <w:rPr>
          <w:rFonts w:ascii="Times New Roman"/>
          <w:b w:val="false"/>
          <w:i w:val="false"/>
          <w:color w:val="000000"/>
          <w:sz w:val="28"/>
        </w:rPr>
        <w:t>
      Выездное обследование иностранных организаций не требуется при:</w:t>
      </w:r>
    </w:p>
    <w:bookmarkEnd w:id="149"/>
    <w:bookmarkStart w:name="z158" w:id="150"/>
    <w:p>
      <w:pPr>
        <w:spacing w:after="0"/>
        <w:ind w:left="0"/>
        <w:jc w:val="both"/>
      </w:pPr>
      <w:r>
        <w:rPr>
          <w:rFonts w:ascii="Times New Roman"/>
          <w:b w:val="false"/>
          <w:i w:val="false"/>
          <w:color w:val="000000"/>
          <w:sz w:val="28"/>
        </w:rPr>
        <w:t>
      1) техническом обслуживании и ремонте легких и сверхлегких воздушных судов;</w:t>
      </w:r>
    </w:p>
    <w:bookmarkEnd w:id="150"/>
    <w:bookmarkStart w:name="z159" w:id="151"/>
    <w:p>
      <w:pPr>
        <w:spacing w:after="0"/>
        <w:ind w:left="0"/>
        <w:jc w:val="both"/>
      </w:pPr>
      <w:r>
        <w:rPr>
          <w:rFonts w:ascii="Times New Roman"/>
          <w:b w:val="false"/>
          <w:i w:val="false"/>
          <w:color w:val="000000"/>
          <w:sz w:val="28"/>
        </w:rPr>
        <w:t>
      2) при выполнении технического обслуживания и ремонта авиационной техники в организациях, сертифицированных Европейским агентством по безопасности полетов (EASA) или авиационными властями стран-участниц EASA и Великобритании либо в организации, являющимся заводом-изготовителем воздушных судов.</w:t>
      </w:r>
    </w:p>
    <w:bookmarkEnd w:id="151"/>
    <w:bookmarkStart w:name="z160" w:id="152"/>
    <w:p>
      <w:pPr>
        <w:spacing w:after="0"/>
        <w:ind w:left="0"/>
        <w:jc w:val="both"/>
      </w:pPr>
      <w:r>
        <w:rPr>
          <w:rFonts w:ascii="Times New Roman"/>
          <w:b w:val="false"/>
          <w:i w:val="false"/>
          <w:color w:val="000000"/>
          <w:sz w:val="28"/>
        </w:rPr>
        <w:t>
      45. Признание сертификата иностранной организации осуществляется применительно к заявленной области деятельности иностранной организации с использованием инструктивного материала, разработанного в соответствии требованиями и стандартами Международной организации гражданской авиации ИКАО.</w:t>
      </w:r>
    </w:p>
    <w:bookmarkEnd w:id="152"/>
    <w:bookmarkStart w:name="z161" w:id="153"/>
    <w:p>
      <w:pPr>
        <w:spacing w:after="0"/>
        <w:ind w:left="0"/>
        <w:jc w:val="both"/>
      </w:pPr>
      <w:r>
        <w:rPr>
          <w:rFonts w:ascii="Times New Roman"/>
          <w:b w:val="false"/>
          <w:i w:val="false"/>
          <w:color w:val="000000"/>
          <w:sz w:val="28"/>
        </w:rPr>
        <w:t>
      46. При проведении выездного обследования реализуются процедуры проверки, позволяющие подтвердить соответствие организации сертификационным требованиям.</w:t>
      </w:r>
    </w:p>
    <w:bookmarkEnd w:id="153"/>
    <w:bookmarkStart w:name="z162" w:id="154"/>
    <w:p>
      <w:pPr>
        <w:spacing w:after="0"/>
        <w:ind w:left="0"/>
        <w:jc w:val="both"/>
      </w:pPr>
      <w:r>
        <w:rPr>
          <w:rFonts w:ascii="Times New Roman"/>
          <w:b w:val="false"/>
          <w:i w:val="false"/>
          <w:color w:val="000000"/>
          <w:sz w:val="28"/>
        </w:rPr>
        <w:t>
      47. По результатам выездного обследования авиационными инспекторами составляется акт выездного обследования по форме согласно приложению 7 к настоящим Правилам в двух экземплярах с указанием фактического состояния объектов иностранной организации, выводов, рекомендаций и заключения о возможности (невозможности) выдачи Решения о признании сертификата, который по завершении подписывается авиационными инспекторами и представляется иностранной организации для ознакомления.</w:t>
      </w:r>
    </w:p>
    <w:bookmarkEnd w:id="154"/>
    <w:bookmarkStart w:name="z163" w:id="155"/>
    <w:p>
      <w:pPr>
        <w:spacing w:after="0"/>
        <w:ind w:left="0"/>
        <w:jc w:val="both"/>
      </w:pPr>
      <w:r>
        <w:rPr>
          <w:rFonts w:ascii="Times New Roman"/>
          <w:b w:val="false"/>
          <w:i w:val="false"/>
          <w:color w:val="000000"/>
          <w:sz w:val="28"/>
        </w:rPr>
        <w:t>
      Несоответствия, выявленные при выездном обследовании, подразделяются на три уровня:</w:t>
      </w:r>
    </w:p>
    <w:bookmarkEnd w:id="155"/>
    <w:bookmarkStart w:name="z164" w:id="156"/>
    <w:p>
      <w:pPr>
        <w:spacing w:after="0"/>
        <w:ind w:left="0"/>
        <w:jc w:val="both"/>
      </w:pPr>
      <w:r>
        <w:rPr>
          <w:rFonts w:ascii="Times New Roman"/>
          <w:b w:val="false"/>
          <w:i w:val="false"/>
          <w:color w:val="000000"/>
          <w:sz w:val="28"/>
        </w:rPr>
        <w:t>
      1) уровень 1 – несоответствие сертификационным требованиям, препятствующее осуществлению деятельности;</w:t>
      </w:r>
    </w:p>
    <w:bookmarkEnd w:id="156"/>
    <w:bookmarkStart w:name="z165" w:id="157"/>
    <w:p>
      <w:pPr>
        <w:spacing w:after="0"/>
        <w:ind w:left="0"/>
        <w:jc w:val="both"/>
      </w:pPr>
      <w:r>
        <w:rPr>
          <w:rFonts w:ascii="Times New Roman"/>
          <w:b w:val="false"/>
          <w:i w:val="false"/>
          <w:color w:val="000000"/>
          <w:sz w:val="28"/>
        </w:rPr>
        <w:t>
      2) уровень 2 –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bookmarkEnd w:id="157"/>
    <w:bookmarkStart w:name="z166" w:id="158"/>
    <w:p>
      <w:pPr>
        <w:spacing w:after="0"/>
        <w:ind w:left="0"/>
        <w:jc w:val="both"/>
      </w:pPr>
      <w:r>
        <w:rPr>
          <w:rFonts w:ascii="Times New Roman"/>
          <w:b w:val="false"/>
          <w:i w:val="false"/>
          <w:color w:val="000000"/>
          <w:sz w:val="28"/>
        </w:rPr>
        <w:t>
      3) уровень 3 –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158"/>
    <w:bookmarkStart w:name="z167" w:id="159"/>
    <w:p>
      <w:pPr>
        <w:spacing w:after="0"/>
        <w:ind w:left="0"/>
        <w:jc w:val="both"/>
      </w:pPr>
      <w:r>
        <w:rPr>
          <w:rFonts w:ascii="Times New Roman"/>
          <w:b w:val="false"/>
          <w:i w:val="false"/>
          <w:color w:val="000000"/>
          <w:sz w:val="28"/>
        </w:rPr>
        <w:t>
      48. Несоответствия сертификационным требованиям уровня 1 характеризуются неспособностью иностранной организации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иностранной организации.</w:t>
      </w:r>
    </w:p>
    <w:bookmarkEnd w:id="159"/>
    <w:bookmarkStart w:name="z168" w:id="160"/>
    <w:p>
      <w:pPr>
        <w:spacing w:after="0"/>
        <w:ind w:left="0"/>
        <w:jc w:val="both"/>
      </w:pPr>
      <w:r>
        <w:rPr>
          <w:rFonts w:ascii="Times New Roman"/>
          <w:b w:val="false"/>
          <w:i w:val="false"/>
          <w:color w:val="000000"/>
          <w:sz w:val="28"/>
        </w:rPr>
        <w:t>
      При несоответствии сертификационным требованиям уровня 1 уполномоченная организация отказывает в выдаче Решения о признании.</w:t>
      </w:r>
    </w:p>
    <w:bookmarkEnd w:id="160"/>
    <w:bookmarkStart w:name="z169" w:id="161"/>
    <w:p>
      <w:pPr>
        <w:spacing w:after="0"/>
        <w:ind w:left="0"/>
        <w:jc w:val="both"/>
      </w:pPr>
      <w:r>
        <w:rPr>
          <w:rFonts w:ascii="Times New Roman"/>
          <w:b w:val="false"/>
          <w:i w:val="false"/>
          <w:color w:val="000000"/>
          <w:sz w:val="28"/>
        </w:rPr>
        <w:t>
      49. При несоответствии сертификационным требованиям уровня 2 уполномоченная организация:</w:t>
      </w:r>
    </w:p>
    <w:bookmarkEnd w:id="161"/>
    <w:bookmarkStart w:name="z170" w:id="162"/>
    <w:p>
      <w:pPr>
        <w:spacing w:after="0"/>
        <w:ind w:left="0"/>
        <w:jc w:val="both"/>
      </w:pPr>
      <w:r>
        <w:rPr>
          <w:rFonts w:ascii="Times New Roman"/>
          <w:b w:val="false"/>
          <w:i w:val="false"/>
          <w:color w:val="000000"/>
          <w:sz w:val="28"/>
        </w:rPr>
        <w:t>
      1) согласовывает срок для устранения выявленного несоответствия, не превышающий трех месяцев с момента его выявления. Иностранная организация разрабатывает план корректирующих действий по форме согласно приложению 9 по устранению выявленного несоответствия и представляет на согласование в уполномоченную организацию в течение 10 (десяти) рабочих дней с момента ознакомления с результатами выездного обследования. При разработке плана корректирующих действий заявитель определяет первопричину возникновения каждого выявленного несоответствия, а также включает в план корректирующих действий меры по устранению и предотвращению повторения несоответствия. Иностранная организация принимает незамедлительные меры по устранению несоответствия.</w:t>
      </w:r>
    </w:p>
    <w:bookmarkEnd w:id="162"/>
    <w:bookmarkStart w:name="z171" w:id="163"/>
    <w:p>
      <w:pPr>
        <w:spacing w:after="0"/>
        <w:ind w:left="0"/>
        <w:jc w:val="both"/>
      </w:pPr>
      <w:r>
        <w:rPr>
          <w:rFonts w:ascii="Times New Roman"/>
          <w:b w:val="false"/>
          <w:i w:val="false"/>
          <w:color w:val="000000"/>
          <w:sz w:val="28"/>
        </w:rPr>
        <w:t>
      2) на основе оценки мер, предложенных иностранной организацией по устранению выявленного несоответствия, согласовывает план корректирующих действий либо возвращает его на доработку с обоснованием. При этом иностранная организация дорабатывает план корректирующих действий в течение 3 (трех) рабочих дней.</w:t>
      </w:r>
    </w:p>
    <w:bookmarkEnd w:id="163"/>
    <w:bookmarkStart w:name="z172" w:id="164"/>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на срок, не превышающий 3 (трех) месяцев при условии предоставления иностранной организацией обоснования о необходимости его изменения.</w:t>
      </w:r>
    </w:p>
    <w:bookmarkEnd w:id="164"/>
    <w:bookmarkStart w:name="z173" w:id="165"/>
    <w:p>
      <w:pPr>
        <w:spacing w:after="0"/>
        <w:ind w:left="0"/>
        <w:jc w:val="both"/>
      </w:pPr>
      <w:r>
        <w:rPr>
          <w:rFonts w:ascii="Times New Roman"/>
          <w:b w:val="false"/>
          <w:i w:val="false"/>
          <w:color w:val="000000"/>
          <w:sz w:val="28"/>
        </w:rPr>
        <w:t>
      При непредставлении иностранной организацией приемлемого плана корректирующих действий в срок, указанный подпунктами 1) и 2) настоящего пункта, уполномоченная организация отказывает в выдаче Решения о признании сертификата.</w:t>
      </w:r>
    </w:p>
    <w:bookmarkEnd w:id="165"/>
    <w:bookmarkStart w:name="z174" w:id="166"/>
    <w:p>
      <w:pPr>
        <w:spacing w:after="0"/>
        <w:ind w:left="0"/>
        <w:jc w:val="both"/>
      </w:pPr>
      <w:r>
        <w:rPr>
          <w:rFonts w:ascii="Times New Roman"/>
          <w:b w:val="false"/>
          <w:i w:val="false"/>
          <w:color w:val="000000"/>
          <w:sz w:val="28"/>
        </w:rPr>
        <w:t>
      50. Уполномоченная организация осуществляет контроль за устранением несоответствий иностранной организацией согласно представленному плана корректирующих действий путем проведения повторной проверки или иных форм контроля и надзора.</w:t>
      </w:r>
    </w:p>
    <w:bookmarkEnd w:id="166"/>
    <w:bookmarkStart w:name="z175" w:id="167"/>
    <w:p>
      <w:pPr>
        <w:spacing w:after="0"/>
        <w:ind w:left="0"/>
        <w:jc w:val="both"/>
      </w:pPr>
      <w:r>
        <w:rPr>
          <w:rFonts w:ascii="Times New Roman"/>
          <w:b w:val="false"/>
          <w:i w:val="false"/>
          <w:color w:val="000000"/>
          <w:sz w:val="28"/>
        </w:rPr>
        <w:t>
      Если иностранная организация не выполняет корректирующие действия в согласованные сроки,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отзывает либо ограничивает ранее выданное Решение о признании сертификата.</w:t>
      </w:r>
    </w:p>
    <w:bookmarkEnd w:id="167"/>
    <w:bookmarkStart w:name="z176" w:id="168"/>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168"/>
    <w:bookmarkStart w:name="z177" w:id="169"/>
    <w:p>
      <w:pPr>
        <w:spacing w:after="0"/>
        <w:ind w:left="0"/>
        <w:jc w:val="both"/>
      </w:pPr>
      <w:r>
        <w:rPr>
          <w:rFonts w:ascii="Times New Roman"/>
          <w:b w:val="false"/>
          <w:i w:val="false"/>
          <w:color w:val="000000"/>
          <w:sz w:val="28"/>
        </w:rPr>
        <w:t>
      51. Общий срок процедуры признания сертификата и выдачи Решения о признании сертификата составляет 22 (двадцать два) рабочих дня.</w:t>
      </w:r>
    </w:p>
    <w:bookmarkEnd w:id="169"/>
    <w:bookmarkStart w:name="z178" w:id="170"/>
    <w:p>
      <w:pPr>
        <w:spacing w:after="0"/>
        <w:ind w:left="0"/>
        <w:jc w:val="both"/>
      </w:pPr>
      <w:r>
        <w:rPr>
          <w:rFonts w:ascii="Times New Roman"/>
          <w:b w:val="false"/>
          <w:i w:val="false"/>
          <w:color w:val="000000"/>
          <w:sz w:val="28"/>
        </w:rPr>
        <w:t>
      В случае, когда необходимо дополнительное время для изучения, проверки или получения необходимой информации, срок рассмотрения заявки на признание продлевается не более чем на 22 (двадцать два) рабочих дня, о чем сообщается заявителю в течение 3 (трех) рабочих дней с момента принятия решения о продлении срока рассмотрения заявки на признание.</w:t>
      </w:r>
    </w:p>
    <w:bookmarkEnd w:id="170"/>
    <w:bookmarkStart w:name="z179" w:id="171"/>
    <w:p>
      <w:pPr>
        <w:spacing w:after="0"/>
        <w:ind w:left="0"/>
        <w:jc w:val="both"/>
      </w:pPr>
      <w:r>
        <w:rPr>
          <w:rFonts w:ascii="Times New Roman"/>
          <w:b w:val="false"/>
          <w:i w:val="false"/>
          <w:color w:val="000000"/>
          <w:sz w:val="28"/>
        </w:rPr>
        <w:t>
      52. Решение о признании сертификата выдается на основании представленных документов и проведенного сертификационного обследования. Уполномоченная организация в срок не более 22 (двадцати двух) рабочих дней с момента получения заявки на признание осуществляет выдачу или мотивированный отказ в выдаче Решения о признании сертификата.</w:t>
      </w:r>
    </w:p>
    <w:bookmarkEnd w:id="171"/>
    <w:bookmarkStart w:name="z180" w:id="172"/>
    <w:p>
      <w:pPr>
        <w:spacing w:after="0"/>
        <w:ind w:left="0"/>
        <w:jc w:val="both"/>
      </w:pPr>
      <w:r>
        <w:rPr>
          <w:rFonts w:ascii="Times New Roman"/>
          <w:b w:val="false"/>
          <w:i w:val="false"/>
          <w:color w:val="000000"/>
          <w:sz w:val="28"/>
        </w:rPr>
        <w:t>
      53. Уполномоченная организация отказывает иностранной организации в выдаче Решения о признании сертификата в случаях:</w:t>
      </w:r>
    </w:p>
    <w:bookmarkEnd w:id="172"/>
    <w:bookmarkStart w:name="z181" w:id="173"/>
    <w:p>
      <w:pPr>
        <w:spacing w:after="0"/>
        <w:ind w:left="0"/>
        <w:jc w:val="both"/>
      </w:pPr>
      <w:r>
        <w:rPr>
          <w:rFonts w:ascii="Times New Roman"/>
          <w:b w:val="false"/>
          <w:i w:val="false"/>
          <w:color w:val="000000"/>
          <w:sz w:val="28"/>
        </w:rPr>
        <w:t>
      1) установление недостоверности документов, представленных иностранной организацией для получения Решения о признании сертификата, и (или) данных (сведений), содержащихся в них;</w:t>
      </w:r>
    </w:p>
    <w:bookmarkEnd w:id="173"/>
    <w:bookmarkStart w:name="z182" w:id="174"/>
    <w:p>
      <w:pPr>
        <w:spacing w:after="0"/>
        <w:ind w:left="0"/>
        <w:jc w:val="both"/>
      </w:pPr>
      <w:r>
        <w:rPr>
          <w:rFonts w:ascii="Times New Roman"/>
          <w:b w:val="false"/>
          <w:i w:val="false"/>
          <w:color w:val="000000"/>
          <w:sz w:val="28"/>
        </w:rPr>
        <w:t>
      2) несоответствие иностранной организации и (или) представленных материалов, объектов, данных и сведений, необходимых для выдачи Решения о признании сертификата, требованиям, установленным настоящими Правилами или сертификационным требованиям;</w:t>
      </w:r>
    </w:p>
    <w:bookmarkEnd w:id="174"/>
    <w:bookmarkStart w:name="z183" w:id="175"/>
    <w:p>
      <w:pPr>
        <w:spacing w:after="0"/>
        <w:ind w:left="0"/>
        <w:jc w:val="both"/>
      </w:pPr>
      <w:r>
        <w:rPr>
          <w:rFonts w:ascii="Times New Roman"/>
          <w:b w:val="false"/>
          <w:i w:val="false"/>
          <w:color w:val="000000"/>
          <w:sz w:val="28"/>
        </w:rPr>
        <w:t>
      3) в отношении иностранной организации имеется вступившее в законную силу решение (приговор) суда о запрещении деятельности или отдельных видов деятельности, требующих получения для выдачи Решения о признании сертификата.</w:t>
      </w:r>
    </w:p>
    <w:bookmarkEnd w:id="175"/>
    <w:bookmarkStart w:name="z184" w:id="176"/>
    <w:p>
      <w:pPr>
        <w:spacing w:after="0"/>
        <w:ind w:left="0"/>
        <w:jc w:val="both"/>
      </w:pPr>
      <w:r>
        <w:rPr>
          <w:rFonts w:ascii="Times New Roman"/>
          <w:b w:val="false"/>
          <w:i w:val="false"/>
          <w:color w:val="000000"/>
          <w:sz w:val="28"/>
        </w:rPr>
        <w:t>
      54. В случае порчи или утери (хищения) Решения о признании сертификата действие указанного документа приостанавливается.</w:t>
      </w:r>
    </w:p>
    <w:bookmarkEnd w:id="176"/>
    <w:bookmarkStart w:name="z185" w:id="177"/>
    <w:p>
      <w:pPr>
        <w:spacing w:after="0"/>
        <w:ind w:left="0"/>
        <w:jc w:val="both"/>
      </w:pPr>
      <w:r>
        <w:rPr>
          <w:rFonts w:ascii="Times New Roman"/>
          <w:b w:val="false"/>
          <w:i w:val="false"/>
          <w:color w:val="000000"/>
          <w:sz w:val="28"/>
        </w:rPr>
        <w:t>
      Для получения дубликата Решения о признании сертификата иностранная организация направляет в уполномоченную организацию заявку в произвольной форме.</w:t>
      </w:r>
    </w:p>
    <w:bookmarkEnd w:id="177"/>
    <w:bookmarkStart w:name="z186" w:id="178"/>
    <w:p>
      <w:pPr>
        <w:spacing w:after="0"/>
        <w:ind w:left="0"/>
        <w:jc w:val="both"/>
      </w:pPr>
      <w:r>
        <w:rPr>
          <w:rFonts w:ascii="Times New Roman"/>
          <w:b w:val="false"/>
          <w:i w:val="false"/>
          <w:color w:val="000000"/>
          <w:sz w:val="28"/>
        </w:rPr>
        <w:t>
      55. Уполномоченная организация в срок 5 (пять) рабочих дней с момента получения заявки, выдает заявителю дубликат Решения о признании сертификата, где в правом верхнем углу делается отметка "Дубликат".</w:t>
      </w:r>
    </w:p>
    <w:bookmarkEnd w:id="178"/>
    <w:bookmarkStart w:name="z187" w:id="179"/>
    <w:p>
      <w:pPr>
        <w:spacing w:after="0"/>
        <w:ind w:left="0"/>
        <w:jc w:val="left"/>
      </w:pPr>
      <w:r>
        <w:rPr>
          <w:rFonts w:ascii="Times New Roman"/>
          <w:b/>
          <w:i w:val="false"/>
          <w:color w:val="000000"/>
        </w:rPr>
        <w:t xml:space="preserve"> Параграф 9. Порядок внесения изменений и (или) дополнений в Решение о признании сертификата иностранных организаций по техническому обслуживанию и ремонту авиационной техники</w:t>
      </w:r>
    </w:p>
    <w:bookmarkEnd w:id="179"/>
    <w:bookmarkStart w:name="z188" w:id="180"/>
    <w:p>
      <w:pPr>
        <w:spacing w:after="0"/>
        <w:ind w:left="0"/>
        <w:jc w:val="both"/>
      </w:pPr>
      <w:r>
        <w:rPr>
          <w:rFonts w:ascii="Times New Roman"/>
          <w:b w:val="false"/>
          <w:i w:val="false"/>
          <w:color w:val="000000"/>
          <w:sz w:val="28"/>
        </w:rPr>
        <w:t>
      56. Для внесения изменения в Решение о признании сертификата иностранная организация подает в уполномоченную организацию заявку по форме согласно приложению 11 к настоящим Правилам с приложением следующих документов:</w:t>
      </w:r>
    </w:p>
    <w:bookmarkEnd w:id="180"/>
    <w:bookmarkStart w:name="z189" w:id="181"/>
    <w:p>
      <w:pPr>
        <w:spacing w:after="0"/>
        <w:ind w:left="0"/>
        <w:jc w:val="both"/>
      </w:pPr>
      <w:r>
        <w:rPr>
          <w:rFonts w:ascii="Times New Roman"/>
          <w:b w:val="false"/>
          <w:i w:val="false"/>
          <w:color w:val="000000"/>
          <w:sz w:val="28"/>
        </w:rPr>
        <w:t>
      1) копия действующего сертификата иностранной организации с приложениями;</w:t>
      </w:r>
    </w:p>
    <w:bookmarkEnd w:id="181"/>
    <w:bookmarkStart w:name="z190" w:id="182"/>
    <w:p>
      <w:pPr>
        <w:spacing w:after="0"/>
        <w:ind w:left="0"/>
        <w:jc w:val="both"/>
      </w:pPr>
      <w:r>
        <w:rPr>
          <w:rFonts w:ascii="Times New Roman"/>
          <w:b w:val="false"/>
          <w:i w:val="false"/>
          <w:color w:val="000000"/>
          <w:sz w:val="28"/>
        </w:rPr>
        <w:t>
      2) руководство по процедурам организации технического обслуживания и ремонту авиационной техники на казахском, русском или английском языке;</w:t>
      </w:r>
    </w:p>
    <w:bookmarkEnd w:id="182"/>
    <w:bookmarkStart w:name="z191" w:id="183"/>
    <w:p>
      <w:pPr>
        <w:spacing w:after="0"/>
        <w:ind w:left="0"/>
        <w:jc w:val="both"/>
      </w:pPr>
      <w:r>
        <w:rPr>
          <w:rFonts w:ascii="Times New Roman"/>
          <w:b w:val="false"/>
          <w:i w:val="false"/>
          <w:color w:val="000000"/>
          <w:sz w:val="28"/>
        </w:rPr>
        <w:t>
      3) письменное подтверждение эксплуатанта гражданского воздушного судна Республики Казахстан о намерении осуществлять техническое обслуживание и ремонт с данной иностранной организацией.</w:t>
      </w:r>
    </w:p>
    <w:bookmarkEnd w:id="183"/>
    <w:bookmarkStart w:name="z192" w:id="184"/>
    <w:p>
      <w:pPr>
        <w:spacing w:after="0"/>
        <w:ind w:left="0"/>
        <w:jc w:val="both"/>
      </w:pPr>
      <w:r>
        <w:rPr>
          <w:rFonts w:ascii="Times New Roman"/>
          <w:b w:val="false"/>
          <w:i w:val="false"/>
          <w:color w:val="000000"/>
          <w:sz w:val="28"/>
        </w:rPr>
        <w:t>
      Ранее выданное Решение о признании сертификата признается недействительным после внесения изменения в него.</w:t>
      </w:r>
    </w:p>
    <w:bookmarkEnd w:id="184"/>
    <w:bookmarkStart w:name="z193" w:id="185"/>
    <w:p>
      <w:pPr>
        <w:spacing w:after="0"/>
        <w:ind w:left="0"/>
        <w:jc w:val="both"/>
      </w:pPr>
      <w:r>
        <w:rPr>
          <w:rFonts w:ascii="Times New Roman"/>
          <w:b w:val="false"/>
          <w:i w:val="false"/>
          <w:color w:val="000000"/>
          <w:sz w:val="28"/>
        </w:rPr>
        <w:t>
      57. Изменения и (или) дополнения вносятся в Решение о признании сертификата в следующих случаях:</w:t>
      </w:r>
    </w:p>
    <w:bookmarkEnd w:id="185"/>
    <w:bookmarkStart w:name="z194" w:id="186"/>
    <w:p>
      <w:pPr>
        <w:spacing w:after="0"/>
        <w:ind w:left="0"/>
        <w:jc w:val="both"/>
      </w:pPr>
      <w:r>
        <w:rPr>
          <w:rFonts w:ascii="Times New Roman"/>
          <w:b w:val="false"/>
          <w:i w:val="false"/>
          <w:color w:val="000000"/>
          <w:sz w:val="28"/>
        </w:rPr>
        <w:t>
      1) изменения наименования, организационно-правовой формы или юридического адреса иностранной организации;</w:t>
      </w:r>
    </w:p>
    <w:bookmarkEnd w:id="186"/>
    <w:bookmarkStart w:name="z195" w:id="187"/>
    <w:p>
      <w:pPr>
        <w:spacing w:after="0"/>
        <w:ind w:left="0"/>
        <w:jc w:val="both"/>
      </w:pPr>
      <w:r>
        <w:rPr>
          <w:rFonts w:ascii="Times New Roman"/>
          <w:b w:val="false"/>
          <w:i w:val="false"/>
          <w:color w:val="000000"/>
          <w:sz w:val="28"/>
        </w:rPr>
        <w:t>
      2) изменения области действия сертификата иностранной организации.</w:t>
      </w:r>
    </w:p>
    <w:bookmarkEnd w:id="187"/>
    <w:bookmarkStart w:name="z196" w:id="188"/>
    <w:p>
      <w:pPr>
        <w:spacing w:after="0"/>
        <w:ind w:left="0"/>
        <w:jc w:val="both"/>
      </w:pPr>
      <w:r>
        <w:rPr>
          <w:rFonts w:ascii="Times New Roman"/>
          <w:b w:val="false"/>
          <w:i w:val="false"/>
          <w:color w:val="000000"/>
          <w:sz w:val="28"/>
        </w:rPr>
        <w:t>
      58. Срок внесения изменений в Решение о признании сертификата:</w:t>
      </w:r>
    </w:p>
    <w:bookmarkEnd w:id="188"/>
    <w:bookmarkStart w:name="z197" w:id="189"/>
    <w:p>
      <w:pPr>
        <w:spacing w:after="0"/>
        <w:ind w:left="0"/>
        <w:jc w:val="both"/>
      </w:pPr>
      <w:r>
        <w:rPr>
          <w:rFonts w:ascii="Times New Roman"/>
          <w:b w:val="false"/>
          <w:i w:val="false"/>
          <w:color w:val="000000"/>
          <w:sz w:val="28"/>
        </w:rPr>
        <w:t>
      1) в случаях изменения наименования, организационно-правовой формы или юридического адреса организации – пять рабочих дней;</w:t>
      </w:r>
    </w:p>
    <w:bookmarkEnd w:id="189"/>
    <w:bookmarkStart w:name="z198" w:id="190"/>
    <w:p>
      <w:pPr>
        <w:spacing w:after="0"/>
        <w:ind w:left="0"/>
        <w:jc w:val="both"/>
      </w:pPr>
      <w:r>
        <w:rPr>
          <w:rFonts w:ascii="Times New Roman"/>
          <w:b w:val="false"/>
          <w:i w:val="false"/>
          <w:color w:val="000000"/>
          <w:sz w:val="28"/>
        </w:rPr>
        <w:t>
      2) в случаях изменения области действия сертификата – двадцать два рабочих дня.</w:t>
      </w:r>
    </w:p>
    <w:bookmarkEnd w:id="190"/>
    <w:bookmarkStart w:name="z199" w:id="191"/>
    <w:p>
      <w:pPr>
        <w:spacing w:after="0"/>
        <w:ind w:left="0"/>
        <w:jc w:val="left"/>
      </w:pPr>
      <w:r>
        <w:rPr>
          <w:rFonts w:ascii="Times New Roman"/>
          <w:b/>
          <w:i w:val="false"/>
          <w:color w:val="000000"/>
        </w:rPr>
        <w:t xml:space="preserve"> Параграф 10. Порядок приостановления действия и отзыва Решения о признании сертификата иностранных организаций по техническому обслуживанию и ремонту авиационной техники</w:t>
      </w:r>
    </w:p>
    <w:bookmarkEnd w:id="191"/>
    <w:bookmarkStart w:name="z200" w:id="192"/>
    <w:p>
      <w:pPr>
        <w:spacing w:after="0"/>
        <w:ind w:left="0"/>
        <w:jc w:val="both"/>
      </w:pPr>
      <w:r>
        <w:rPr>
          <w:rFonts w:ascii="Times New Roman"/>
          <w:b w:val="false"/>
          <w:i w:val="false"/>
          <w:color w:val="000000"/>
          <w:sz w:val="28"/>
        </w:rPr>
        <w:t>
      59. Уполномоченная организация ограничивает либо приостанавливает, либо отзывает действие Решения о признании сертификата иностранной организации в случаях:</w:t>
      </w:r>
    </w:p>
    <w:bookmarkEnd w:id="192"/>
    <w:bookmarkStart w:name="z201" w:id="193"/>
    <w:p>
      <w:pPr>
        <w:spacing w:after="0"/>
        <w:ind w:left="0"/>
        <w:jc w:val="both"/>
      </w:pPr>
      <w:r>
        <w:rPr>
          <w:rFonts w:ascii="Times New Roman"/>
          <w:b w:val="false"/>
          <w:i w:val="false"/>
          <w:color w:val="000000"/>
          <w:sz w:val="28"/>
        </w:rPr>
        <w:t>
      1) несоблюдения иностранной организацией сертификационных требований и ограничений;</w:t>
      </w:r>
    </w:p>
    <w:bookmarkEnd w:id="193"/>
    <w:bookmarkStart w:name="z202" w:id="194"/>
    <w:p>
      <w:pPr>
        <w:spacing w:after="0"/>
        <w:ind w:left="0"/>
        <w:jc w:val="both"/>
      </w:pPr>
      <w:r>
        <w:rPr>
          <w:rFonts w:ascii="Times New Roman"/>
          <w:b w:val="false"/>
          <w:i w:val="false"/>
          <w:color w:val="000000"/>
          <w:sz w:val="28"/>
        </w:rPr>
        <w:t xml:space="preserve">
      2) несоблюдения иностранной организацией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апреля 2015 года № 551 "Об утверждении Правил технической эксплуатации и ремонта гражданских воздушных судов Республики Казахстан" (зарегистрирован в Реестре государственной регистрации нормативных правовых актов за № 11573);</w:t>
      </w:r>
    </w:p>
    <w:bookmarkEnd w:id="194"/>
    <w:bookmarkStart w:name="z203" w:id="195"/>
    <w:p>
      <w:pPr>
        <w:spacing w:after="0"/>
        <w:ind w:left="0"/>
        <w:jc w:val="both"/>
      </w:pPr>
      <w:r>
        <w:rPr>
          <w:rFonts w:ascii="Times New Roman"/>
          <w:b w:val="false"/>
          <w:i w:val="false"/>
          <w:color w:val="000000"/>
          <w:sz w:val="28"/>
        </w:rPr>
        <w:t>
      3) выявления нарушений первого уровня в соответствии с положениями статьи 16-3 Закона или влияющих на безопасность полетов, установленных при проверках;</w:t>
      </w:r>
    </w:p>
    <w:bookmarkEnd w:id="195"/>
    <w:bookmarkStart w:name="z204" w:id="196"/>
    <w:p>
      <w:pPr>
        <w:spacing w:after="0"/>
        <w:ind w:left="0"/>
        <w:jc w:val="both"/>
      </w:pPr>
      <w:r>
        <w:rPr>
          <w:rFonts w:ascii="Times New Roman"/>
          <w:b w:val="false"/>
          <w:i w:val="false"/>
          <w:color w:val="000000"/>
          <w:sz w:val="28"/>
        </w:rPr>
        <w:t>
      4) письменной заявки иностранной организации;</w:t>
      </w:r>
    </w:p>
    <w:bookmarkEnd w:id="196"/>
    <w:bookmarkStart w:name="z205" w:id="197"/>
    <w:p>
      <w:pPr>
        <w:spacing w:after="0"/>
        <w:ind w:left="0"/>
        <w:jc w:val="both"/>
      </w:pPr>
      <w:r>
        <w:rPr>
          <w:rFonts w:ascii="Times New Roman"/>
          <w:b w:val="false"/>
          <w:i w:val="false"/>
          <w:color w:val="000000"/>
          <w:sz w:val="28"/>
        </w:rPr>
        <w:t>
      5) отсутствия выполнения работ по техническому обслуживанию и ремонту на авиационной технике, эксплуатируемой в Республике Казахстан в течение одного года с момента признания;</w:t>
      </w:r>
    </w:p>
    <w:bookmarkEnd w:id="197"/>
    <w:bookmarkStart w:name="z206" w:id="198"/>
    <w:p>
      <w:pPr>
        <w:spacing w:after="0"/>
        <w:ind w:left="0"/>
        <w:jc w:val="both"/>
      </w:pPr>
      <w:r>
        <w:rPr>
          <w:rFonts w:ascii="Times New Roman"/>
          <w:b w:val="false"/>
          <w:i w:val="false"/>
          <w:color w:val="000000"/>
          <w:sz w:val="28"/>
        </w:rPr>
        <w:t>
      6) внесения ограничений в действие сертификата, приостановление его действия или отзыв авиационными властями государства, выдавшего сертификата иностранной организации.</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Предоценочное заявление</w:t>
            </w:r>
          </w:p>
          <w:bookmarkEnd w:id="199"/>
          <w:p>
            <w:pPr>
              <w:spacing w:after="20"/>
              <w:ind w:left="20"/>
              <w:jc w:val="both"/>
            </w:pPr>
            <w:r>
              <w:rPr>
                <w:rFonts w:ascii="Times New Roman"/>
                <w:b w:val="false"/>
                <w:i w:val="false"/>
                <w:color w:val="000000"/>
                <w:sz w:val="20"/>
              </w:rPr>
              <w:t>
(заполняется кандидатом на получение сертификата организации по техническому обслуживанию и ремонту авиационной техники гражданской авиации)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Официальное название организации. Адрес организации: почтовый адрес, телефон, факс и адрес электронной почты.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2. Адрес основного места деятельности, включая телефон, факс и адрес электронной почты.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Дополнительный служебный адрес:</w:t>
            </w:r>
          </w:p>
          <w:p>
            <w:pPr>
              <w:spacing w:after="20"/>
              <w:ind w:left="20"/>
              <w:jc w:val="both"/>
            </w:pPr>
            <w:r>
              <w:rPr>
                <w:rFonts w:ascii="Times New Roman"/>
                <w:b w:val="false"/>
                <w:i w:val="false"/>
                <w:color w:val="000000"/>
                <w:sz w:val="20"/>
              </w:rPr>
              <w:t>
Вид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Предлагаемая дата начала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Руководители и основные сотрудники: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и электронная почта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5. Предлагаемая специализация организации:</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Техническое обслуживание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Техническое обслуживания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Техническое обслуживание компонентов</w:t>
            </w:r>
          </w:p>
          <w:p>
            <w:pPr>
              <w:spacing w:after="20"/>
              <w:ind w:left="20"/>
              <w:jc w:val="both"/>
            </w:pPr>
            <w:r>
              <w:rPr>
                <w:rFonts w:ascii="Times New Roman"/>
                <w:b w:val="false"/>
                <w:i w:val="false"/>
                <w:color w:val="000000"/>
                <w:sz w:val="20"/>
              </w:rPr>
              <w:t>
☐ Специализированное техническое обслуживания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Предлагаемая подготовка персонала: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Подписание и заполнение этой формы означает намерение подать заявление на получение сертификата организации по техническому обслуживанию ремонту авиационной техники гражданской авиации.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(день/месяц/год)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имя отчество</w:t>
            </w:r>
          </w:p>
        </w:tc>
      </w:tr>
    </w:tbl>
    <w:bookmarkStart w:name="z216" w:id="202"/>
    <w:p>
      <w:pPr>
        <w:spacing w:after="0"/>
        <w:ind w:left="0"/>
        <w:jc w:val="both"/>
      </w:pPr>
      <w:r>
        <w:rPr>
          <w:rFonts w:ascii="Times New Roman"/>
          <w:b w:val="false"/>
          <w:i w:val="false"/>
          <w:color w:val="000000"/>
          <w:sz w:val="28"/>
        </w:rPr>
        <w:t>
      Инструкции по заполнению предоценочного заявления:</w:t>
      </w:r>
    </w:p>
    <w:bookmarkEnd w:id="202"/>
    <w:bookmarkStart w:name="z217" w:id="203"/>
    <w:p>
      <w:pPr>
        <w:spacing w:after="0"/>
        <w:ind w:left="0"/>
        <w:jc w:val="both"/>
      </w:pPr>
      <w:r>
        <w:rPr>
          <w:rFonts w:ascii="Times New Roman"/>
          <w:b w:val="false"/>
          <w:i w:val="false"/>
          <w:color w:val="000000"/>
          <w:sz w:val="28"/>
        </w:rPr>
        <w:t>
      1. Указать официальное название, почтовый адрес, телефон, факс и адрес электронной почты организации. Указать любое другое название, под которым организация работает, если оно отличается от официального наименования организации.</w:t>
      </w:r>
    </w:p>
    <w:bookmarkEnd w:id="203"/>
    <w:bookmarkStart w:name="z218" w:id="204"/>
    <w:p>
      <w:pPr>
        <w:spacing w:after="0"/>
        <w:ind w:left="0"/>
        <w:jc w:val="both"/>
      </w:pPr>
      <w:r>
        <w:rPr>
          <w:rFonts w:ascii="Times New Roman"/>
          <w:b w:val="false"/>
          <w:i w:val="false"/>
          <w:color w:val="000000"/>
          <w:sz w:val="28"/>
        </w:rPr>
        <w:t>
      2. Данный адрес должен относиться к физическому месту, в котором осуществляется основная деятельность. В этом месте находятся служебные помещения руководства, созданного в соответствии с законодательством. Если адрес тот же, что и в п. 1, указать "тот же". Указать дополнительные служебные адреса и виды деятельности, осуществляемой по этим адресам.</w:t>
      </w:r>
    </w:p>
    <w:bookmarkEnd w:id="204"/>
    <w:bookmarkStart w:name="z219" w:id="205"/>
    <w:p>
      <w:pPr>
        <w:spacing w:after="0"/>
        <w:ind w:left="0"/>
        <w:jc w:val="both"/>
      </w:pPr>
      <w:r>
        <w:rPr>
          <w:rFonts w:ascii="Times New Roman"/>
          <w:b w:val="false"/>
          <w:i w:val="false"/>
          <w:color w:val="000000"/>
          <w:sz w:val="28"/>
        </w:rPr>
        <w:t>
      3. Указать приблизительную дату предполагаемого начала выполнения технического обслуживания.</w:t>
      </w:r>
    </w:p>
    <w:bookmarkEnd w:id="205"/>
    <w:bookmarkStart w:name="z220" w:id="206"/>
    <w:p>
      <w:pPr>
        <w:spacing w:after="0"/>
        <w:ind w:left="0"/>
        <w:jc w:val="both"/>
      </w:pPr>
      <w:r>
        <w:rPr>
          <w:rFonts w:ascii="Times New Roman"/>
          <w:b w:val="false"/>
          <w:i w:val="false"/>
          <w:color w:val="000000"/>
          <w:sz w:val="28"/>
        </w:rPr>
        <w:t>
      4. Указать фамилии, должности, номера телефонов и другую контактную информацию о руководителях и ключевых сотрудниках.</w:t>
      </w:r>
    </w:p>
    <w:bookmarkEnd w:id="206"/>
    <w:bookmarkStart w:name="z221" w:id="207"/>
    <w:p>
      <w:pPr>
        <w:spacing w:after="0"/>
        <w:ind w:left="0"/>
        <w:jc w:val="both"/>
      </w:pPr>
      <w:r>
        <w:rPr>
          <w:rFonts w:ascii="Times New Roman"/>
          <w:b w:val="false"/>
          <w:i w:val="false"/>
          <w:color w:val="000000"/>
          <w:sz w:val="28"/>
        </w:rPr>
        <w:t>
      5. Указать предлагаемую ниже специализацию организации по техническому обслуживанию. Отметить все применимые графы.</w:t>
      </w:r>
    </w:p>
    <w:bookmarkEnd w:id="207"/>
    <w:bookmarkStart w:name="z222" w:id="208"/>
    <w:p>
      <w:pPr>
        <w:spacing w:after="0"/>
        <w:ind w:left="0"/>
        <w:jc w:val="both"/>
      </w:pPr>
      <w:r>
        <w:rPr>
          <w:rFonts w:ascii="Times New Roman"/>
          <w:b w:val="false"/>
          <w:i w:val="false"/>
          <w:color w:val="000000"/>
          <w:sz w:val="28"/>
        </w:rPr>
        <w:t>
      □ Техническое обслуживания воздушных судов. Крупногабаритные самолеты, небольшие самолеты, вертолеты, другие виды воздушных судов (например, планеры, аэростаты, дирижабли, легкие спортивные воздушные суда и т. д.).</w:t>
      </w:r>
    </w:p>
    <w:bookmarkEnd w:id="208"/>
    <w:bookmarkStart w:name="z223" w:id="209"/>
    <w:p>
      <w:pPr>
        <w:spacing w:after="0"/>
        <w:ind w:left="0"/>
        <w:jc w:val="both"/>
      </w:pPr>
      <w:r>
        <w:rPr>
          <w:rFonts w:ascii="Times New Roman"/>
          <w:b w:val="false"/>
          <w:i w:val="false"/>
          <w:color w:val="000000"/>
          <w:sz w:val="28"/>
        </w:rPr>
        <w:t>
      □ Техническое обслуживания двигателей. Внести категории двигателей (например, поршневые, газотурбинные и электрические).</w:t>
      </w:r>
    </w:p>
    <w:bookmarkEnd w:id="209"/>
    <w:bookmarkStart w:name="z224" w:id="210"/>
    <w:p>
      <w:pPr>
        <w:spacing w:after="0"/>
        <w:ind w:left="0"/>
        <w:jc w:val="both"/>
      </w:pPr>
      <w:r>
        <w:rPr>
          <w:rFonts w:ascii="Times New Roman"/>
          <w:b w:val="false"/>
          <w:i w:val="false"/>
          <w:color w:val="000000"/>
          <w:sz w:val="28"/>
        </w:rPr>
        <w:t>
      □ Техническое обслуживание компонентов. Внести код стандартной системы нумерации (SNS) из спецификаций ASD/ATA S1000D для идентификации категории, подлежащей обслуживанию соответствующей бортовой системы.</w:t>
      </w:r>
    </w:p>
    <w:bookmarkEnd w:id="210"/>
    <w:bookmarkStart w:name="z225" w:id="211"/>
    <w:p>
      <w:pPr>
        <w:spacing w:after="0"/>
        <w:ind w:left="0"/>
        <w:jc w:val="both"/>
      </w:pPr>
      <w:r>
        <w:rPr>
          <w:rFonts w:ascii="Times New Roman"/>
          <w:b w:val="false"/>
          <w:i w:val="false"/>
          <w:color w:val="000000"/>
          <w:sz w:val="28"/>
        </w:rPr>
        <w:t>
      □ Специализированное техническое обслуживание. Внести класс утверждения, необходимого для выполнения специализированного технического обслуживания с использованием следующих категорий: техническое обслуживание компонентов из композитных материалов, обработка поверхностей, например пескоструйная очистка, нанесение гальванического покрытия, покраска, неразрушающий контроль, сварка и выполнение других специальных работ, принятых/ утвержденных государством.</w:t>
      </w:r>
    </w:p>
    <w:bookmarkEnd w:id="211"/>
    <w:bookmarkStart w:name="z226" w:id="212"/>
    <w:p>
      <w:pPr>
        <w:spacing w:after="0"/>
        <w:ind w:left="0"/>
        <w:jc w:val="both"/>
      </w:pPr>
      <w:r>
        <w:rPr>
          <w:rFonts w:ascii="Times New Roman"/>
          <w:b w:val="false"/>
          <w:i w:val="false"/>
          <w:color w:val="000000"/>
          <w:sz w:val="28"/>
        </w:rPr>
        <w:t>
      6. Указать типы воздушных судов, которые будут обслуживаться, а также виды подготовки персонала по контролю качества, сертифицирующего персонала и других сотрудников по техническому обслуживанию в соответствии с запрашиваемой специализацией.</w:t>
      </w:r>
    </w:p>
    <w:bookmarkEnd w:id="212"/>
    <w:bookmarkStart w:name="z227" w:id="213"/>
    <w:p>
      <w:pPr>
        <w:spacing w:after="0"/>
        <w:ind w:left="0"/>
        <w:jc w:val="both"/>
      </w:pPr>
      <w:r>
        <w:rPr>
          <w:rFonts w:ascii="Times New Roman"/>
          <w:b w:val="false"/>
          <w:i w:val="false"/>
          <w:color w:val="000000"/>
          <w:sz w:val="28"/>
        </w:rPr>
        <w:t>
      7. Подписание предоценочного заявления ответственным руководителем означает намерение запросить сертификацию организации по техническому обслуживанию и ремонту авиационной техники.</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w:t>
            </w:r>
            <w:r>
              <w:br/>
            </w:r>
            <w:r>
              <w:rPr>
                <w:rFonts w:ascii="Times New Roman"/>
                <w:b w:val="false"/>
                <w:i w:val="false"/>
                <w:color w:val="000000"/>
                <w:sz w:val="20"/>
              </w:rPr>
              <w:t>техники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214"/>
    <w:p>
      <w:pPr>
        <w:spacing w:after="0"/>
        <w:ind w:left="0"/>
        <w:jc w:val="left"/>
      </w:pPr>
      <w:r>
        <w:rPr>
          <w:rFonts w:ascii="Times New Roman"/>
          <w:b/>
          <w:i w:val="false"/>
          <w:color w:val="000000"/>
        </w:rPr>
        <w:t xml:space="preserve"> Заявка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организации по техническому обслуживанию и ремонту авиационной техники (далее – ТОиРАТ):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Причина подачи заявки (нужное выбрать):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выдача сертификата организации по ТОиРАТ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сертификата организации по ТОиРАТ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области действия сертификата организации по ТОиРАТ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 организационно-правовой формы или юридического адреса организации по ТОиРАТ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Адрес и местонахождение производственной базы: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Адрес и местонахождение линейных станций по ТОиРАТ: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Расчетный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Бизнес-идентификационный номер (БИН):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Электронный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Прошу провести сертификацию организации по техническому обслуживанию и ремонту на право выполнения перечисленных ниже деятельности на следующей авиационной технике: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технические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технические работы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двигатели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за исключением маршевых авиационных двигателей и вспомогательных силовых установок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виды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Обозначение, номер ревизии и дата ревизии Руководства по процедурам организации по ТОиРАТ: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Фамилия Имя Отчество (при его наличии) руководителя, ответственного за контроль качества (соответствия стандартам):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16. Декларация лица, подающего заявку:</w:t>
            </w:r>
          </w:p>
          <w:bookmarkEnd w:id="215"/>
          <w:p>
            <w:pPr>
              <w:spacing w:after="20"/>
              <w:ind w:left="20"/>
              <w:jc w:val="both"/>
            </w:pPr>
            <w:r>
              <w:rPr>
                <w:rFonts w:ascii="Times New Roman"/>
                <w:b w:val="false"/>
                <w:i w:val="false"/>
                <w:color w:val="000000"/>
                <w:sz w:val="20"/>
              </w:rPr>
              <w:t>
Настоящим подтверждаю свое согласие на использование сведений, составляющих охраняемую законом тайну, содержащихся в цифровых системах, и обязуюсь соблюдать требования законодательства Республики Казахстан в сфере использования воздушного пространства и авиационной деятельности. Также подтверждаю, что организация по техническому обслуживанию и ремонту авиационной техники соответствует и поддерживает соответствия сертификационным требованиям, установленным для организаций по техническому обслуживанию и ремонту авиационной техники Республики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Полноту и достоверность предоставленных сведений подтверждаю.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Заявитель удостоверяет заявление электронной цифровой подписью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Дата подачи: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w:t>
            </w:r>
            <w:r>
              <w:br/>
            </w:r>
            <w:r>
              <w:rPr>
                <w:rFonts w:ascii="Times New Roman"/>
                <w:b w:val="false"/>
                <w:i w:val="false"/>
                <w:color w:val="000000"/>
                <w:sz w:val="20"/>
              </w:rPr>
              <w:t>техники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216"/>
    <w:p>
      <w:pPr>
        <w:spacing w:after="0"/>
        <w:ind w:left="0"/>
        <w:jc w:val="left"/>
      </w:pPr>
      <w:r>
        <w:rPr>
          <w:rFonts w:ascii="Times New Roman"/>
          <w:b/>
          <w:i w:val="false"/>
          <w:color w:val="000000"/>
        </w:rPr>
        <w:t xml:space="preserve"> Сведения о руководящем составе организации по техническому обслуживанию и ремонту авиационной техники</w:t>
      </w:r>
    </w:p>
    <w:bookmarkEnd w:id="216"/>
    <w:bookmarkStart w:name="z235" w:id="217"/>
    <w:p>
      <w:pPr>
        <w:spacing w:after="0"/>
        <w:ind w:left="0"/>
        <w:jc w:val="both"/>
      </w:pPr>
      <w:r>
        <w:rPr>
          <w:rFonts w:ascii="Times New Roman"/>
          <w:b w:val="false"/>
          <w:i w:val="false"/>
          <w:color w:val="000000"/>
          <w:sz w:val="28"/>
        </w:rPr>
        <w:t>
      1. Графа для организации по техническому обслуживанию и ремонту авиационной техники</w:t>
      </w:r>
    </w:p>
    <w:bookmarkEnd w:id="217"/>
    <w:bookmarkStart w:name="z236" w:id="218"/>
    <w:p>
      <w:pPr>
        <w:spacing w:after="0"/>
        <w:ind w:left="0"/>
        <w:jc w:val="both"/>
      </w:pPr>
      <w:r>
        <w:rPr>
          <w:rFonts w:ascii="Times New Roman"/>
          <w:b w:val="false"/>
          <w:i w:val="false"/>
          <w:color w:val="000000"/>
          <w:sz w:val="28"/>
        </w:rPr>
        <w:t>
      Указать управленческий персонал:</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 персонал, для выполнения функций по техническому обслуживанию и ремонту авиационной техники, ответственный за обеспечение работы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инспекции по безопасности полетов (руководитель по безопасности полетов), ответственный за внедрение и эффективное функционирование системы управления безопасностью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Руководящий персонал, ответственный за обеспечение системы качества (мониторинга соответствия)</w:t>
            </w:r>
          </w:p>
        </w:tc>
      </w:tr>
    </w:tbl>
    <w:bookmarkStart w:name="z237" w:id="219"/>
    <w:p>
      <w:pPr>
        <w:spacing w:after="0"/>
        <w:ind w:left="0"/>
        <w:jc w:val="both"/>
      </w:pPr>
      <w:r>
        <w:rPr>
          <w:rFonts w:ascii="Times New Roman"/>
          <w:b w:val="false"/>
          <w:i w:val="false"/>
          <w:color w:val="000000"/>
          <w:sz w:val="28"/>
        </w:rPr>
        <w:t>
      2. Фамилия Имя Отчество (при его наличии):</w:t>
      </w:r>
    </w:p>
    <w:bookmarkEnd w:id="219"/>
    <w:bookmarkStart w:name="z238" w:id="220"/>
    <w:p>
      <w:pPr>
        <w:spacing w:after="0"/>
        <w:ind w:left="0"/>
        <w:jc w:val="both"/>
      </w:pPr>
      <w:r>
        <w:rPr>
          <w:rFonts w:ascii="Times New Roman"/>
          <w:b w:val="false"/>
          <w:i w:val="false"/>
          <w:color w:val="000000"/>
          <w:sz w:val="28"/>
        </w:rPr>
        <w:t>
      3. Должность в организации по техническому обслуживанию и ремонту авиационной техники:</w:t>
      </w:r>
    </w:p>
    <w:bookmarkEnd w:id="220"/>
    <w:bookmarkStart w:name="z239" w:id="221"/>
    <w:p>
      <w:pPr>
        <w:spacing w:after="0"/>
        <w:ind w:left="0"/>
        <w:jc w:val="both"/>
      </w:pPr>
      <w:r>
        <w:rPr>
          <w:rFonts w:ascii="Times New Roman"/>
          <w:b w:val="false"/>
          <w:i w:val="false"/>
          <w:color w:val="000000"/>
          <w:sz w:val="28"/>
        </w:rPr>
        <w:t>
      4. Квалификация в сфере гражданской авиации:</w:t>
      </w:r>
    </w:p>
    <w:bookmarkEnd w:id="221"/>
    <w:bookmarkStart w:name="z240" w:id="222"/>
    <w:p>
      <w:pPr>
        <w:spacing w:after="0"/>
        <w:ind w:left="0"/>
        <w:jc w:val="both"/>
      </w:pPr>
      <w:r>
        <w:rPr>
          <w:rFonts w:ascii="Times New Roman"/>
          <w:b w:val="false"/>
          <w:i w:val="false"/>
          <w:color w:val="000000"/>
          <w:sz w:val="28"/>
        </w:rPr>
        <w:t>
      5. Опыт работы в сфере гражданской авиации:</w:t>
      </w:r>
    </w:p>
    <w:bookmarkEnd w:id="222"/>
    <w:bookmarkStart w:name="z241" w:id="223"/>
    <w:p>
      <w:pPr>
        <w:spacing w:after="0"/>
        <w:ind w:left="0"/>
        <w:jc w:val="both"/>
      </w:pPr>
      <w:r>
        <w:rPr>
          <w:rFonts w:ascii="Times New Roman"/>
          <w:b w:val="false"/>
          <w:i w:val="false"/>
          <w:color w:val="000000"/>
          <w:sz w:val="28"/>
        </w:rPr>
        <w:t>
      6. Наименование организации по техническому обслуживанию и ремонту авиационной техники:</w:t>
      </w:r>
    </w:p>
    <w:bookmarkEnd w:id="223"/>
    <w:bookmarkStart w:name="z242" w:id="224"/>
    <w:p>
      <w:pPr>
        <w:spacing w:after="0"/>
        <w:ind w:left="0"/>
        <w:jc w:val="both"/>
      </w:pPr>
      <w:r>
        <w:rPr>
          <w:rFonts w:ascii="Times New Roman"/>
          <w:b w:val="false"/>
          <w:i w:val="false"/>
          <w:color w:val="000000"/>
          <w:sz w:val="28"/>
        </w:rPr>
        <w:t>
      7. Номер сертификата организации по техническому обслуживанию и ремонту авиационной техники</w:t>
      </w:r>
    </w:p>
    <w:bookmarkEnd w:id="224"/>
    <w:bookmarkStart w:name="z243" w:id="225"/>
    <w:p>
      <w:pPr>
        <w:spacing w:after="0"/>
        <w:ind w:left="0"/>
        <w:jc w:val="both"/>
      </w:pPr>
      <w:r>
        <w:rPr>
          <w:rFonts w:ascii="Times New Roman"/>
          <w:b w:val="false"/>
          <w:i w:val="false"/>
          <w:color w:val="000000"/>
          <w:sz w:val="28"/>
        </w:rPr>
        <w:t xml:space="preserve">
      Первый руководитель организации по техническому обслуживанию и ремонту авиационной техники </w:t>
      </w:r>
    </w:p>
    <w:bookmarkEnd w:id="225"/>
    <w:bookmarkStart w:name="z244" w:id="226"/>
    <w:p>
      <w:pPr>
        <w:spacing w:after="0"/>
        <w:ind w:left="0"/>
        <w:jc w:val="both"/>
      </w:pPr>
      <w:r>
        <w:rPr>
          <w:rFonts w:ascii="Times New Roman"/>
          <w:b w:val="false"/>
          <w:i w:val="false"/>
          <w:color w:val="000000"/>
          <w:sz w:val="28"/>
        </w:rPr>
        <w:t>
      Фамилия Имя Отчество (при его наличии)</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w:t>
            </w:r>
            <w:r>
              <w:br/>
            </w:r>
            <w:r>
              <w:rPr>
                <w:rFonts w:ascii="Times New Roman"/>
                <w:b w:val="false"/>
                <w:i w:val="false"/>
                <w:color w:val="000000"/>
                <w:sz w:val="20"/>
              </w:rPr>
              <w:t>техники гражданской авиации</w:t>
            </w:r>
          </w:p>
        </w:tc>
      </w:tr>
    </w:tbl>
    <w:bookmarkStart w:name="z246" w:id="22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сертификата организации по техническому обслуживанию и ремонту авиационной техники гражданской авиации"</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Наименование государственной услуги "Выдача сертификата организации по техническому обслуживанию и ремонту авиационной техники гражданской авиации"</w:t>
            </w:r>
          </w:p>
          <w:bookmarkEnd w:id="228"/>
          <w:p>
            <w:pPr>
              <w:spacing w:after="20"/>
              <w:ind w:left="20"/>
              <w:jc w:val="both"/>
            </w:pPr>
            <w:r>
              <w:rPr>
                <w:rFonts w:ascii="Times New Roman"/>
                <w:b w:val="false"/>
                <w:i w:val="false"/>
                <w:color w:val="000000"/>
                <w:sz w:val="20"/>
              </w:rPr>
              <w:t>
Наименование подвида (при наличии) государственной услуги: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1. Срок выдачи сертификата организации по техническому обслуживанию и ремонту авиационной техники гражданской авиации – 22 (двадцать два) рабочих дня.</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у заявителя более двух мест производственной деятельности, расположенных в разных городах, срок рассмотрения продлевается на 22 (двадцать два) рабочих дня и/или в тех случаях, когда заявителю требуется устранения выявленных несоответствий, срок рассмотрения продлевается на срок указанный в плане корректирующих действий в соответствии с пунктом 23 настоящих Правил, о чем сообщается заявителю в течение 3 (трех) рабочих дней с момента принятия решения о продлении срока рассмотрения.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 выдачи сертификата организации по техническому обслуживанию и ремонту авиационной техники гражданской авиации по истечению срока действия ранее выданного сертификата (очередная сертификация) – 22 (двадцать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у заявителя более двух мест производственной деятельности, расположенных в разных городах, срок рассмотрения продлевается на 22 (двадцать два) рабочих дня и/или в тех случаях, когда заявителю требуется устранения выявленных несоответствий, срок рассмотрения продлевается на срок указанный в плане корректирующих действий в соответствии с пунктом 23 настоящих Правил, о чем сообщается заявителю в течение 3 (трех) рабочих дней с момента принятия решения о продлении срока рассмотрения.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Срок внесения изменений и (или) дополнений в сертификат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в случаях изменения наименования, организационно-правовой формы или юридического адреса организации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случаях изменения области действия сертификата – 22 (двадцать два) рабочих дня.</w:t>
            </w:r>
          </w:p>
          <w:p>
            <w:pPr>
              <w:spacing w:after="20"/>
              <w:ind w:left="20"/>
              <w:jc w:val="both"/>
            </w:pPr>
            <w:r>
              <w:rPr>
                <w:rFonts w:ascii="Times New Roman"/>
                <w:b w:val="false"/>
                <w:i w:val="false"/>
                <w:color w:val="000000"/>
                <w:sz w:val="20"/>
              </w:rPr>
              <w:t>
При наличии у заявителя более двух мест производственной деятельности, расположенных в разных городах, срок рассмотрения продлевается на 22 (двадцать два) рабочих дня и/или в тех случаях, когда заявителю требуется устранения выявленных несоответствий, срок рассмотрения продлевается на срок указанный в плане корректирующих действий в соответствии с пунктом 23 настоящих Правил, о чем сообщается заявителю в течение 3 (трех) рабочих дней с момента принятия решения о продлении срока рассмотрения.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Цифровизированная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внесение изменений в сертификат организации по техническому обслуживанию и ремонту авиационной техники,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организации по техническому обслуживанию и ремонту авиационной техники гражданской авиации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с </w:t>
            </w:r>
            <w:r>
              <w:rPr>
                <w:rFonts w:ascii="Times New Roman"/>
                <w:b w:val="false"/>
                <w:i w:val="false"/>
                <w:color w:val="000000"/>
                <w:sz w:val="20"/>
              </w:rPr>
              <w:t>приказом</w:t>
            </w:r>
            <w:r>
              <w:rPr>
                <w:rFonts w:ascii="Times New Roman"/>
                <w:b w:val="false"/>
                <w:i w:val="false"/>
                <w:color w:val="000000"/>
                <w:sz w:val="20"/>
              </w:rPr>
              <w:t>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за № 32089).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0"/>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230"/>
          <w:p>
            <w:pPr>
              <w:spacing w:after="20"/>
              <w:ind w:left="20"/>
              <w:jc w:val="both"/>
            </w:pPr>
            <w:r>
              <w:rPr>
                <w:rFonts w:ascii="Times New Roman"/>
                <w:b w:val="false"/>
                <w:i w:val="false"/>
                <w:color w:val="000000"/>
                <w:sz w:val="20"/>
              </w:rPr>
              <w:t>
2) услугодатель – с понедельника по пятницу включительно, с 8.00 до 17.00 часов с перерывом на обед с 13.00 часов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1"/>
          <w:p>
            <w:pPr>
              <w:spacing w:after="20"/>
              <w:ind w:left="20"/>
              <w:jc w:val="both"/>
            </w:pPr>
            <w:r>
              <w:rPr>
                <w:rFonts w:ascii="Times New Roman"/>
                <w:b w:val="false"/>
                <w:i w:val="false"/>
                <w:color w:val="000000"/>
                <w:sz w:val="20"/>
              </w:rPr>
              <w:t>
Справку о государственной регистрации (перерегистрации) юридического лица,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цифровых систем через шлюз "цифрового правительства".</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Для получения сертификата организации по техническому обслуживанию и ремонту авиационной техники гражданской авиации (при первоначальной, продлении срока действия ранее выданного сертификата и изменении области действия сертификата) подается заявка, подписанная электронной цифровой подписью по форме согласно приложению 2 к настоящим Правилам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учредительный документ организации по техническому обслуживанию и ремонту авиационной техники гражданской авиации (при первоначальной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руководства по процедурам организации по техническому обслуживанию и ремонту авиационной техники (далее – РПО) (включая перечень сертифицирующего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сведений о руководящем составе организации по техническому обслуживанию и ремонту авиационной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заявление о соответствии, подписанное первым руководителем;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руководства по качеству (если оно не включено в РПО);</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руководства по управлению безопасностью полетов (если оно не включено в РПО);</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руководства по подготовке персонала по техническому обслуживанию и ремонту авиационной техники (если оно не включено в РПО).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внесения изменений и (или) дополнений в сертификат организации по техническому обслуживанию и ремонту авиационной техники гражданской авиации при изменении наименования, организационно-правовой формы или юридического адреса организации подается заявка, подписанная электронной цифровой подписью, по форме согласно приложению 2 к настоящим правилам с приложением следующих документов:</w:t>
            </w:r>
          </w:p>
          <w:p>
            <w:pPr>
              <w:spacing w:after="20"/>
              <w:ind w:left="20"/>
              <w:jc w:val="both"/>
            </w:pPr>
            <w:r>
              <w:rPr>
                <w:rFonts w:ascii="Times New Roman"/>
                <w:b w:val="false"/>
                <w:i w:val="false"/>
                <w:color w:val="000000"/>
                <w:sz w:val="20"/>
              </w:rPr>
              <w:t>
1) электронная копия руководства по процедурам организации по техническому обслуживанию и ремонту авиационной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Закона и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3"/>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Акционерное общество "Авиационная администрация Казахстана" www.caa.gov.kz.</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w:t>
            </w:r>
            <w:r>
              <w:br/>
            </w:r>
            <w:r>
              <w:rPr>
                <w:rFonts w:ascii="Times New Roman"/>
                <w:b w:val="false"/>
                <w:i w:val="false"/>
                <w:color w:val="000000"/>
                <w:sz w:val="20"/>
              </w:rPr>
              <w:t>техники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234"/>
    <w:p>
      <w:pPr>
        <w:spacing w:after="0"/>
        <w:ind w:left="0"/>
        <w:jc w:val="left"/>
      </w:pPr>
      <w:r>
        <w:rPr>
          <w:rFonts w:ascii="Times New Roman"/>
          <w:b/>
          <w:i w:val="false"/>
          <w:color w:val="000000"/>
        </w:rPr>
        <w:t xml:space="preserve"> Мотивированный отказ</w:t>
      </w:r>
    </w:p>
    <w:bookmarkEnd w:id="234"/>
    <w:bookmarkStart w:name="z277" w:id="235"/>
    <w:p>
      <w:pPr>
        <w:spacing w:after="0"/>
        <w:ind w:left="0"/>
        <w:jc w:val="both"/>
      </w:pPr>
      <w:r>
        <w:rPr>
          <w:rFonts w:ascii="Times New Roman"/>
          <w:b w:val="false"/>
          <w:i w:val="false"/>
          <w:color w:val="000000"/>
          <w:sz w:val="28"/>
        </w:rPr>
        <w:t>
      Акционерное общество "Авиационная администрация Казахстана"</w:t>
      </w:r>
    </w:p>
    <w:bookmarkEnd w:id="235"/>
    <w:bookmarkStart w:name="z278" w:id="236"/>
    <w:p>
      <w:pPr>
        <w:spacing w:after="0"/>
        <w:ind w:left="0"/>
        <w:jc w:val="both"/>
      </w:pPr>
      <w:r>
        <w:rPr>
          <w:rFonts w:ascii="Times New Roman"/>
          <w:b w:val="false"/>
          <w:i w:val="false"/>
          <w:color w:val="000000"/>
          <w:sz w:val="28"/>
        </w:rPr>
        <w:t xml:space="preserve">
      рассмотрев Вашу заявку от [дата заявки] года № [номер заявки], сообщает об </w:t>
      </w:r>
    </w:p>
    <w:bookmarkEnd w:id="236"/>
    <w:p>
      <w:pPr>
        <w:spacing w:after="0"/>
        <w:ind w:left="0"/>
        <w:jc w:val="both"/>
      </w:pPr>
      <w:bookmarkStart w:name="z279" w:id="237"/>
      <w:r>
        <w:rPr>
          <w:rFonts w:ascii="Times New Roman"/>
          <w:b w:val="false"/>
          <w:i w:val="false"/>
          <w:color w:val="000000"/>
          <w:sz w:val="28"/>
        </w:rPr>
        <w:t>
      отказе в выдаче _________________________________________________</w:t>
      </w:r>
    </w:p>
    <w:bookmarkEnd w:id="237"/>
    <w:p>
      <w:pPr>
        <w:spacing w:after="0"/>
        <w:ind w:left="0"/>
        <w:jc w:val="both"/>
      </w:pPr>
      <w:r>
        <w:rPr>
          <w:rFonts w:ascii="Times New Roman"/>
          <w:b w:val="false"/>
          <w:i w:val="false"/>
          <w:color w:val="000000"/>
          <w:sz w:val="28"/>
        </w:rPr>
        <w:t xml:space="preserve">                                     [Причина отказа]</w:t>
      </w:r>
    </w:p>
    <w:bookmarkStart w:name="z280" w:id="238"/>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либо лицо, его замещающее</w:t>
      </w:r>
    </w:p>
    <w:bookmarkEnd w:id="238"/>
    <w:bookmarkStart w:name="z281" w:id="239"/>
    <w:p>
      <w:pPr>
        <w:spacing w:after="0"/>
        <w:ind w:left="0"/>
        <w:jc w:val="both"/>
      </w:pPr>
      <w:r>
        <w:rPr>
          <w:rFonts w:ascii="Times New Roman"/>
          <w:b w:val="false"/>
          <w:i w:val="false"/>
          <w:color w:val="000000"/>
          <w:sz w:val="28"/>
        </w:rPr>
        <w:t>
      (Фамилия, имя, отчество (при его наличии) (электронная цифровая подпись)</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w:t>
            </w:r>
            <w:r>
              <w:br/>
            </w:r>
            <w:r>
              <w:rPr>
                <w:rFonts w:ascii="Times New Roman"/>
                <w:b w:val="false"/>
                <w:i w:val="false"/>
                <w:color w:val="000000"/>
                <w:sz w:val="20"/>
              </w:rPr>
              <w:t>техники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 w:id="240"/>
    <w:p>
      <w:pPr>
        <w:spacing w:after="0"/>
        <w:ind w:left="0"/>
        <w:jc w:val="left"/>
      </w:pPr>
      <w:r>
        <w:rPr>
          <w:rFonts w:ascii="Times New Roman"/>
          <w:b/>
          <w:i w:val="false"/>
          <w:color w:val="000000"/>
        </w:rPr>
        <w:t xml:space="preserve"> Область деятельности организации по техническому обслуживанию и ремонту авиационной техники гражданской авиации</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с взлетной массой свыше 5700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воздушного судна и/или выполняемые виды технического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взлетной массой не более 5700 кг</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не относящиеся к категориям А1, А2 и А3</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двигатели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Газотурбинные двигатели (ГТД)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газотурбинных двигателей и/или выполняемые виды технического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Поршневые двигатели (ПД)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поршневых двигателей и/или выполняемые виды технического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силовые установки (ВСУ)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вспомогательной силовой установки и/или выполняемые виды технического обслуживания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Демонтированные компоненты, исключая маршевый авиационный двигатель и вспомогательные силовые установки в сборе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кондиционирования и регулирования давления воздуха в кабине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типа воздушного судна и/или компонента, либо конкретные компоненты и/или перекрестные ссылки с перечнем производственных возможностей в Руководстве по процедурам и/или выполняемые виды технического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связи и навигации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люки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электроснабжения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Бытовое и специальное оборудование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025, 038, 045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двигателя и вспомогательной силовой установки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с 071 по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воздушным судном</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055, с 057.40 по 057.70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 планер</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винты вертолетов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062, 064, 066, 067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 вертолетов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Гидросистемы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Кислородное оборудование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винты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Пневмосистемы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Противообледенительные и противопожарные системы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планера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053, 054, 057.10, 057.20, 57.30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виды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Неразрушающий контроль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конкретные работы или виды работ и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 и выдачи</w:t>
            </w:r>
            <w:r>
              <w:br/>
            </w:r>
            <w:r>
              <w:rPr>
                <w:rFonts w:ascii="Times New Roman"/>
                <w:b w:val="false"/>
                <w:i w:val="false"/>
                <w:color w:val="000000"/>
                <w:sz w:val="20"/>
              </w:rPr>
              <w:t>сертификата организации по</w:t>
            </w:r>
            <w:r>
              <w:br/>
            </w:r>
            <w:r>
              <w:rPr>
                <w:rFonts w:ascii="Times New Roman"/>
                <w:b w:val="false"/>
                <w:i w:val="false"/>
                <w:color w:val="000000"/>
                <w:sz w:val="20"/>
              </w:rPr>
              <w:t>техническому обслуживанию</w:t>
            </w:r>
            <w:r>
              <w:br/>
            </w:r>
            <w:r>
              <w:rPr>
                <w:rFonts w:ascii="Times New Roman"/>
                <w:b w:val="false"/>
                <w:i w:val="false"/>
                <w:color w:val="000000"/>
                <w:sz w:val="20"/>
              </w:rPr>
              <w:t>и ремонту авиационной</w:t>
            </w:r>
            <w:r>
              <w:br/>
            </w:r>
            <w:r>
              <w:rPr>
                <w:rFonts w:ascii="Times New Roman"/>
                <w:b w:val="false"/>
                <w:i w:val="false"/>
                <w:color w:val="000000"/>
                <w:sz w:val="20"/>
              </w:rPr>
              <w:t>техники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87" w:id="241"/>
    <w:p>
      <w:pPr>
        <w:spacing w:after="0"/>
        <w:ind w:left="0"/>
        <w:jc w:val="left"/>
      </w:pPr>
      <w:r>
        <w:rPr>
          <w:rFonts w:ascii="Times New Roman"/>
          <w:b/>
          <w:i w:val="false"/>
          <w:color w:val="000000"/>
        </w:rPr>
        <w:t xml:space="preserve"> Акт сертификационного (выездного) обследования</w:t>
      </w:r>
    </w:p>
    <w:bookmarkEnd w:id="241"/>
    <w:bookmarkStart w:name="z288" w:id="242"/>
    <w:p>
      <w:pPr>
        <w:spacing w:after="0"/>
        <w:ind w:left="0"/>
        <w:jc w:val="both"/>
      </w:pPr>
      <w:r>
        <w:rPr>
          <w:rFonts w:ascii="Times New Roman"/>
          <w:b w:val="false"/>
          <w:i w:val="false"/>
          <w:color w:val="000000"/>
          <w:sz w:val="28"/>
        </w:rPr>
        <w:t>
      1. Дата, время и место составления акта:</w:t>
      </w:r>
    </w:p>
    <w:bookmarkEnd w:id="242"/>
    <w:bookmarkStart w:name="z289" w:id="243"/>
    <w:p>
      <w:pPr>
        <w:spacing w:after="0"/>
        <w:ind w:left="0"/>
        <w:jc w:val="both"/>
      </w:pPr>
      <w:r>
        <w:rPr>
          <w:rFonts w:ascii="Times New Roman"/>
          <w:b w:val="false"/>
          <w:i w:val="false"/>
          <w:color w:val="000000"/>
          <w:sz w:val="28"/>
        </w:rPr>
        <w:t>
      2. Дата и номер приказа сертификационного обследования организации по техническому обслуживанию и ремонту авиационной техники (далее – организации по ТО и РАТ), на основании которого проведено сертификационное обследование организации по ТО и РАТ:</w:t>
      </w:r>
    </w:p>
    <w:bookmarkEnd w:id="243"/>
    <w:bookmarkStart w:name="z290" w:id="244"/>
    <w:p>
      <w:pPr>
        <w:spacing w:after="0"/>
        <w:ind w:left="0"/>
        <w:jc w:val="both"/>
      </w:pPr>
      <w:r>
        <w:rPr>
          <w:rFonts w:ascii="Times New Roman"/>
          <w:b w:val="false"/>
          <w:i w:val="false"/>
          <w:color w:val="000000"/>
          <w:sz w:val="28"/>
        </w:rPr>
        <w:t>
      3. Фамилия, имя, отчество (при его наличии) и должность лица, проводившего проверку:</w:t>
      </w:r>
    </w:p>
    <w:bookmarkEnd w:id="244"/>
    <w:bookmarkStart w:name="z291" w:id="245"/>
    <w:p>
      <w:pPr>
        <w:spacing w:after="0"/>
        <w:ind w:left="0"/>
        <w:jc w:val="both"/>
      </w:pPr>
      <w:r>
        <w:rPr>
          <w:rFonts w:ascii="Times New Roman"/>
          <w:b w:val="false"/>
          <w:i w:val="false"/>
          <w:color w:val="000000"/>
          <w:sz w:val="28"/>
        </w:rPr>
        <w:t>
      4. Период проведения сертификационного обследования:</w:t>
      </w:r>
    </w:p>
    <w:bookmarkEnd w:id="245"/>
    <w:bookmarkStart w:name="z292" w:id="246"/>
    <w:p>
      <w:pPr>
        <w:spacing w:after="0"/>
        <w:ind w:left="0"/>
        <w:jc w:val="both"/>
      </w:pPr>
      <w:r>
        <w:rPr>
          <w:rFonts w:ascii="Times New Roman"/>
          <w:b w:val="false"/>
          <w:i w:val="false"/>
          <w:color w:val="000000"/>
          <w:sz w:val="28"/>
        </w:rPr>
        <w:t>
      5. Место проведения сертификационного обследования:</w:t>
      </w:r>
    </w:p>
    <w:bookmarkEnd w:id="246"/>
    <w:bookmarkStart w:name="z293" w:id="247"/>
    <w:p>
      <w:pPr>
        <w:spacing w:after="0"/>
        <w:ind w:left="0"/>
        <w:jc w:val="both"/>
      </w:pPr>
      <w:r>
        <w:rPr>
          <w:rFonts w:ascii="Times New Roman"/>
          <w:b w:val="false"/>
          <w:i w:val="false"/>
          <w:color w:val="000000"/>
          <w:sz w:val="28"/>
        </w:rPr>
        <w:t>
      6. Название организации по ТО и РАТ:</w:t>
      </w:r>
    </w:p>
    <w:bookmarkEnd w:id="247"/>
    <w:bookmarkStart w:name="z294" w:id="248"/>
    <w:p>
      <w:pPr>
        <w:spacing w:after="0"/>
        <w:ind w:left="0"/>
        <w:jc w:val="both"/>
      </w:pPr>
      <w:r>
        <w:rPr>
          <w:rFonts w:ascii="Times New Roman"/>
          <w:b w:val="false"/>
          <w:i w:val="false"/>
          <w:color w:val="000000"/>
          <w:sz w:val="28"/>
        </w:rPr>
        <w:t>
      7. Область деятельности организации по ТО и РАТ:</w:t>
      </w:r>
    </w:p>
    <w:bookmarkEnd w:id="248"/>
    <w:bookmarkStart w:name="z295" w:id="249"/>
    <w:p>
      <w:pPr>
        <w:spacing w:after="0"/>
        <w:ind w:left="0"/>
        <w:jc w:val="both"/>
      </w:pPr>
      <w:r>
        <w:rPr>
          <w:rFonts w:ascii="Times New Roman"/>
          <w:b w:val="false"/>
          <w:i w:val="false"/>
          <w:color w:val="000000"/>
          <w:sz w:val="28"/>
        </w:rPr>
        <w:t>
      8. Сведения о результатах проверки, в том числе о выявленных несоответствиях, их характере:</w:t>
      </w:r>
    </w:p>
    <w:bookmarkEnd w:id="249"/>
    <w:bookmarkStart w:name="z296" w:id="250"/>
    <w:p>
      <w:pPr>
        <w:spacing w:after="0"/>
        <w:ind w:left="0"/>
        <w:jc w:val="both"/>
      </w:pPr>
      <w:r>
        <w:rPr>
          <w:rFonts w:ascii="Times New Roman"/>
          <w:b w:val="false"/>
          <w:i w:val="false"/>
          <w:color w:val="000000"/>
          <w:sz w:val="28"/>
        </w:rPr>
        <w:t>
      9. Сведения об ознакомлении или отказе в ознакомлении с актом проверяемого физического или юридического лица, а также лиц, присутствовавших при проведении проверки, их подписи или запись об отказе от подписи;</w:t>
      </w:r>
    </w:p>
    <w:bookmarkEnd w:id="250"/>
    <w:bookmarkStart w:name="z297" w:id="251"/>
    <w:p>
      <w:pPr>
        <w:spacing w:after="0"/>
        <w:ind w:left="0"/>
        <w:jc w:val="both"/>
      </w:pPr>
      <w:r>
        <w:rPr>
          <w:rFonts w:ascii="Times New Roman"/>
          <w:b w:val="false"/>
          <w:i w:val="false"/>
          <w:color w:val="000000"/>
          <w:sz w:val="28"/>
        </w:rPr>
        <w:t>
      10. Подпись должностного лица, проводившего проверку.</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 и выдачи</w:t>
            </w:r>
            <w:r>
              <w:br/>
            </w:r>
            <w:r>
              <w:rPr>
                <w:rFonts w:ascii="Times New Roman"/>
                <w:b w:val="false"/>
                <w:i w:val="false"/>
                <w:color w:val="000000"/>
                <w:sz w:val="20"/>
              </w:rPr>
              <w:t>сертификата организации по</w:t>
            </w:r>
            <w:r>
              <w:br/>
            </w:r>
            <w:r>
              <w:rPr>
                <w:rFonts w:ascii="Times New Roman"/>
                <w:b w:val="false"/>
                <w:i w:val="false"/>
                <w:color w:val="000000"/>
                <w:sz w:val="20"/>
              </w:rPr>
              <w:t>техническому обслуживанию</w:t>
            </w:r>
            <w:r>
              <w:br/>
            </w:r>
            <w:r>
              <w:rPr>
                <w:rFonts w:ascii="Times New Roman"/>
                <w:b w:val="false"/>
                <w:i w:val="false"/>
                <w:color w:val="000000"/>
                <w:sz w:val="20"/>
              </w:rPr>
              <w:t>и ремонту авиационной</w:t>
            </w:r>
            <w:r>
              <w:br/>
            </w:r>
            <w:r>
              <w:rPr>
                <w:rFonts w:ascii="Times New Roman"/>
                <w:b w:val="false"/>
                <w:i w:val="false"/>
                <w:color w:val="000000"/>
                <w:sz w:val="20"/>
              </w:rPr>
              <w:t>техники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00" w:id="252"/>
    <w:p>
      <w:pPr>
        <w:spacing w:after="0"/>
        <w:ind w:left="0"/>
        <w:jc w:val="left"/>
      </w:pPr>
      <w:r>
        <w:rPr>
          <w:rFonts w:ascii="Times New Roman"/>
          <w:b/>
          <w:i w:val="false"/>
          <w:color w:val="000000"/>
        </w:rPr>
        <w:t xml:space="preserve"> План корректирующих действий</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нормативного правового акта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3"/>
          <w:p>
            <w:pPr>
              <w:spacing w:after="20"/>
              <w:ind w:left="20"/>
              <w:jc w:val="both"/>
            </w:pPr>
            <w:r>
              <w:rPr>
                <w:rFonts w:ascii="Times New Roman"/>
                <w:b w:val="false"/>
                <w:i w:val="false"/>
                <w:color w:val="000000"/>
                <w:sz w:val="20"/>
              </w:rPr>
              <w:t>
Замечания</w:t>
            </w:r>
          </w:p>
          <w:bookmarkEnd w:id="253"/>
          <w:p>
            <w:pPr>
              <w:spacing w:after="20"/>
              <w:ind w:left="20"/>
              <w:jc w:val="both"/>
            </w:pPr>
            <w:r>
              <w:rPr>
                <w:rFonts w:ascii="Times New Roman"/>
                <w:b w:val="false"/>
                <w:i w:val="false"/>
                <w:color w:val="000000"/>
                <w:sz w:val="20"/>
              </w:rPr>
              <w:t>
(несоответствия)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несоответствия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Незамедлительные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Корректирующие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предотвращению повторения замечания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w:t>
            </w:r>
            <w:r>
              <w:br/>
            </w:r>
            <w:r>
              <w:rPr>
                <w:rFonts w:ascii="Times New Roman"/>
                <w:b w:val="false"/>
                <w:i w:val="false"/>
                <w:color w:val="000000"/>
                <w:sz w:val="20"/>
              </w:rPr>
              <w:t>техники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04" w:id="254"/>
    <w:p>
      <w:pPr>
        <w:spacing w:after="0"/>
        <w:ind w:left="0"/>
        <w:jc w:val="left"/>
      </w:pPr>
      <w:r>
        <w:rPr>
          <w:rFonts w:ascii="Times New Roman"/>
          <w:b/>
          <w:i w:val="false"/>
          <w:color w:val="000000"/>
        </w:rPr>
        <w:t xml:space="preserve"> Символ Наименование уполномоченной организации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i w:val="false"/>
                <w:color w:val="000000"/>
                <w:sz w:val="20"/>
              </w:rPr>
              <w:t xml:space="preserve"> авиация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адресі</w:t>
            </w:r>
            <w:r>
              <w:rPr>
                <w:rFonts w:ascii="Times New Roman"/>
                <w:b/>
                <w:i w:val="false"/>
                <w:color w:val="000000"/>
                <w:sz w:val="20"/>
              </w:rPr>
              <w:t>, телефоны, e-</w:t>
            </w:r>
            <w:r>
              <w:rPr>
                <w:rFonts w:ascii="Times New Roman"/>
                <w:b/>
                <w:i w:val="false"/>
                <w:color w:val="000000"/>
                <w:sz w:val="20"/>
              </w:rPr>
              <w:t>mail</w:t>
            </w:r>
            <w:r>
              <w:rPr>
                <w:rFonts w:ascii="Times New Roman"/>
                <w:b/>
                <w:i w:val="false"/>
                <w:color w:val="000000"/>
                <w:sz w:val="20"/>
              </w:rPr>
              <w:t xml:space="preserve">, Интернет </w:t>
            </w:r>
            <w:r>
              <w:rPr>
                <w:rFonts w:ascii="Times New Roman"/>
                <w:b/>
                <w:i w:val="false"/>
                <w:color w:val="000000"/>
                <w:sz w:val="20"/>
              </w:rPr>
              <w:t>адресі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организацией в сфере гражданской авиации Республики Казахстан, адрес, телефон, e-mail, Интернет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Civil Aviation Authorized Organization Republic of Kazakhstan Address, telefone, e-mail, the Internet address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5"/>
          <w:p>
            <w:pPr>
              <w:spacing w:after="20"/>
              <w:ind w:left="20"/>
              <w:jc w:val="both"/>
            </w:pPr>
            <w:r>
              <w:rPr>
                <w:rFonts w:ascii="Times New Roman"/>
                <w:b w:val="false"/>
                <w:i w:val="false"/>
                <w:color w:val="000000"/>
                <w:sz w:val="20"/>
              </w:rPr>
              <w:t>
</w:t>
            </w: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техникаға</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сертификаты</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организации по техническому обслуживанию и ремонту авиационной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Certificate of Aircraft Maintenance Organization</w:t>
            </w:r>
          </w:p>
          <w:p>
            <w:pPr>
              <w:spacing w:after="20"/>
              <w:ind w:left="20"/>
              <w:jc w:val="both"/>
            </w:pPr>
            <w:r>
              <w:rPr>
                <w:rFonts w:ascii="Times New Roman"/>
                <w:b w:val="false"/>
                <w:i w:val="false"/>
                <w:color w:val="000000"/>
                <w:sz w:val="20"/>
              </w:rPr>
              <w:t>
№ QZ.​145.​XXXX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6"/>
          <w:p>
            <w:pPr>
              <w:spacing w:after="20"/>
              <w:ind w:left="20"/>
              <w:jc w:val="both"/>
            </w:pPr>
            <w:r>
              <w:rPr>
                <w:rFonts w:ascii="Times New Roman"/>
                <w:b w:val="false"/>
                <w:i w:val="false"/>
                <w:color w:val="000000"/>
                <w:sz w:val="20"/>
              </w:rPr>
              <w:t>
</w:t>
            </w:r>
            <w:r>
              <w:rPr>
                <w:rFonts w:ascii="Times New Roman"/>
                <w:b/>
                <w:i w:val="false"/>
                <w:color w:val="000000"/>
                <w:sz w:val="20"/>
              </w:rPr>
              <w:t xml:space="preserve">20__ </w:t>
            </w:r>
            <w:r>
              <w:rPr>
                <w:rFonts w:ascii="Times New Roman"/>
                <w:b/>
                <w:i w:val="false"/>
                <w:color w:val="000000"/>
                <w:sz w:val="20"/>
              </w:rPr>
              <w:t>ж</w:t>
            </w:r>
            <w:r>
              <w:rPr>
                <w:rFonts w:ascii="Times New Roman"/>
                <w:b/>
                <w:i w:val="false"/>
                <w:color w:val="000000"/>
                <w:sz w:val="20"/>
              </w:rPr>
              <w:t xml:space="preserve"> "___" _____</w:t>
            </w:r>
            <w:r>
              <w:rPr>
                <w:rFonts w:ascii="Times New Roman"/>
                <w:b/>
                <w:i w:val="false"/>
                <w:color w:val="000000"/>
                <w:sz w:val="20"/>
              </w:rPr>
              <w:t>берілді</w:t>
            </w:r>
            <w:r>
              <w:rPr>
                <w:rFonts w:ascii="Times New Roman"/>
                <w:b w:val="false"/>
                <w:i w:val="false"/>
                <w:color w:val="000000"/>
                <w:sz w:val="20"/>
              </w:rPr>
              <w:t>.</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Выдан "__" ___ 20__ г.</w:t>
            </w:r>
          </w:p>
          <w:p>
            <w:pPr>
              <w:spacing w:after="20"/>
              <w:ind w:left="20"/>
              <w:jc w:val="both"/>
            </w:pPr>
            <w:r>
              <w:rPr>
                <w:rFonts w:ascii="Times New Roman"/>
                <w:b w:val="false"/>
                <w:i w:val="false"/>
                <w:color w:val="000000"/>
                <w:sz w:val="20"/>
              </w:rPr>
              <w:t>
Date of issue "__" ___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7"/>
          <w:p>
            <w:pPr>
              <w:spacing w:after="20"/>
              <w:ind w:left="20"/>
              <w:jc w:val="both"/>
            </w:pPr>
            <w:r>
              <w:rPr>
                <w:rFonts w:ascii="Times New Roman"/>
                <w:b w:val="false"/>
                <w:i w:val="false"/>
                <w:color w:val="000000"/>
                <w:sz w:val="20"/>
              </w:rPr>
              <w:t>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20__жылғы</w:t>
            </w:r>
          </w:p>
          <w:bookmarkEnd w:id="257"/>
          <w:p>
            <w:pPr>
              <w:spacing w:after="20"/>
              <w:ind w:left="20"/>
              <w:jc w:val="both"/>
            </w:pPr>
            <w:r>
              <w:rPr>
                <w:rFonts w:ascii="Times New Roman"/>
                <w:b w:val="false"/>
                <w:i w:val="false"/>
                <w:color w:val="000000"/>
                <w:sz w:val="20"/>
              </w:rPr>
              <w:t>
</w:t>
            </w:r>
            <w:r>
              <w:rPr>
                <w:rFonts w:ascii="Times New Roman"/>
                <w:b/>
                <w:i w:val="false"/>
                <w:color w:val="000000"/>
                <w:sz w:val="20"/>
              </w:rPr>
              <w:t>"_</w:t>
            </w:r>
            <w:r>
              <w:rPr>
                <w:rFonts w:ascii="Times New Roman"/>
                <w:b/>
                <w:i w:val="false"/>
                <w:color w:val="000000"/>
                <w:sz w:val="20"/>
              </w:rPr>
              <w:t>_"_</w:t>
            </w:r>
            <w:r>
              <w:rPr>
                <w:rFonts w:ascii="Times New Roman"/>
                <w:b/>
                <w:i w:val="false"/>
                <w:color w:val="000000"/>
                <w:sz w:val="20"/>
              </w:rPr>
              <w:t xml:space="preserve">__ </w:t>
            </w:r>
            <w:r>
              <w:rPr>
                <w:rFonts w:ascii="Times New Roman"/>
                <w:b/>
                <w:i w:val="false"/>
                <w:color w:val="000000"/>
                <w:sz w:val="20"/>
              </w:rPr>
              <w:t>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до "__" __ 20__ г.</w:t>
            </w:r>
          </w:p>
          <w:p>
            <w:pPr>
              <w:spacing w:after="20"/>
              <w:ind w:left="20"/>
              <w:jc w:val="both"/>
            </w:pPr>
            <w:r>
              <w:rPr>
                <w:rFonts w:ascii="Times New Roman"/>
                <w:b w:val="false"/>
                <w:i w:val="false"/>
                <w:color w:val="000000"/>
                <w:sz w:val="20"/>
              </w:rPr>
              <w:t>
Valid till "__" __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8"/>
          <w:p>
            <w:pPr>
              <w:spacing w:after="20"/>
              <w:ind w:left="20"/>
              <w:jc w:val="both"/>
            </w:pPr>
            <w:r>
              <w:rPr>
                <w:rFonts w:ascii="Times New Roman"/>
                <w:b w:val="false"/>
                <w:i w:val="false"/>
                <w:color w:val="000000"/>
                <w:sz w:val="20"/>
              </w:rPr>
              <w:t>
Ұйымның атауы:</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
Name of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9"/>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val="false"/>
                <w:i w:val="false"/>
                <w:color w:val="000000"/>
                <w:sz w:val="20"/>
              </w:rPr>
              <w:t>:</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
Legal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0"/>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производственной деятельности:</w:t>
            </w:r>
          </w:p>
          <w:p>
            <w:pPr>
              <w:spacing w:after="20"/>
              <w:ind w:left="20"/>
              <w:jc w:val="both"/>
            </w:pPr>
            <w:r>
              <w:rPr>
                <w:rFonts w:ascii="Times New Roman"/>
                <w:b w:val="false"/>
                <w:i w:val="false"/>
                <w:color w:val="000000"/>
                <w:sz w:val="20"/>
              </w:rPr>
              <w:t>
Place of production: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Сертификат </w:t>
      </w:r>
      <w:r>
        <w:rPr>
          <w:rFonts w:ascii="Times New Roman"/>
          <w:b/>
          <w:i w:val="false"/>
          <w:color w:val="000000"/>
          <w:sz w:val="28"/>
        </w:rPr>
        <w:t>авиациялық</w:t>
      </w:r>
      <w:r>
        <w:rPr>
          <w:rFonts w:ascii="Times New Roman"/>
          <w:b w:val="false"/>
          <w:i w:val="false"/>
          <w:color w:val="000000"/>
          <w:sz w:val="28"/>
        </w:rPr>
        <w:t xml:space="preserve"> </w:t>
      </w:r>
      <w:r>
        <w:rPr>
          <w:rFonts w:ascii="Times New Roman"/>
          <w:b/>
          <w:i w:val="false"/>
          <w:color w:val="000000"/>
          <w:sz w:val="28"/>
        </w:rPr>
        <w:t>техникаға</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жөндеу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сертификаттау</w:t>
      </w:r>
      <w:r>
        <w:rPr>
          <w:rFonts w:ascii="Times New Roman"/>
          <w:b w:val="false"/>
          <w:i w:val="false"/>
          <w:color w:val="000000"/>
          <w:sz w:val="28"/>
        </w:rPr>
        <w:t xml:space="preserve"> </w:t>
      </w:r>
      <w:r>
        <w:rPr>
          <w:rFonts w:ascii="Times New Roman"/>
          <w:b/>
          <w:i w:val="false"/>
          <w:color w:val="000000"/>
          <w:sz w:val="28"/>
        </w:rPr>
        <w:t>талаптарына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көрсететін</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нұсқауына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келетінін</w:t>
      </w:r>
      <w:r>
        <w:rPr>
          <w:rFonts w:ascii="Times New Roman"/>
          <w:b w:val="false"/>
          <w:i w:val="false"/>
          <w:color w:val="000000"/>
          <w:sz w:val="28"/>
        </w:rPr>
        <w:t xml:space="preserve"> </w:t>
      </w:r>
      <w:r>
        <w:rPr>
          <w:rFonts w:ascii="Times New Roman"/>
          <w:b/>
          <w:i w:val="false"/>
          <w:color w:val="000000"/>
          <w:sz w:val="28"/>
        </w:rPr>
        <w:t>куәландырады</w:t>
      </w:r>
      <w:r>
        <w:rPr>
          <w:rFonts w:ascii="Times New Roman"/>
          <w:b w:val="false"/>
          <w:i w:val="false"/>
          <w:color w:val="000000"/>
          <w:sz w:val="28"/>
        </w:rPr>
        <w:t>.</w:t>
      </w:r>
    </w:p>
    <w:bookmarkEnd w:id="261"/>
    <w:bookmarkStart w:name="z320" w:id="262"/>
    <w:p>
      <w:pPr>
        <w:spacing w:after="0"/>
        <w:ind w:left="0"/>
        <w:jc w:val="both"/>
      </w:pPr>
      <w:r>
        <w:rPr>
          <w:rFonts w:ascii="Times New Roman"/>
          <w:b w:val="false"/>
          <w:i w:val="false"/>
          <w:color w:val="000000"/>
          <w:sz w:val="28"/>
        </w:rPr>
        <w:t>
      Настоящий сертификат удостоверяет, что организация по техническому обслуживанию и ремонту авиационной техники соответствует сертификационным требованиям и соблюдает процедуры, установленные Руководством по процедурам организации технического обслуживания и ремонту авиационной техники.</w:t>
      </w:r>
    </w:p>
    <w:bookmarkEnd w:id="262"/>
    <w:bookmarkStart w:name="z321" w:id="263"/>
    <w:p>
      <w:pPr>
        <w:spacing w:after="0"/>
        <w:ind w:left="0"/>
        <w:jc w:val="both"/>
      </w:pPr>
      <w:r>
        <w:rPr>
          <w:rFonts w:ascii="Times New Roman"/>
          <w:b w:val="false"/>
          <w:i w:val="false"/>
          <w:color w:val="000000"/>
          <w:sz w:val="28"/>
        </w:rPr>
        <w:t>
      This certificate confirms that the organization for maintenance and repair of aircraft meets the certification requirements and follows the procedures Manual for the procedures for the organization of maintenance and repair of the aviation equipment.</w:t>
      </w:r>
    </w:p>
    <w:bookmarkEnd w:id="263"/>
    <w:bookmarkStart w:name="z322" w:id="264"/>
    <w:p>
      <w:pPr>
        <w:spacing w:after="0"/>
        <w:ind w:left="0"/>
        <w:jc w:val="both"/>
      </w:pPr>
      <w:r>
        <w:rPr>
          <w:rFonts w:ascii="Times New Roman"/>
          <w:b w:val="false"/>
          <w:i w:val="false"/>
          <w:color w:val="000000"/>
          <w:sz w:val="28"/>
        </w:rPr>
        <w:t>
       </w:t>
      </w:r>
      <w:r>
        <w:rPr>
          <w:rFonts w:ascii="Times New Roman"/>
          <w:b/>
          <w:i w:val="false"/>
          <w:color w:val="000000"/>
          <w:sz w:val="28"/>
        </w:rPr>
        <w:t>Азаматтық</w:t>
      </w:r>
      <w:r>
        <w:rPr>
          <w:rFonts w:ascii="Times New Roman"/>
          <w:b w:val="false"/>
          <w:i w:val="false"/>
          <w:color w:val="000000"/>
          <w:sz w:val="28"/>
        </w:rPr>
        <w:t xml:space="preserve"> </w:t>
      </w:r>
      <w:r>
        <w:rPr>
          <w:rFonts w:ascii="Times New Roman"/>
          <w:b/>
          <w:i w:val="false"/>
          <w:color w:val="000000"/>
          <w:sz w:val="28"/>
        </w:rPr>
        <w:t>авиация</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уәкілетті</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бірінші</w:t>
      </w:r>
      <w:r>
        <w:rPr>
          <w:rFonts w:ascii="Times New Roman"/>
          <w:b w:val="false"/>
          <w:i w:val="false"/>
          <w:color w:val="000000"/>
          <w:sz w:val="28"/>
        </w:rPr>
        <w:t xml:space="preserve"> </w:t>
      </w:r>
      <w:r>
        <w:rPr>
          <w:rFonts w:ascii="Times New Roman"/>
          <w:b/>
          <w:i w:val="false"/>
          <w:color w:val="000000"/>
          <w:sz w:val="28"/>
        </w:rPr>
        <w:t>басшысы</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орнындағы</w:t>
      </w:r>
      <w:r>
        <w:rPr>
          <w:rFonts w:ascii="Times New Roman"/>
          <w:b w:val="false"/>
          <w:i w:val="false"/>
          <w:color w:val="000000"/>
          <w:sz w:val="28"/>
        </w:rPr>
        <w:t xml:space="preserve"> </w:t>
      </w:r>
      <w:r>
        <w:rPr>
          <w:rFonts w:ascii="Times New Roman"/>
          <w:b/>
          <w:i w:val="false"/>
          <w:color w:val="000000"/>
          <w:sz w:val="28"/>
        </w:rPr>
        <w:t>адам</w:t>
      </w:r>
    </w:p>
    <w:bookmarkEnd w:id="264"/>
    <w:bookmarkStart w:name="z323" w:id="265"/>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либо лицо, его замещающее</w:t>
      </w:r>
    </w:p>
    <w:bookmarkEnd w:id="265"/>
    <w:bookmarkStart w:name="z324" w:id="266"/>
    <w:p>
      <w:pPr>
        <w:spacing w:after="0"/>
        <w:ind w:left="0"/>
        <w:jc w:val="both"/>
      </w:pPr>
      <w:r>
        <w:rPr>
          <w:rFonts w:ascii="Times New Roman"/>
          <w:b w:val="false"/>
          <w:i w:val="false"/>
          <w:color w:val="000000"/>
          <w:sz w:val="28"/>
        </w:rPr>
        <w:t>
      The General Director of the authorized civil aviation organization or the person substituting for him/her</w:t>
      </w:r>
    </w:p>
    <w:bookmarkEnd w:id="266"/>
    <w:bookmarkStart w:name="z325" w:id="267"/>
    <w:p>
      <w:pPr>
        <w:spacing w:after="0"/>
        <w:ind w:left="0"/>
        <w:jc w:val="both"/>
      </w:pPr>
      <w:r>
        <w:rPr>
          <w:rFonts w:ascii="Times New Roman"/>
          <w:b w:val="false"/>
          <w:i w:val="false"/>
          <w:color w:val="000000"/>
          <w:sz w:val="28"/>
        </w:rPr>
        <w:t>
      (электронная цифровая подпись) (Фамилия, имя, отчество (при его наличии))</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техникаға</w:t>
            </w:r>
            <w:r>
              <w:br/>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br/>
            </w:r>
            <w:r>
              <w:rPr>
                <w:rFonts w:ascii="Times New Roman"/>
                <w:b/>
                <w:i w:val="false"/>
                <w:color w:val="000000"/>
                <w:sz w:val="20"/>
              </w:rPr>
              <w:t>және</w:t>
            </w:r>
            <w:r>
              <w:rPr>
                <w:rFonts w:ascii="Times New Roman"/>
                <w:b/>
                <w:i w:val="false"/>
                <w:color w:val="000000"/>
                <w:sz w:val="20"/>
              </w:rPr>
              <w:t xml:space="preserve"> оны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жөніндегі</w:t>
            </w:r>
            <w:r>
              <w:br/>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сертификатына</w:t>
            </w:r>
            <w:r>
              <w:br/>
            </w:r>
            <w:r>
              <w:rPr>
                <w:rFonts w:ascii="Times New Roman"/>
                <w:b/>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сертификату</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Appendix to certificate of</w:t>
            </w:r>
            <w:r>
              <w:br/>
            </w:r>
            <w:r>
              <w:rPr>
                <w:rFonts w:ascii="Times New Roman"/>
                <w:b w:val="false"/>
                <w:i w:val="false"/>
                <w:color w:val="000000"/>
                <w:sz w:val="20"/>
              </w:rPr>
              <w:t>aircraft maintenance organization</w:t>
            </w:r>
            <w:r>
              <w:br/>
            </w:r>
            <w:r>
              <w:rPr>
                <w:rFonts w:ascii="Times New Roman"/>
                <w:b w:val="false"/>
                <w:i w:val="false"/>
                <w:color w:val="000000"/>
                <w:sz w:val="20"/>
              </w:rPr>
              <w:t>№ _______</w:t>
            </w:r>
          </w:p>
        </w:tc>
      </w:tr>
    </w:tbl>
    <w:bookmarkStart w:name="z328" w:id="268"/>
    <w:p>
      <w:pPr>
        <w:spacing w:after="0"/>
        <w:ind w:left="0"/>
        <w:jc w:val="left"/>
      </w:pPr>
      <w:r>
        <w:rPr>
          <w:rFonts w:ascii="Times New Roman"/>
          <w:b/>
          <w:i w:val="false"/>
          <w:color w:val="000000"/>
        </w:rPr>
        <w:t xml:space="preserve"> Сертификаттың қолданылу аясы Область действия сертификата Terms of Approval</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Класс/Class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беру /Допуск/Rating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Шектеулер / Ограничения/ Limitation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 техникалық жұмыстар / Периодические технические работы/Base maintenance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Жедел техникалық жұмыстар / Оперативные технические работы / Line maintenance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 Category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9"/>
          <w:p>
            <w:pPr>
              <w:spacing w:after="20"/>
              <w:ind w:left="20"/>
              <w:jc w:val="both"/>
            </w:pPr>
            <w:r>
              <w:rPr>
                <w:rFonts w:ascii="Times New Roman"/>
                <w:b w:val="false"/>
                <w:i w:val="false"/>
                <w:color w:val="000000"/>
                <w:sz w:val="20"/>
              </w:rPr>
              <w:t>
</w:t>
            </w:r>
            <w:r>
              <w:rPr>
                <w:rFonts w:ascii="Times New Roman"/>
                <w:b/>
                <w:i w:val="false"/>
                <w:color w:val="000000"/>
                <w:sz w:val="20"/>
              </w:rPr>
              <w:t>Авиациялық</w:t>
            </w:r>
            <w:r>
              <w:rPr>
                <w:rFonts w:ascii="Times New Roman"/>
                <w:b/>
                <w:i w:val="false"/>
                <w:color w:val="000000"/>
                <w:sz w:val="20"/>
              </w:rPr>
              <w:t xml:space="preserve"> техника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 Тип авиационной техники или вид работ / Type of aircraft or</w:t>
            </w:r>
          </w:p>
          <w:bookmarkEnd w:id="269"/>
          <w:p>
            <w:pPr>
              <w:spacing w:after="20"/>
              <w:ind w:left="20"/>
              <w:jc w:val="both"/>
            </w:pPr>
            <w:r>
              <w:rPr>
                <w:rFonts w:ascii="Times New Roman"/>
                <w:b w:val="false"/>
                <w:i w:val="false"/>
                <w:color w:val="000000"/>
                <w:sz w:val="20"/>
              </w:rPr>
              <w:t>
type of work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кемелері</w:t>
            </w:r>
            <w:r>
              <w:rPr>
                <w:rFonts w:ascii="Times New Roman"/>
                <w:b w:val="false"/>
                <w:i w:val="false"/>
                <w:color w:val="000000"/>
                <w:sz w:val="20"/>
              </w:rPr>
              <w:t xml:space="preserve"> / Воздушные суда/ Aircraft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қозғалтқыштар</w:t>
            </w:r>
            <w:r>
              <w:rPr>
                <w:rFonts w:ascii="Times New Roman"/>
                <w:b w:val="false"/>
                <w:i w:val="false"/>
                <w:color w:val="000000"/>
                <w:sz w:val="20"/>
              </w:rPr>
              <w:t xml:space="preserve"> / Авиационные двигатели/ Engines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Қадамдық</w:t>
            </w:r>
            <w:r>
              <w:rPr>
                <w:rFonts w:ascii="Times New Roman"/>
                <w:b w:val="false"/>
                <w:i w:val="false"/>
                <w:color w:val="000000"/>
                <w:sz w:val="20"/>
              </w:rPr>
              <w:t xml:space="preserve"> </w:t>
            </w:r>
            <w:r>
              <w:rPr>
                <w:rFonts w:ascii="Times New Roman"/>
                <w:b/>
                <w:i w:val="false"/>
                <w:color w:val="000000"/>
                <w:sz w:val="20"/>
              </w:rPr>
              <w:t>авиациялық</w:t>
            </w:r>
            <w:r>
              <w:rPr>
                <w:rFonts w:ascii="Times New Roman"/>
                <w:b w:val="false"/>
                <w:i w:val="false"/>
                <w:color w:val="000000"/>
                <w:sz w:val="20"/>
              </w:rPr>
              <w:t xml:space="preserve"> </w:t>
            </w:r>
            <w:r>
              <w:rPr>
                <w:rFonts w:ascii="Times New Roman"/>
                <w:b/>
                <w:i w:val="false"/>
                <w:color w:val="000000"/>
                <w:sz w:val="20"/>
              </w:rPr>
              <w:t>қозғалтқыштарды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жиынтықтағы</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күштік</w:t>
            </w:r>
            <w:r>
              <w:rPr>
                <w:rFonts w:ascii="Times New Roman"/>
                <w:b w:val="false"/>
                <w:i w:val="false"/>
                <w:color w:val="000000"/>
                <w:sz w:val="20"/>
              </w:rPr>
              <w:t xml:space="preserve"> </w:t>
            </w:r>
            <w:r>
              <w:rPr>
                <w:rFonts w:ascii="Times New Roman"/>
                <w:b/>
                <w:i w:val="false"/>
                <w:color w:val="000000"/>
                <w:sz w:val="20"/>
              </w:rPr>
              <w:t>қондырғыны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компоненттер</w:t>
            </w:r>
            <w:r>
              <w:rPr>
                <w:rFonts w:ascii="Times New Roman"/>
                <w:b w:val="false"/>
                <w:i w:val="false"/>
                <w:color w:val="000000"/>
                <w:sz w:val="20"/>
              </w:rPr>
              <w:t xml:space="preserve"> / Компоненты, за исключением маршевых авиационных двигателей и вспомогательной силовой установки в сборе/Components other than complete engines are APUs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Американың</w:t>
            </w:r>
            <w:r>
              <w:rPr>
                <w:rFonts w:ascii="Times New Roman"/>
                <w:b w:val="false"/>
                <w:i w:val="false"/>
                <w:color w:val="000000"/>
                <w:sz w:val="20"/>
              </w:rPr>
              <w:t xml:space="preserve">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қауымдастығының</w:t>
            </w:r>
            <w:r>
              <w:rPr>
                <w:rFonts w:ascii="Times New Roman"/>
                <w:b/>
                <w:i w:val="false"/>
                <w:color w:val="000000"/>
                <w:sz w:val="20"/>
              </w:rPr>
              <w:t xml:space="preserve"> коды</w:t>
            </w:r>
            <w:r>
              <w:rPr>
                <w:rFonts w:ascii="Times New Roman"/>
                <w:b w:val="false"/>
                <w:i w:val="false"/>
                <w:color w:val="000000"/>
                <w:sz w:val="20"/>
              </w:rPr>
              <w:t xml:space="preserve"> / Код по Ассоциации Воздушного транспорта Америки/ATA Codеs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 Специальные виды работ/ Specialised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70"/>
    <w:p>
      <w:pPr>
        <w:spacing w:after="0"/>
        <w:ind w:left="0"/>
        <w:jc w:val="both"/>
      </w:pPr>
      <w:r>
        <w:rPr>
          <w:rFonts w:ascii="Times New Roman"/>
          <w:b w:val="false"/>
          <w:i w:val="false"/>
          <w:color w:val="000000"/>
          <w:sz w:val="28"/>
        </w:rPr>
        <w:t xml:space="preserve">
      </w:t>
      </w:r>
      <w:r>
        <w:rPr>
          <w:rFonts w:ascii="Times New Roman"/>
          <w:b/>
          <w:i w:val="false"/>
          <w:color w:val="000000"/>
          <w:sz w:val="28"/>
        </w:rPr>
        <w:t>Сертификаттың</w:t>
      </w:r>
      <w:r>
        <w:rPr>
          <w:rFonts w:ascii="Times New Roman"/>
          <w:b w:val="false"/>
          <w:i w:val="false"/>
          <w:color w:val="000000"/>
          <w:sz w:val="28"/>
        </w:rPr>
        <w:t xml:space="preserve"> </w:t>
      </w:r>
      <w:r>
        <w:rPr>
          <w:rFonts w:ascii="Times New Roman"/>
          <w:b/>
          <w:i w:val="false"/>
          <w:color w:val="000000"/>
          <w:sz w:val="28"/>
        </w:rPr>
        <w:t>қолданылу</w:t>
      </w:r>
      <w:r>
        <w:rPr>
          <w:rFonts w:ascii="Times New Roman"/>
          <w:b w:val="false"/>
          <w:i w:val="false"/>
          <w:color w:val="000000"/>
          <w:sz w:val="28"/>
        </w:rPr>
        <w:t xml:space="preserve"> </w:t>
      </w:r>
      <w:r>
        <w:rPr>
          <w:rFonts w:ascii="Times New Roman"/>
          <w:b/>
          <w:i w:val="false"/>
          <w:color w:val="000000"/>
          <w:sz w:val="28"/>
        </w:rPr>
        <w:t>саласы</w:t>
      </w:r>
      <w:r>
        <w:rPr>
          <w:rFonts w:ascii="Times New Roman"/>
          <w:b w:val="false"/>
          <w:i w:val="false"/>
          <w:color w:val="000000"/>
          <w:sz w:val="28"/>
        </w:rPr>
        <w:t xml:space="preserve"> </w:t>
      </w:r>
      <w:r>
        <w:rPr>
          <w:rFonts w:ascii="Times New Roman"/>
          <w:b/>
          <w:i w:val="false"/>
          <w:color w:val="000000"/>
          <w:sz w:val="28"/>
        </w:rPr>
        <w:t>авиациялық</w:t>
      </w:r>
      <w:r>
        <w:rPr>
          <w:rFonts w:ascii="Times New Roman"/>
          <w:b w:val="false"/>
          <w:i w:val="false"/>
          <w:color w:val="000000"/>
          <w:sz w:val="28"/>
        </w:rPr>
        <w:t xml:space="preserve"> </w:t>
      </w:r>
      <w:r>
        <w:rPr>
          <w:rFonts w:ascii="Times New Roman"/>
          <w:b/>
          <w:i w:val="false"/>
          <w:color w:val="000000"/>
          <w:sz w:val="28"/>
        </w:rPr>
        <w:t>техникаға</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жөндеу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рәсімдері</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бекітілген</w:t>
      </w:r>
      <w:r>
        <w:rPr>
          <w:rFonts w:ascii="Times New Roman"/>
          <w:b w:val="false"/>
          <w:i w:val="false"/>
          <w:color w:val="000000"/>
          <w:sz w:val="28"/>
        </w:rPr>
        <w:t xml:space="preserve"> </w:t>
      </w:r>
      <w:r>
        <w:rPr>
          <w:rFonts w:ascii="Times New Roman"/>
          <w:b/>
          <w:i w:val="false"/>
          <w:color w:val="000000"/>
          <w:sz w:val="28"/>
        </w:rPr>
        <w:t>нұсқаулыққа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орындалатын</w:t>
      </w:r>
      <w:r>
        <w:rPr>
          <w:rFonts w:ascii="Times New Roman"/>
          <w:b w:val="false"/>
          <w:i w:val="false"/>
          <w:color w:val="000000"/>
          <w:sz w:val="28"/>
        </w:rPr>
        <w:t xml:space="preserve"> </w:t>
      </w:r>
      <w:r>
        <w:rPr>
          <w:rFonts w:ascii="Times New Roman"/>
          <w:b/>
          <w:i w:val="false"/>
          <w:color w:val="000000"/>
          <w:sz w:val="28"/>
        </w:rPr>
        <w:t>жұмыстардың</w:t>
      </w:r>
      <w:r>
        <w:rPr>
          <w:rFonts w:ascii="Times New Roman"/>
          <w:b w:val="false"/>
          <w:i w:val="false"/>
          <w:color w:val="000000"/>
          <w:sz w:val="28"/>
        </w:rPr>
        <w:t xml:space="preserve"> </w:t>
      </w:r>
      <w:r>
        <w:rPr>
          <w:rFonts w:ascii="Times New Roman"/>
          <w:b/>
          <w:i w:val="false"/>
          <w:color w:val="000000"/>
          <w:sz w:val="28"/>
        </w:rPr>
        <w:t>көлемімен</w:t>
      </w:r>
      <w:r>
        <w:rPr>
          <w:rFonts w:ascii="Times New Roman"/>
          <w:b w:val="false"/>
          <w:i w:val="false"/>
          <w:color w:val="000000"/>
          <w:sz w:val="28"/>
        </w:rPr>
        <w:t xml:space="preserve"> </w:t>
      </w:r>
      <w:r>
        <w:rPr>
          <w:rFonts w:ascii="Times New Roman"/>
          <w:b/>
          <w:i w:val="false"/>
          <w:color w:val="000000"/>
          <w:sz w:val="28"/>
        </w:rPr>
        <w:t>шектеледі</w:t>
      </w:r>
      <w:r>
        <w:rPr>
          <w:rFonts w:ascii="Times New Roman"/>
          <w:b w:val="false"/>
          <w:i w:val="false"/>
          <w:color w:val="000000"/>
          <w:sz w:val="28"/>
        </w:rPr>
        <w:t xml:space="preserve">. </w:t>
      </w:r>
    </w:p>
    <w:bookmarkEnd w:id="270"/>
    <w:bookmarkStart w:name="z331" w:id="271"/>
    <w:p>
      <w:pPr>
        <w:spacing w:after="0"/>
        <w:ind w:left="0"/>
        <w:jc w:val="both"/>
      </w:pPr>
      <w:r>
        <w:rPr>
          <w:rFonts w:ascii="Times New Roman"/>
          <w:b w:val="false"/>
          <w:i w:val="false"/>
          <w:color w:val="000000"/>
          <w:sz w:val="28"/>
        </w:rPr>
        <w:t>
      Область действия сертификата ограничена объемом выполняемых работ по техническому обслуживанию согласно утвержденному Руководству по процедурам организации по техническому обслуживанию и ремонту авиационной техники.</w:t>
      </w:r>
    </w:p>
    <w:bookmarkEnd w:id="271"/>
    <w:bookmarkStart w:name="z332" w:id="272"/>
    <w:p>
      <w:pPr>
        <w:spacing w:after="0"/>
        <w:ind w:left="0"/>
        <w:jc w:val="both"/>
      </w:pPr>
      <w:r>
        <w:rPr>
          <w:rFonts w:ascii="Times New Roman"/>
          <w:b w:val="false"/>
          <w:i w:val="false"/>
          <w:color w:val="000000"/>
          <w:sz w:val="28"/>
        </w:rPr>
        <w:t xml:space="preserve">
      Certificate scope is limited to the work scope in accordance with the approved Maintenance organization exposition Руководство по процедурам организации по техническому обслуживанием и ремонту авиационной техники/ Maintenance organisation exposition </w:t>
      </w:r>
    </w:p>
    <w:bookmarkEnd w:id="272"/>
    <w:bookmarkStart w:name="z333" w:id="273"/>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Нұсқаулықтың</w:t>
      </w:r>
      <w:r>
        <w:rPr>
          <w:rFonts w:ascii="Times New Roman"/>
          <w:b w:val="false"/>
          <w:i w:val="false"/>
          <w:color w:val="000000"/>
          <w:sz w:val="28"/>
        </w:rPr>
        <w:t xml:space="preserve"> </w:t>
      </w:r>
      <w:r>
        <w:rPr>
          <w:rFonts w:ascii="Times New Roman"/>
          <w:b/>
          <w:i w:val="false"/>
          <w:color w:val="000000"/>
          <w:sz w:val="28"/>
        </w:rPr>
        <w:t>сілтеме</w:t>
      </w:r>
      <w:r>
        <w:rPr>
          <w:rFonts w:ascii="Times New Roman"/>
          <w:b w:val="false"/>
          <w:i w:val="false"/>
          <w:color w:val="000000"/>
          <w:sz w:val="28"/>
        </w:rPr>
        <w:t xml:space="preserve"> </w:t>
      </w:r>
      <w:r>
        <w:rPr>
          <w:rFonts w:ascii="Times New Roman"/>
          <w:b/>
          <w:i w:val="false"/>
          <w:color w:val="000000"/>
          <w:sz w:val="28"/>
        </w:rPr>
        <w:t>нөмірі</w:t>
      </w:r>
      <w:r>
        <w:rPr>
          <w:rFonts w:ascii="Times New Roman"/>
          <w:b w:val="false"/>
          <w:i w:val="false"/>
          <w:color w:val="000000"/>
          <w:sz w:val="28"/>
        </w:rPr>
        <w:t xml:space="preserve"> / Ссылочный номер руководства / Exposition Reference number</w:t>
      </w:r>
    </w:p>
    <w:bookmarkEnd w:id="273"/>
    <w:bookmarkStart w:name="z334" w:id="274"/>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Нұсқаулықтың</w:t>
      </w:r>
      <w:r>
        <w:rPr>
          <w:rFonts w:ascii="Times New Roman"/>
          <w:b w:val="false"/>
          <w:i w:val="false"/>
          <w:color w:val="000000"/>
          <w:sz w:val="28"/>
        </w:rPr>
        <w:t xml:space="preserve"> </w:t>
      </w:r>
      <w:r>
        <w:rPr>
          <w:rFonts w:ascii="Times New Roman"/>
          <w:b/>
          <w:i w:val="false"/>
          <w:color w:val="000000"/>
          <w:sz w:val="28"/>
        </w:rPr>
        <w:t>өзгерген</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нөмірі</w:t>
      </w:r>
      <w:r>
        <w:rPr>
          <w:rFonts w:ascii="Times New Roman"/>
          <w:b w:val="false"/>
          <w:i w:val="false"/>
          <w:color w:val="000000"/>
          <w:sz w:val="28"/>
        </w:rPr>
        <w:t xml:space="preserve"> / </w:t>
      </w:r>
    </w:p>
    <w:bookmarkEnd w:id="274"/>
    <w:bookmarkStart w:name="z335" w:id="275"/>
    <w:p>
      <w:pPr>
        <w:spacing w:after="0"/>
        <w:ind w:left="0"/>
        <w:jc w:val="both"/>
      </w:pPr>
      <w:r>
        <w:rPr>
          <w:rFonts w:ascii="Times New Roman"/>
          <w:b w:val="false"/>
          <w:i w:val="false"/>
          <w:color w:val="000000"/>
          <w:sz w:val="28"/>
        </w:rPr>
        <w:t>
      Дата и номер изменения руководства / Date &amp; revision number of exposition</w:t>
      </w:r>
    </w:p>
    <w:bookmarkEnd w:id="275"/>
    <w:bookmarkStart w:name="z336" w:id="276"/>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w:t>
      </w:r>
      <w:r>
        <w:rPr>
          <w:rFonts w:ascii="Times New Roman"/>
          <w:b w:val="false"/>
          <w:i w:val="false"/>
          <w:color w:val="000000"/>
          <w:sz w:val="28"/>
        </w:rPr>
        <w:t xml:space="preserve"> </w:t>
      </w:r>
      <w:r>
        <w:rPr>
          <w:rFonts w:ascii="Times New Roman"/>
          <w:b/>
          <w:i w:val="false"/>
          <w:color w:val="000000"/>
          <w:sz w:val="28"/>
        </w:rPr>
        <w:t>авиация</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уәкілетті</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бірінші</w:t>
      </w:r>
      <w:r>
        <w:rPr>
          <w:rFonts w:ascii="Times New Roman"/>
          <w:b w:val="false"/>
          <w:i w:val="false"/>
          <w:color w:val="000000"/>
          <w:sz w:val="28"/>
        </w:rPr>
        <w:t xml:space="preserve"> </w:t>
      </w:r>
      <w:r>
        <w:rPr>
          <w:rFonts w:ascii="Times New Roman"/>
          <w:b/>
          <w:i w:val="false"/>
          <w:color w:val="000000"/>
          <w:sz w:val="28"/>
        </w:rPr>
        <w:t>басшысы</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орнындағы</w:t>
      </w:r>
      <w:r>
        <w:rPr>
          <w:rFonts w:ascii="Times New Roman"/>
          <w:b w:val="false"/>
          <w:i w:val="false"/>
          <w:color w:val="000000"/>
          <w:sz w:val="28"/>
        </w:rPr>
        <w:t xml:space="preserve"> </w:t>
      </w:r>
      <w:r>
        <w:rPr>
          <w:rFonts w:ascii="Times New Roman"/>
          <w:b/>
          <w:i w:val="false"/>
          <w:color w:val="000000"/>
          <w:sz w:val="28"/>
        </w:rPr>
        <w:t>адам</w:t>
      </w:r>
    </w:p>
    <w:bookmarkEnd w:id="276"/>
    <w:bookmarkStart w:name="z337" w:id="277"/>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либо лицо, его замещающее</w:t>
      </w:r>
    </w:p>
    <w:bookmarkEnd w:id="277"/>
    <w:bookmarkStart w:name="z338" w:id="278"/>
    <w:p>
      <w:pPr>
        <w:spacing w:after="0"/>
        <w:ind w:left="0"/>
        <w:jc w:val="both"/>
      </w:pPr>
      <w:r>
        <w:rPr>
          <w:rFonts w:ascii="Times New Roman"/>
          <w:b w:val="false"/>
          <w:i w:val="false"/>
          <w:color w:val="000000"/>
          <w:sz w:val="28"/>
        </w:rPr>
        <w:t>
      The General Director of the authorized civil aviation organization or the person substituting for him/her</w:t>
      </w:r>
    </w:p>
    <w:bookmarkEnd w:id="278"/>
    <w:bookmarkStart w:name="z339" w:id="279"/>
    <w:p>
      <w:pPr>
        <w:spacing w:after="0"/>
        <w:ind w:left="0"/>
        <w:jc w:val="both"/>
      </w:pPr>
      <w:r>
        <w:rPr>
          <w:rFonts w:ascii="Times New Roman"/>
          <w:b w:val="false"/>
          <w:i w:val="false"/>
          <w:color w:val="000000"/>
          <w:sz w:val="28"/>
        </w:rPr>
        <w:t>
      (электронная цифровая подпись) (Фамилия Имя Отчество при его наличии)</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w:t>
            </w:r>
            <w:r>
              <w:br/>
            </w:r>
            <w:r>
              <w:rPr>
                <w:rFonts w:ascii="Times New Roman"/>
                <w:b w:val="false"/>
                <w:i w:val="false"/>
                <w:color w:val="000000"/>
                <w:sz w:val="20"/>
              </w:rPr>
              <w:t>техники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42" w:id="280"/>
    <w:p>
      <w:pPr>
        <w:spacing w:after="0"/>
        <w:ind w:left="0"/>
        <w:jc w:val="left"/>
      </w:pPr>
      <w:r>
        <w:rPr>
          <w:rFonts w:ascii="Times New Roman"/>
          <w:b/>
          <w:i w:val="false"/>
          <w:color w:val="000000"/>
        </w:rPr>
        <w:t xml:space="preserve"> Қазақстан Республикасы азаматтық авиация саласындағы уәкілетті ұйымның атауы, мекенжайы, телефоны, e-mail, Интернет мекенжайы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telefone, e-mail, the Internet address Сертификаттың жарамдылығын тану туралы рұқсаты Решение о признании действительным Сертификата Decision to Recognize a valid Certificate</w:t>
      </w:r>
    </w:p>
    <w:bookmarkEnd w:id="280"/>
    <w:p>
      <w:pPr>
        <w:spacing w:after="0"/>
        <w:ind w:left="0"/>
        <w:jc w:val="both"/>
      </w:pPr>
      <w:bookmarkStart w:name="z343" w:id="281"/>
      <w:r>
        <w:rPr>
          <w:rFonts w:ascii="Times New Roman"/>
          <w:b w:val="false"/>
          <w:i w:val="false"/>
          <w:color w:val="000000"/>
          <w:sz w:val="28"/>
        </w:rPr>
        <w:t>
      __________________берілді</w:t>
      </w:r>
    </w:p>
    <w:bookmarkEnd w:id="281"/>
    <w:p>
      <w:pPr>
        <w:spacing w:after="0"/>
        <w:ind w:left="0"/>
        <w:jc w:val="both"/>
      </w:pPr>
      <w:r>
        <w:rPr>
          <w:rFonts w:ascii="Times New Roman"/>
          <w:b w:val="false"/>
          <w:i w:val="false"/>
          <w:color w:val="000000"/>
          <w:sz w:val="28"/>
        </w:rPr>
        <w:t xml:space="preserve">       Выдано _______________</w:t>
      </w:r>
    </w:p>
    <w:p>
      <w:pPr>
        <w:spacing w:after="0"/>
        <w:ind w:left="0"/>
        <w:jc w:val="both"/>
      </w:pPr>
      <w:r>
        <w:rPr>
          <w:rFonts w:ascii="Times New Roman"/>
          <w:b w:val="false"/>
          <w:i w:val="false"/>
          <w:color w:val="000000"/>
          <w:sz w:val="28"/>
        </w:rPr>
        <w:t xml:space="preserve">       Issued to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әуе</w:t>
      </w:r>
      <w:r>
        <w:rPr>
          <w:rFonts w:ascii="Times New Roman"/>
          <w:b w:val="false"/>
          <w:i w:val="false"/>
          <w:color w:val="000000"/>
          <w:sz w:val="28"/>
        </w:rPr>
        <w:t xml:space="preserve"> </w:t>
      </w:r>
      <w:r>
        <w:rPr>
          <w:rFonts w:ascii="Times New Roman"/>
          <w:b/>
          <w:i w:val="false"/>
          <w:color w:val="000000"/>
          <w:sz w:val="28"/>
        </w:rPr>
        <w:t>кеңістігін</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авиация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Заңның</w:t>
      </w:r>
      <w:r>
        <w:rPr>
          <w:rFonts w:ascii="Times New Roman"/>
          <w:b/>
          <w:i w:val="false"/>
          <w:color w:val="000000"/>
          <w:sz w:val="28"/>
        </w:rPr>
        <w:t xml:space="preserve"> 48-бабының 5-тармағына </w:t>
      </w:r>
      <w:r>
        <w:rPr>
          <w:rFonts w:ascii="Times New Roman"/>
          <w:b/>
          <w:i w:val="false"/>
          <w:color w:val="000000"/>
          <w:sz w:val="28"/>
        </w:rPr>
        <w:t>сәйкес</w:t>
      </w:r>
      <w:r>
        <w:rPr>
          <w:rFonts w:ascii="Times New Roman"/>
          <w:b/>
          <w:i w:val="false"/>
          <w:color w:val="000000"/>
          <w:sz w:val="28"/>
        </w:rPr>
        <w:t xml:space="preserve"> "</w:t>
      </w:r>
      <w:r>
        <w:rPr>
          <w:rFonts w:ascii="Times New Roman"/>
          <w:b/>
          <w:i w:val="false"/>
          <w:color w:val="000000"/>
          <w:sz w:val="28"/>
        </w:rPr>
        <w:t>Қазақстанның</w:t>
      </w:r>
      <w:r>
        <w:rPr>
          <w:rFonts w:ascii="Times New Roman"/>
          <w:b w:val="false"/>
          <w:i w:val="false"/>
          <w:color w:val="000000"/>
          <w:sz w:val="28"/>
        </w:rPr>
        <w:t xml:space="preserve"> </w:t>
      </w:r>
      <w:r>
        <w:rPr>
          <w:rFonts w:ascii="Times New Roman"/>
          <w:b/>
          <w:i w:val="false"/>
          <w:color w:val="000000"/>
          <w:sz w:val="28"/>
        </w:rPr>
        <w:t>авиациялық</w:t>
      </w:r>
      <w:r>
        <w:rPr>
          <w:rFonts w:ascii="Times New Roman"/>
          <w:b w:val="false"/>
          <w:i w:val="false"/>
          <w:color w:val="000000"/>
          <w:sz w:val="28"/>
        </w:rPr>
        <w:t xml:space="preserve"> </w:t>
      </w:r>
      <w:r>
        <w:rPr>
          <w:rFonts w:ascii="Times New Roman"/>
          <w:b/>
          <w:i w:val="false"/>
          <w:color w:val="000000"/>
          <w:sz w:val="28"/>
        </w:rPr>
        <w:t>әкімшілігі</w:t>
      </w:r>
      <w:r>
        <w:rPr>
          <w:rFonts w:ascii="Times New Roman"/>
          <w:b/>
          <w:i w:val="false"/>
          <w:color w:val="000000"/>
          <w:sz w:val="28"/>
        </w:rPr>
        <w:t>" АҚ ____________________________________</w:t>
      </w:r>
      <w:r>
        <w:rPr>
          <w:rFonts w:ascii="Times New Roman"/>
          <w:b/>
          <w:i w:val="false"/>
          <w:color w:val="000000"/>
          <w:sz w:val="28"/>
        </w:rPr>
        <w:t>берген</w:t>
      </w:r>
      <w:r>
        <w:rPr>
          <w:rFonts w:ascii="Times New Roman"/>
          <w:b/>
          <w:i w:val="false"/>
          <w:color w:val="000000"/>
          <w:sz w:val="28"/>
        </w:rPr>
        <w:t xml:space="preserve"> № ____________ </w:t>
      </w:r>
      <w:r>
        <w:rPr>
          <w:rFonts w:ascii="Times New Roman"/>
          <w:b/>
          <w:i w:val="false"/>
          <w:color w:val="000000"/>
          <w:sz w:val="28"/>
        </w:rPr>
        <w:t>Авиациялық</w:t>
      </w:r>
      <w:r>
        <w:rPr>
          <w:rFonts w:ascii="Times New Roman"/>
          <w:b w:val="false"/>
          <w:i w:val="false"/>
          <w:color w:val="000000"/>
          <w:sz w:val="28"/>
        </w:rPr>
        <w:t xml:space="preserve"> </w:t>
      </w:r>
      <w:r>
        <w:rPr>
          <w:rFonts w:ascii="Times New Roman"/>
          <w:b/>
          <w:i w:val="false"/>
          <w:color w:val="000000"/>
          <w:sz w:val="28"/>
        </w:rPr>
        <w:t>техникаға</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жөндеу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шетелдік</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i w:val="false"/>
          <w:color w:val="000000"/>
          <w:sz w:val="28"/>
        </w:rPr>
        <w:t xml:space="preserve"> сертификаты "</w:t>
      </w:r>
      <w:r>
        <w:rPr>
          <w:rFonts w:ascii="Times New Roman"/>
          <w:b/>
          <w:i w:val="false"/>
          <w:color w:val="000000"/>
          <w:sz w:val="28"/>
        </w:rPr>
        <w:t>Сертификаттың</w:t>
      </w:r>
      <w:r>
        <w:rPr>
          <w:rFonts w:ascii="Times New Roman"/>
          <w:b w:val="false"/>
          <w:i w:val="false"/>
          <w:color w:val="000000"/>
          <w:sz w:val="28"/>
        </w:rPr>
        <w:t xml:space="preserve"> </w:t>
      </w:r>
      <w:r>
        <w:rPr>
          <w:rFonts w:ascii="Times New Roman"/>
          <w:b/>
          <w:i w:val="false"/>
          <w:color w:val="000000"/>
          <w:sz w:val="28"/>
        </w:rPr>
        <w:t>жарамдылығын</w:t>
      </w:r>
      <w:r>
        <w:rPr>
          <w:rFonts w:ascii="Times New Roman"/>
          <w:b w:val="false"/>
          <w:i w:val="false"/>
          <w:color w:val="000000"/>
          <w:sz w:val="28"/>
        </w:rPr>
        <w:t xml:space="preserve"> </w:t>
      </w:r>
      <w:r>
        <w:rPr>
          <w:rFonts w:ascii="Times New Roman"/>
          <w:b/>
          <w:i w:val="false"/>
          <w:color w:val="000000"/>
          <w:sz w:val="28"/>
        </w:rPr>
        <w:t>тану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рұқсатына</w:t>
      </w:r>
      <w:r>
        <w:rPr>
          <w:rFonts w:ascii="Times New Roman"/>
          <w:b w:val="false"/>
          <w:i w:val="false"/>
          <w:color w:val="000000"/>
          <w:sz w:val="28"/>
        </w:rPr>
        <w:t xml:space="preserve"> </w:t>
      </w:r>
      <w:r>
        <w:rPr>
          <w:rFonts w:ascii="Times New Roman"/>
          <w:b/>
          <w:i w:val="false"/>
          <w:color w:val="000000"/>
          <w:sz w:val="28"/>
        </w:rPr>
        <w:t>қосымшада</w:t>
      </w:r>
      <w:r>
        <w:rPr>
          <w:rFonts w:ascii="Times New Roman"/>
          <w:b/>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шектелеулермен</w:t>
      </w:r>
      <w:r>
        <w:rPr>
          <w:rFonts w:ascii="Times New Roman"/>
          <w:b w:val="false"/>
          <w:i w:val="false"/>
          <w:color w:val="000000"/>
          <w:sz w:val="28"/>
        </w:rPr>
        <w:t xml:space="preserve"> </w:t>
      </w:r>
      <w:r>
        <w:rPr>
          <w:rFonts w:ascii="Times New Roman"/>
          <w:b/>
          <w:i w:val="false"/>
          <w:color w:val="000000"/>
          <w:sz w:val="28"/>
        </w:rPr>
        <w:t>жарамды</w:t>
      </w:r>
      <w:r>
        <w:rPr>
          <w:rFonts w:ascii="Times New Roman"/>
          <w:b w:val="false"/>
          <w:i w:val="false"/>
          <w:color w:val="000000"/>
          <w:sz w:val="28"/>
        </w:rPr>
        <w:t xml:space="preserve"> </w:t>
      </w:r>
      <w:r>
        <w:rPr>
          <w:rFonts w:ascii="Times New Roman"/>
          <w:b/>
          <w:i w:val="false"/>
          <w:color w:val="000000"/>
          <w:sz w:val="28"/>
        </w:rPr>
        <w:t>деп</w:t>
      </w:r>
      <w:r>
        <w:rPr>
          <w:rFonts w:ascii="Times New Roman"/>
          <w:b w:val="false"/>
          <w:i w:val="false"/>
          <w:color w:val="000000"/>
          <w:sz w:val="28"/>
        </w:rPr>
        <w:t xml:space="preserve"> </w:t>
      </w:r>
      <w:r>
        <w:rPr>
          <w:rFonts w:ascii="Times New Roman"/>
          <w:b/>
          <w:i w:val="false"/>
          <w:color w:val="000000"/>
          <w:sz w:val="28"/>
        </w:rPr>
        <w:t>таниды</w:t>
      </w:r>
      <w:r>
        <w:rPr>
          <w:rFonts w:ascii="Times New Roman"/>
          <w:b/>
          <w:i w:val="false"/>
          <w:color w:val="000000"/>
          <w:sz w:val="28"/>
        </w:rPr>
        <w:t xml:space="preserve">. Осы </w:t>
      </w:r>
      <w:r>
        <w:rPr>
          <w:rFonts w:ascii="Times New Roman"/>
          <w:b/>
          <w:i w:val="false"/>
          <w:color w:val="000000"/>
          <w:sz w:val="28"/>
        </w:rPr>
        <w:t>рұқсат</w:t>
      </w:r>
      <w:r>
        <w:rPr>
          <w:rFonts w:ascii="Times New Roman"/>
          <w:b/>
          <w:i w:val="false"/>
          <w:color w:val="000000"/>
          <w:sz w:val="28"/>
        </w:rPr>
        <w:t xml:space="preserve"> "</w:t>
      </w:r>
      <w:r>
        <w:rPr>
          <w:rFonts w:ascii="Times New Roman"/>
          <w:b/>
          <w:i w:val="false"/>
          <w:color w:val="000000"/>
          <w:sz w:val="28"/>
        </w:rPr>
        <w:t>Сертификатты</w:t>
      </w:r>
      <w:r>
        <w:rPr>
          <w:rFonts w:ascii="Times New Roman"/>
          <w:b w:val="false"/>
          <w:i w:val="false"/>
          <w:color w:val="000000"/>
          <w:sz w:val="28"/>
        </w:rPr>
        <w:t xml:space="preserve"> </w:t>
      </w:r>
      <w:r>
        <w:rPr>
          <w:rFonts w:ascii="Times New Roman"/>
          <w:b/>
          <w:i w:val="false"/>
          <w:color w:val="000000"/>
          <w:sz w:val="28"/>
        </w:rPr>
        <w:t>жарамды</w:t>
      </w:r>
      <w:r>
        <w:rPr>
          <w:rFonts w:ascii="Times New Roman"/>
          <w:b w:val="false"/>
          <w:i w:val="false"/>
          <w:color w:val="000000"/>
          <w:sz w:val="28"/>
        </w:rPr>
        <w:t xml:space="preserve"> </w:t>
      </w:r>
      <w:r>
        <w:rPr>
          <w:rFonts w:ascii="Times New Roman"/>
          <w:b/>
          <w:i w:val="false"/>
          <w:color w:val="000000"/>
          <w:sz w:val="28"/>
        </w:rPr>
        <w:t>деп</w:t>
      </w:r>
      <w:r>
        <w:rPr>
          <w:rFonts w:ascii="Times New Roman"/>
          <w:b w:val="false"/>
          <w:i w:val="false"/>
          <w:color w:val="000000"/>
          <w:sz w:val="28"/>
        </w:rPr>
        <w:t xml:space="preserve"> </w:t>
      </w:r>
      <w:r>
        <w:rPr>
          <w:rFonts w:ascii="Times New Roman"/>
          <w:b/>
          <w:i w:val="false"/>
          <w:color w:val="000000"/>
          <w:sz w:val="28"/>
        </w:rPr>
        <w:t>тану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шешімнің</w:t>
      </w:r>
      <w:r>
        <w:rPr>
          <w:rFonts w:ascii="Times New Roman"/>
          <w:b w:val="false"/>
          <w:i w:val="false"/>
          <w:color w:val="000000"/>
          <w:sz w:val="28"/>
        </w:rPr>
        <w:t xml:space="preserve"> </w:t>
      </w:r>
      <w:r>
        <w:rPr>
          <w:rFonts w:ascii="Times New Roman"/>
          <w:b/>
          <w:i w:val="false"/>
          <w:color w:val="000000"/>
          <w:sz w:val="28"/>
        </w:rPr>
        <w:t>қосымшасында</w:t>
      </w:r>
      <w:r>
        <w:rPr>
          <w:rFonts w:ascii="Times New Roman"/>
          <w:b/>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шектеулерге</w:t>
      </w:r>
      <w:r>
        <w:rPr>
          <w:rFonts w:ascii="Times New Roman"/>
          <w:b w:val="false"/>
          <w:i w:val="false"/>
          <w:color w:val="000000"/>
          <w:sz w:val="28"/>
        </w:rPr>
        <w:t xml:space="preserve"> </w:t>
      </w:r>
      <w:r>
        <w:rPr>
          <w:rFonts w:ascii="Times New Roman"/>
          <w:b/>
          <w:i w:val="false"/>
          <w:color w:val="000000"/>
          <w:sz w:val="28"/>
        </w:rPr>
        <w:t>қатысты</w:t>
      </w:r>
      <w:r>
        <w:rPr>
          <w:rFonts w:ascii="Times New Roman"/>
          <w:b w:val="false"/>
          <w:i w:val="false"/>
          <w:color w:val="000000"/>
          <w:sz w:val="28"/>
        </w:rPr>
        <w:t xml:space="preserve"> </w:t>
      </w:r>
      <w:r>
        <w:rPr>
          <w:rFonts w:ascii="Times New Roman"/>
          <w:b/>
          <w:i w:val="false"/>
          <w:color w:val="000000"/>
          <w:sz w:val="28"/>
        </w:rPr>
        <w:t>жоғарыда</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сертификаттың</w:t>
      </w:r>
      <w:r>
        <w:rPr>
          <w:rFonts w:ascii="Times New Roman"/>
          <w:b w:val="false"/>
          <w:i w:val="false"/>
          <w:color w:val="000000"/>
          <w:sz w:val="28"/>
        </w:rPr>
        <w:t xml:space="preserve"> </w:t>
      </w:r>
      <w:r>
        <w:rPr>
          <w:rFonts w:ascii="Times New Roman"/>
          <w:b/>
          <w:i w:val="false"/>
          <w:color w:val="000000"/>
          <w:sz w:val="28"/>
        </w:rPr>
        <w:t>қолданылу</w:t>
      </w:r>
      <w:r>
        <w:rPr>
          <w:rFonts w:ascii="Times New Roman"/>
          <w:b w:val="false"/>
          <w:i w:val="false"/>
          <w:color w:val="000000"/>
          <w:sz w:val="28"/>
        </w:rPr>
        <w:t xml:space="preserve"> </w:t>
      </w:r>
      <w:r>
        <w:rPr>
          <w:rFonts w:ascii="Times New Roman"/>
          <w:b/>
          <w:i w:val="false"/>
          <w:color w:val="000000"/>
          <w:sz w:val="28"/>
        </w:rPr>
        <w:t>саласына</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val="false"/>
          <w:i w:val="false"/>
          <w:color w:val="000000"/>
          <w:sz w:val="28"/>
        </w:rPr>
        <w:t xml:space="preserve"> </w:t>
      </w:r>
      <w:r>
        <w:rPr>
          <w:rFonts w:ascii="Times New Roman"/>
          <w:b/>
          <w:i w:val="false"/>
          <w:color w:val="000000"/>
          <w:sz w:val="28"/>
        </w:rPr>
        <w:t>енгізілген</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сертификат </w:t>
      </w:r>
      <w:r>
        <w:rPr>
          <w:rFonts w:ascii="Times New Roman"/>
          <w:b/>
          <w:i w:val="false"/>
          <w:color w:val="000000"/>
          <w:sz w:val="28"/>
        </w:rPr>
        <w:t>тоқтатылған</w:t>
      </w:r>
      <w:r>
        <w:rPr>
          <w:rFonts w:ascii="Times New Roman"/>
          <w:b/>
          <w:i w:val="false"/>
          <w:color w:val="000000"/>
          <w:sz w:val="28"/>
        </w:rPr>
        <w:t xml:space="preserve">, </w:t>
      </w:r>
      <w:r>
        <w:rPr>
          <w:rFonts w:ascii="Times New Roman"/>
          <w:b/>
          <w:i w:val="false"/>
          <w:color w:val="000000"/>
          <w:sz w:val="28"/>
        </w:rPr>
        <w:t>кері</w:t>
      </w:r>
      <w:r>
        <w:rPr>
          <w:rFonts w:ascii="Times New Roman"/>
          <w:b w:val="false"/>
          <w:i w:val="false"/>
          <w:color w:val="000000"/>
          <w:sz w:val="28"/>
        </w:rPr>
        <w:t xml:space="preserve"> </w:t>
      </w:r>
      <w:r>
        <w:rPr>
          <w:rFonts w:ascii="Times New Roman"/>
          <w:b/>
          <w:i w:val="false"/>
          <w:color w:val="000000"/>
          <w:sz w:val="28"/>
        </w:rPr>
        <w:t>қайтарылған</w:t>
      </w:r>
      <w:r>
        <w:rPr>
          <w:rFonts w:ascii="Times New Roman"/>
          <w:b w:val="false"/>
          <w:i w:val="false"/>
          <w:color w:val="000000"/>
          <w:sz w:val="28"/>
        </w:rPr>
        <w:t xml:space="preserve"> </w:t>
      </w:r>
      <w:r>
        <w:rPr>
          <w:rFonts w:ascii="Times New Roman"/>
          <w:b/>
          <w:i w:val="false"/>
          <w:color w:val="000000"/>
          <w:sz w:val="28"/>
        </w:rPr>
        <w:t>жағдайларды</w:t>
      </w:r>
      <w:r>
        <w:rPr>
          <w:rFonts w:ascii="Times New Roman"/>
          <w:b w:val="false"/>
          <w:i w:val="false"/>
          <w:color w:val="000000"/>
          <w:sz w:val="28"/>
        </w:rPr>
        <w:t xml:space="preserve"> </w:t>
      </w:r>
      <w:r>
        <w:rPr>
          <w:rFonts w:ascii="Times New Roman"/>
          <w:b/>
          <w:i w:val="false"/>
          <w:color w:val="000000"/>
          <w:sz w:val="28"/>
        </w:rPr>
        <w:t>қоспағанда</w:t>
      </w:r>
      <w:r>
        <w:rPr>
          <w:rFonts w:ascii="Times New Roman"/>
          <w:b w:val="false"/>
          <w:i w:val="false"/>
          <w:color w:val="000000"/>
          <w:sz w:val="28"/>
        </w:rPr>
        <w:t xml:space="preserve"> </w:t>
      </w:r>
      <w:r>
        <w:rPr>
          <w:rFonts w:ascii="Times New Roman"/>
          <w:b/>
          <w:i w:val="false"/>
          <w:color w:val="000000"/>
          <w:sz w:val="28"/>
        </w:rPr>
        <w:t>жоғарыда</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сертификаттың</w:t>
      </w:r>
      <w:r>
        <w:rPr>
          <w:rFonts w:ascii="Times New Roman"/>
          <w:b w:val="false"/>
          <w:i w:val="false"/>
          <w:color w:val="000000"/>
          <w:sz w:val="28"/>
        </w:rPr>
        <w:t xml:space="preserve"> </w:t>
      </w:r>
      <w:r>
        <w:rPr>
          <w:rFonts w:ascii="Times New Roman"/>
          <w:b/>
          <w:i w:val="false"/>
          <w:color w:val="000000"/>
          <w:sz w:val="28"/>
        </w:rPr>
        <w:t>қолданылу</w:t>
      </w:r>
      <w:r>
        <w:rPr>
          <w:rFonts w:ascii="Times New Roman"/>
          <w:b w:val="false"/>
          <w:i w:val="false"/>
          <w:color w:val="000000"/>
          <w:sz w:val="28"/>
        </w:rPr>
        <w:t xml:space="preserve"> </w:t>
      </w:r>
      <w:r>
        <w:rPr>
          <w:rFonts w:ascii="Times New Roman"/>
          <w:b/>
          <w:i w:val="false"/>
          <w:color w:val="000000"/>
          <w:sz w:val="28"/>
        </w:rPr>
        <w:t>мерзіміне</w:t>
      </w:r>
      <w:r>
        <w:rPr>
          <w:rFonts w:ascii="Times New Roman"/>
          <w:b w:val="false"/>
          <w:i w:val="false"/>
          <w:color w:val="000000"/>
          <w:sz w:val="28"/>
        </w:rPr>
        <w:t xml:space="preserve"> </w:t>
      </w:r>
      <w:r>
        <w:rPr>
          <w:rFonts w:ascii="Times New Roman"/>
          <w:b/>
          <w:i w:val="false"/>
          <w:color w:val="000000"/>
          <w:sz w:val="28"/>
        </w:rPr>
        <w:t>жарамды</w:t>
      </w:r>
      <w:r>
        <w:rPr>
          <w:rFonts w:ascii="Times New Roman"/>
          <w:b w:val="false"/>
          <w:i w:val="false"/>
          <w:color w:val="000000"/>
          <w:sz w:val="28"/>
        </w:rPr>
        <w:t>.</w:t>
      </w:r>
    </w:p>
    <w:bookmarkStart w:name="z344" w:id="28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5</w:t>
      </w:r>
      <w:r>
        <w:rPr>
          <w:rFonts w:ascii="Times New Roman"/>
          <w:b w:val="false"/>
          <w:i w:val="false"/>
          <w:color w:val="000000"/>
          <w:sz w:val="28"/>
        </w:rPr>
        <w:t xml:space="preserve"> статьи 48 Закона Республики Казахстан "Об использовании воздушного пространства Республики Казахстан и деятельности авиации", АО "Авиационная Администрация Казахстана" признает действительным, выданный ______________________________________, Сертификат иностранной организации по техническому обслуживанию и ремонту авиационной техники № ________________, с ограничениями, указанными в "Приложении к Решению о признании действительным Сертификата". Настоящее Решение действительно на срок действия вышеуказанного сертификата за исключением случаев, когда сертификат приостановлен, отозван или внесены изменения в область действия вышеуказанного сертификата, касающиеся ограничений, указанных в "Приложении к Решению о признании действительным Сертификата".</w:t>
      </w:r>
    </w:p>
    <w:bookmarkEnd w:id="282"/>
    <w:bookmarkStart w:name="z345" w:id="283"/>
    <w:p>
      <w:pPr>
        <w:spacing w:after="0"/>
        <w:ind w:left="0"/>
        <w:jc w:val="both"/>
      </w:pPr>
      <w:r>
        <w:rPr>
          <w:rFonts w:ascii="Times New Roman"/>
          <w:b w:val="false"/>
          <w:i w:val="false"/>
          <w:color w:val="000000"/>
          <w:sz w:val="28"/>
        </w:rPr>
        <w:t>
      According to Item 5 of Article 48 of the Law "on the Use of the Airspace of the Republic of Kazakhstan and Aviation Activities", "Aviation Administration of Kazakhstan" JSC recognizes a valid Certificate of foreign organization for maintenance and repair of aviation equipment № __________________ issued by ___________________________________________________ with the limitations specified in the "Appendix to the Decision to Recognize a valid Certificate". This Decision is valid for the period of validity of the above certificate, unless the certificate is suspended, revoked or changes have been made to the terms of approval of the above certificate concerning the limitations specified in the "Appendix to the Decision to Recognize a valid Certificate".</w:t>
      </w:r>
    </w:p>
    <w:bookmarkEnd w:id="283"/>
    <w:bookmarkStart w:name="z346" w:id="284"/>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xml:space="preserve"> / Срок действия до / Valid till:</w:t>
      </w:r>
    </w:p>
    <w:bookmarkEnd w:id="284"/>
    <w:bookmarkStart w:name="z347" w:id="285"/>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w:t>
      </w:r>
      <w:r>
        <w:rPr>
          <w:rFonts w:ascii="Times New Roman"/>
          <w:b/>
          <w:i w:val="false"/>
          <w:color w:val="000000"/>
          <w:sz w:val="28"/>
        </w:rPr>
        <w:t xml:space="preserve"> авиация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уәкілетті</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бірінші</w:t>
      </w:r>
      <w:r>
        <w:rPr>
          <w:rFonts w:ascii="Times New Roman"/>
          <w:b w:val="false"/>
          <w:i w:val="false"/>
          <w:color w:val="000000"/>
          <w:sz w:val="28"/>
        </w:rPr>
        <w:t xml:space="preserve"> </w:t>
      </w:r>
      <w:r>
        <w:rPr>
          <w:rFonts w:ascii="Times New Roman"/>
          <w:b/>
          <w:i w:val="false"/>
          <w:color w:val="000000"/>
          <w:sz w:val="28"/>
        </w:rPr>
        <w:t>басшысы</w:t>
      </w:r>
      <w:r>
        <w:rPr>
          <w:rFonts w:ascii="Times New Roman"/>
          <w:b/>
          <w:i w:val="false"/>
          <w:color w:val="000000"/>
          <w:sz w:val="28"/>
        </w:rPr>
        <w:t xml:space="preserve"> не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орнындағы</w:t>
      </w:r>
      <w:r>
        <w:rPr>
          <w:rFonts w:ascii="Times New Roman"/>
          <w:b w:val="false"/>
          <w:i w:val="false"/>
          <w:color w:val="000000"/>
          <w:sz w:val="28"/>
        </w:rPr>
        <w:t xml:space="preserve"> </w:t>
      </w:r>
      <w:r>
        <w:rPr>
          <w:rFonts w:ascii="Times New Roman"/>
          <w:b/>
          <w:i w:val="false"/>
          <w:color w:val="000000"/>
          <w:sz w:val="28"/>
        </w:rPr>
        <w:t>адам</w:t>
      </w:r>
    </w:p>
    <w:bookmarkEnd w:id="285"/>
    <w:bookmarkStart w:name="z348" w:id="286"/>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либо лицо, его замещающее</w:t>
      </w:r>
    </w:p>
    <w:bookmarkEnd w:id="286"/>
    <w:bookmarkStart w:name="z349" w:id="287"/>
    <w:p>
      <w:pPr>
        <w:spacing w:after="0"/>
        <w:ind w:left="0"/>
        <w:jc w:val="both"/>
      </w:pPr>
      <w:r>
        <w:rPr>
          <w:rFonts w:ascii="Times New Roman"/>
          <w:b w:val="false"/>
          <w:i w:val="false"/>
          <w:color w:val="000000"/>
          <w:sz w:val="28"/>
        </w:rPr>
        <w:t xml:space="preserve">
      The General Director of the authorized civil aviation organization or the person substituting for him/her </w:t>
      </w:r>
    </w:p>
    <w:bookmarkEnd w:id="287"/>
    <w:bookmarkStart w:name="z350" w:id="288"/>
    <w:p>
      <w:pPr>
        <w:spacing w:after="0"/>
        <w:ind w:left="0"/>
        <w:jc w:val="both"/>
      </w:pPr>
      <w:r>
        <w:rPr>
          <w:rFonts w:ascii="Times New Roman"/>
          <w:b w:val="false"/>
          <w:i w:val="false"/>
          <w:color w:val="000000"/>
          <w:sz w:val="28"/>
        </w:rPr>
        <w:t>
      Фамилия Имя Отчество (при его наличии) подпись</w:t>
      </w:r>
    </w:p>
    <w:bookmarkEnd w:id="288"/>
    <w:bookmarkStart w:name="z351" w:id="289"/>
    <w:p>
      <w:pPr>
        <w:spacing w:after="0"/>
        <w:ind w:left="0"/>
        <w:jc w:val="both"/>
      </w:pP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 Дата выдачи / Date of issue:</w:t>
      </w:r>
    </w:p>
    <w:bookmarkEnd w:id="289"/>
    <w:bookmarkStart w:name="z352" w:id="290"/>
    <w:p>
      <w:pPr>
        <w:spacing w:after="0"/>
        <w:ind w:left="0"/>
        <w:jc w:val="both"/>
      </w:pPr>
      <w:r>
        <w:rPr>
          <w:rFonts w:ascii="Times New Roman"/>
          <w:b w:val="false"/>
          <w:i w:val="false"/>
          <w:color w:val="000000"/>
          <w:sz w:val="28"/>
        </w:rPr>
        <w:t>
      № __________ Сертификаттың жарамдылығын тану туралы рұқсатына қосымша</w:t>
      </w:r>
    </w:p>
    <w:bookmarkEnd w:id="290"/>
    <w:bookmarkStart w:name="z353" w:id="291"/>
    <w:p>
      <w:pPr>
        <w:spacing w:after="0"/>
        <w:ind w:left="0"/>
        <w:jc w:val="both"/>
      </w:pPr>
      <w:r>
        <w:rPr>
          <w:rFonts w:ascii="Times New Roman"/>
          <w:b w:val="false"/>
          <w:i w:val="false"/>
          <w:color w:val="000000"/>
          <w:sz w:val="28"/>
        </w:rPr>
        <w:t>
      Приложение к Решению о признании действительным Сертификата № ___________</w:t>
      </w:r>
    </w:p>
    <w:bookmarkEnd w:id="291"/>
    <w:bookmarkStart w:name="z354" w:id="292"/>
    <w:p>
      <w:pPr>
        <w:spacing w:after="0"/>
        <w:ind w:left="0"/>
        <w:jc w:val="both"/>
      </w:pPr>
      <w:r>
        <w:rPr>
          <w:rFonts w:ascii="Times New Roman"/>
          <w:b w:val="false"/>
          <w:i w:val="false"/>
          <w:color w:val="000000"/>
          <w:sz w:val="28"/>
        </w:rPr>
        <w:t>
      Appendix to the Decision to recognize a valid Certificate № ____________</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беру / Допуск / Rating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Шектеулер / Ограничения / Limitations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Кезеңдік техникалық қызмет көрсету / Периодическое техническое обслуживание / Base maintenance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Жедел техникалық қызмет көрсету / Оперативное техническое обслуживание / Line maintenance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 Категория / Category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Авиациялық техника түрі немесе жұмыс түрі /</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Тип авиационной техники или вид работ /</w:t>
            </w:r>
          </w:p>
          <w:p>
            <w:pPr>
              <w:spacing w:after="20"/>
              <w:ind w:left="20"/>
              <w:jc w:val="both"/>
            </w:pPr>
            <w:r>
              <w:rPr>
                <w:rFonts w:ascii="Times New Roman"/>
                <w:b/>
                <w:i w:val="false"/>
                <w:color w:val="000000"/>
                <w:sz w:val="20"/>
              </w:rPr>
              <w:t>
</w:t>
            </w:r>
            <w:r>
              <w:rPr>
                <w:rFonts w:ascii="Times New Roman"/>
                <w:b/>
                <w:i w:val="false"/>
                <w:color w:val="000000"/>
                <w:sz w:val="20"/>
              </w:rPr>
              <w:t>Type of aircraft or</w:t>
            </w:r>
          </w:p>
          <w:p>
            <w:pPr>
              <w:spacing w:after="20"/>
              <w:ind w:left="20"/>
              <w:jc w:val="both"/>
            </w:pPr>
            <w:r>
              <w:rPr>
                <w:rFonts w:ascii="Times New Roman"/>
                <w:b/>
                <w:i w:val="false"/>
                <w:color w:val="000000"/>
                <w:sz w:val="20"/>
              </w:rPr>
              <w:t>
type of work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Воздушные суда/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29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xml:space="preserve"> / Срок действия до / Valid till:</w:t>
      </w:r>
    </w:p>
    <w:bookmarkEnd w:id="293"/>
    <w:bookmarkStart w:name="z359" w:id="294"/>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w:t>
      </w:r>
      <w:r>
        <w:rPr>
          <w:rFonts w:ascii="Times New Roman"/>
          <w:b/>
          <w:i w:val="false"/>
          <w:color w:val="000000"/>
          <w:sz w:val="28"/>
        </w:rPr>
        <w:t xml:space="preserve"> авиация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уәкілетті</w:t>
      </w: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бірінші</w:t>
      </w:r>
      <w:r>
        <w:rPr>
          <w:rFonts w:ascii="Times New Roman"/>
          <w:b w:val="false"/>
          <w:i w:val="false"/>
          <w:color w:val="000000"/>
          <w:sz w:val="28"/>
        </w:rPr>
        <w:t xml:space="preserve"> </w:t>
      </w:r>
      <w:r>
        <w:rPr>
          <w:rFonts w:ascii="Times New Roman"/>
          <w:b/>
          <w:i w:val="false"/>
          <w:color w:val="000000"/>
          <w:sz w:val="28"/>
        </w:rPr>
        <w:t>басшысы</w:t>
      </w:r>
      <w:r>
        <w:rPr>
          <w:rFonts w:ascii="Times New Roman"/>
          <w:b/>
          <w:i w:val="false"/>
          <w:color w:val="000000"/>
          <w:sz w:val="28"/>
        </w:rPr>
        <w:t xml:space="preserve"> не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орнындағы</w:t>
      </w:r>
      <w:r>
        <w:rPr>
          <w:rFonts w:ascii="Times New Roman"/>
          <w:b w:val="false"/>
          <w:i w:val="false"/>
          <w:color w:val="000000"/>
          <w:sz w:val="28"/>
        </w:rPr>
        <w:t xml:space="preserve"> </w:t>
      </w:r>
      <w:r>
        <w:rPr>
          <w:rFonts w:ascii="Times New Roman"/>
          <w:b/>
          <w:i w:val="false"/>
          <w:color w:val="000000"/>
          <w:sz w:val="28"/>
        </w:rPr>
        <w:t>адам</w:t>
      </w:r>
    </w:p>
    <w:bookmarkEnd w:id="294"/>
    <w:bookmarkStart w:name="z360" w:id="295"/>
    <w:p>
      <w:pPr>
        <w:spacing w:after="0"/>
        <w:ind w:left="0"/>
        <w:jc w:val="both"/>
      </w:pPr>
      <w:r>
        <w:rPr>
          <w:rFonts w:ascii="Times New Roman"/>
          <w:b w:val="false"/>
          <w:i w:val="false"/>
          <w:color w:val="000000"/>
          <w:sz w:val="28"/>
        </w:rPr>
        <w:t>
      Первый руководитель уполномоченной организации в сфере гражданской авиации либо лицо, его замещающее</w:t>
      </w:r>
    </w:p>
    <w:bookmarkEnd w:id="295"/>
    <w:bookmarkStart w:name="z361" w:id="296"/>
    <w:p>
      <w:pPr>
        <w:spacing w:after="0"/>
        <w:ind w:left="0"/>
        <w:jc w:val="both"/>
      </w:pPr>
      <w:r>
        <w:rPr>
          <w:rFonts w:ascii="Times New Roman"/>
          <w:b w:val="false"/>
          <w:i w:val="false"/>
          <w:color w:val="000000"/>
          <w:sz w:val="28"/>
        </w:rPr>
        <w:t xml:space="preserve">
      The General Director of the authorized civil aviation organization or the person substituting for him/her </w:t>
      </w:r>
    </w:p>
    <w:bookmarkEnd w:id="296"/>
    <w:bookmarkStart w:name="z362" w:id="297"/>
    <w:p>
      <w:pPr>
        <w:spacing w:after="0"/>
        <w:ind w:left="0"/>
        <w:jc w:val="both"/>
      </w:pPr>
      <w:r>
        <w:rPr>
          <w:rFonts w:ascii="Times New Roman"/>
          <w:b w:val="false"/>
          <w:i w:val="false"/>
          <w:color w:val="000000"/>
          <w:sz w:val="28"/>
        </w:rPr>
        <w:t>
      Фамилия Имя Отчество (при его наличии) Подпись</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w:t>
            </w:r>
            <w:r>
              <w:br/>
            </w:r>
            <w:r>
              <w:rPr>
                <w:rFonts w:ascii="Times New Roman"/>
                <w:b w:val="false"/>
                <w:i w:val="false"/>
                <w:color w:val="000000"/>
                <w:sz w:val="20"/>
              </w:rPr>
              <w:t>техники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8"/>
          <w:p>
            <w:pPr>
              <w:spacing w:after="20"/>
              <w:ind w:left="20"/>
              <w:jc w:val="both"/>
            </w:pPr>
            <w:r>
              <w:rPr>
                <w:rFonts w:ascii="Times New Roman"/>
                <w:b w:val="false"/>
                <w:i w:val="false"/>
                <w:color w:val="000000"/>
                <w:sz w:val="20"/>
              </w:rPr>
              <w:t>
Заявка/</w:t>
            </w:r>
          </w:p>
          <w:bookmarkEnd w:id="298"/>
          <w:p>
            <w:pPr>
              <w:spacing w:after="20"/>
              <w:ind w:left="20"/>
              <w:jc w:val="both"/>
            </w:pPr>
            <w:r>
              <w:rPr>
                <w:rFonts w:ascii="Times New Roman"/>
                <w:b w:val="false"/>
                <w:i w:val="false"/>
                <w:color w:val="000000"/>
                <w:sz w:val="20"/>
              </w:rPr>
              <w:t>
Application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9"/>
          <w:p>
            <w:pPr>
              <w:spacing w:after="20"/>
              <w:ind w:left="20"/>
              <w:jc w:val="both"/>
            </w:pPr>
            <w:r>
              <w:rPr>
                <w:rFonts w:ascii="Times New Roman"/>
                <w:b w:val="false"/>
                <w:i w:val="false"/>
                <w:color w:val="000000"/>
                <w:sz w:val="20"/>
              </w:rPr>
              <w:t>
1. Наименование иностранной организации по техническому обслуживанию и ремонту авиационной техники (далее – ТОиРAT) /</w:t>
            </w:r>
          </w:p>
          <w:bookmarkEnd w:id="299"/>
          <w:p>
            <w:pPr>
              <w:spacing w:after="20"/>
              <w:ind w:left="20"/>
              <w:jc w:val="both"/>
            </w:pPr>
            <w:r>
              <w:rPr>
                <w:rFonts w:ascii="Times New Roman"/>
                <w:b w:val="false"/>
                <w:i w:val="false"/>
                <w:color w:val="000000"/>
                <w:sz w:val="20"/>
              </w:rPr>
              <w:t>
Name of Approved Maintenance Organisation: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Причина подачи заявки (нужное выбрать)/ Reason for submitting the application (please select the appropriate option):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заявка получение Решения о признании сертификата организации/ Initial application for obtaining the Decision on the recognition of the organization’s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заявка по истечению срока действия ранее выданного Решения о признании сертификата организации/ Application for renewal of the recognized certificate upon expiration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0"/>
          <w:p>
            <w:pPr>
              <w:spacing w:after="20"/>
              <w:ind w:left="20"/>
              <w:jc w:val="both"/>
            </w:pPr>
            <w:r>
              <w:rPr>
                <w:rFonts w:ascii="Times New Roman"/>
                <w:b w:val="false"/>
                <w:i w:val="false"/>
                <w:color w:val="000000"/>
                <w:sz w:val="20"/>
              </w:rPr>
              <w:t xml:space="preserve">
Изменение области действия сертификата иностранной организации по ТОиРАТ/ </w:t>
            </w:r>
          </w:p>
          <w:bookmarkEnd w:id="300"/>
          <w:p>
            <w:pPr>
              <w:spacing w:after="20"/>
              <w:ind w:left="20"/>
              <w:jc w:val="both"/>
            </w:pPr>
            <w:r>
              <w:rPr>
                <w:rFonts w:ascii="Times New Roman"/>
                <w:b w:val="false"/>
                <w:i w:val="false"/>
                <w:color w:val="000000"/>
                <w:sz w:val="20"/>
              </w:rPr>
              <w:t>
Change to the scope of approval of the recognized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наименования, организационно-правовой формы или юридического адреса иностранной организации по ТОиРАТ/ Changes to the name, organizational and legal form, or legal address of the foreign maintenance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1"/>
          <w:p>
            <w:pPr>
              <w:spacing w:after="20"/>
              <w:ind w:left="20"/>
              <w:jc w:val="both"/>
            </w:pPr>
            <w:r>
              <w:rPr>
                <w:rFonts w:ascii="Times New Roman"/>
                <w:b w:val="false"/>
                <w:i w:val="false"/>
                <w:color w:val="000000"/>
                <w:sz w:val="20"/>
              </w:rPr>
              <w:t xml:space="preserve">
3.Место регистрации организации и регистрационный номер (шифр) / </w:t>
            </w:r>
          </w:p>
          <w:bookmarkEnd w:id="301"/>
          <w:p>
            <w:pPr>
              <w:spacing w:after="20"/>
              <w:ind w:left="20"/>
              <w:jc w:val="both"/>
            </w:pPr>
            <w:r>
              <w:rPr>
                <w:rFonts w:ascii="Times New Roman"/>
                <w:b w:val="false"/>
                <w:i w:val="false"/>
                <w:color w:val="000000"/>
                <w:sz w:val="20"/>
              </w:rPr>
              <w:t>
Place of business and legal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2"/>
          <w:p>
            <w:pPr>
              <w:spacing w:after="20"/>
              <w:ind w:left="20"/>
              <w:jc w:val="both"/>
            </w:pPr>
            <w:r>
              <w:rPr>
                <w:rFonts w:ascii="Times New Roman"/>
                <w:b w:val="false"/>
                <w:i w:val="false"/>
                <w:color w:val="000000"/>
                <w:sz w:val="20"/>
              </w:rPr>
              <w:t xml:space="preserve">
4.Адрес и местонахождение производственной базы / </w:t>
            </w:r>
          </w:p>
          <w:bookmarkEnd w:id="302"/>
          <w:p>
            <w:pPr>
              <w:spacing w:after="20"/>
              <w:ind w:left="20"/>
              <w:jc w:val="both"/>
            </w:pPr>
            <w:r>
              <w:rPr>
                <w:rFonts w:ascii="Times New Roman"/>
                <w:b w:val="false"/>
                <w:i w:val="false"/>
                <w:color w:val="000000"/>
                <w:sz w:val="20"/>
              </w:rPr>
              <w:t xml:space="preserve">
Address and location of the main maintenance facility: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3"/>
          <w:p>
            <w:pPr>
              <w:spacing w:after="20"/>
              <w:ind w:left="20"/>
              <w:jc w:val="both"/>
            </w:pPr>
            <w:r>
              <w:rPr>
                <w:rFonts w:ascii="Times New Roman"/>
                <w:b w:val="false"/>
                <w:i w:val="false"/>
                <w:color w:val="000000"/>
                <w:sz w:val="20"/>
              </w:rPr>
              <w:t>
5.Адрес и местонахождение линейных станции по ТОиРАТ /</w:t>
            </w:r>
          </w:p>
          <w:bookmarkEnd w:id="303"/>
          <w:p>
            <w:pPr>
              <w:spacing w:after="20"/>
              <w:ind w:left="20"/>
              <w:jc w:val="both"/>
            </w:pPr>
            <w:r>
              <w:rPr>
                <w:rFonts w:ascii="Times New Roman"/>
                <w:b w:val="false"/>
                <w:i w:val="false"/>
                <w:color w:val="000000"/>
                <w:sz w:val="20"/>
              </w:rPr>
              <w:t>
Address and location of line maintenance stations: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6.Телефон / Phone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7.Расчетный счет / Payment account: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8.Бизнес-идентификационный номер (БИН) / Business identification number (BIN):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9.Электронный адрес / email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4"/>
          <w:p>
            <w:pPr>
              <w:spacing w:after="20"/>
              <w:ind w:left="20"/>
              <w:jc w:val="both"/>
            </w:pPr>
            <w:r>
              <w:rPr>
                <w:rFonts w:ascii="Times New Roman"/>
                <w:b w:val="false"/>
                <w:i w:val="false"/>
                <w:color w:val="000000"/>
                <w:sz w:val="20"/>
              </w:rPr>
              <w:t xml:space="preserve">
10.Номер и дата выдачи сертификата иностранной организации по ТОиРАТ / </w:t>
            </w:r>
          </w:p>
          <w:bookmarkEnd w:id="304"/>
          <w:p>
            <w:pPr>
              <w:spacing w:after="20"/>
              <w:ind w:left="20"/>
              <w:jc w:val="both"/>
            </w:pPr>
            <w:r>
              <w:rPr>
                <w:rFonts w:ascii="Times New Roman"/>
                <w:b w:val="false"/>
                <w:i w:val="false"/>
                <w:color w:val="000000"/>
                <w:sz w:val="20"/>
              </w:rPr>
              <w:t>
Reference and date of issue of Maintenance Organisation Approval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5"/>
          <w:p>
            <w:pPr>
              <w:spacing w:after="20"/>
              <w:ind w:left="20"/>
              <w:jc w:val="both"/>
            </w:pPr>
            <w:r>
              <w:rPr>
                <w:rFonts w:ascii="Times New Roman"/>
                <w:b w:val="false"/>
                <w:i w:val="false"/>
                <w:color w:val="000000"/>
                <w:sz w:val="20"/>
              </w:rPr>
              <w:t xml:space="preserve">
11.Срок действия сертификата иностранной организации по ТОиРАТ / </w:t>
            </w:r>
          </w:p>
          <w:bookmarkEnd w:id="305"/>
          <w:p>
            <w:pPr>
              <w:spacing w:after="20"/>
              <w:ind w:left="20"/>
              <w:jc w:val="both"/>
            </w:pPr>
            <w:r>
              <w:rPr>
                <w:rFonts w:ascii="Times New Roman"/>
                <w:b w:val="false"/>
                <w:i w:val="false"/>
                <w:color w:val="000000"/>
                <w:sz w:val="20"/>
              </w:rPr>
              <w:t>
Expiration date of Maintenance Organisation Approval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6"/>
          <w:p>
            <w:pPr>
              <w:spacing w:after="20"/>
              <w:ind w:left="20"/>
              <w:jc w:val="both"/>
            </w:pPr>
            <w:r>
              <w:rPr>
                <w:rFonts w:ascii="Times New Roman"/>
                <w:b w:val="false"/>
                <w:i w:val="false"/>
                <w:color w:val="000000"/>
                <w:sz w:val="20"/>
              </w:rPr>
              <w:t>
12.Орган выдавший сертификат иностранной организации по ТОиРАТ /</w:t>
            </w:r>
          </w:p>
          <w:bookmarkEnd w:id="306"/>
          <w:p>
            <w:pPr>
              <w:spacing w:after="20"/>
              <w:ind w:left="20"/>
              <w:jc w:val="both"/>
            </w:pPr>
            <w:r>
              <w:rPr>
                <w:rFonts w:ascii="Times New Roman"/>
                <w:b w:val="false"/>
                <w:i w:val="false"/>
                <w:color w:val="000000"/>
                <w:sz w:val="20"/>
              </w:rPr>
              <w:t>
Name of competent authority which issued Maintenance Organisation Approval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7"/>
          <w:p>
            <w:pPr>
              <w:spacing w:after="20"/>
              <w:ind w:left="20"/>
              <w:jc w:val="both"/>
            </w:pPr>
            <w:r>
              <w:rPr>
                <w:rFonts w:ascii="Times New Roman"/>
                <w:b w:val="false"/>
                <w:i w:val="false"/>
                <w:color w:val="000000"/>
                <w:sz w:val="20"/>
              </w:rPr>
              <w:t>
13.Прошу признать действительным вышеуказанный сертификат организации по техническому обслуживанию и ремонту на право выполнения на следующей авиационной технике перечисленных ниже форм деятельности:</w:t>
            </w:r>
          </w:p>
          <w:bookmarkEnd w:id="307"/>
          <w:p>
            <w:pPr>
              <w:spacing w:after="20"/>
              <w:ind w:left="20"/>
              <w:jc w:val="both"/>
            </w:pPr>
            <w:r>
              <w:rPr>
                <w:rFonts w:ascii="Times New Roman"/>
                <w:b w:val="false"/>
                <w:i w:val="false"/>
                <w:color w:val="000000"/>
                <w:sz w:val="20"/>
              </w:rPr>
              <w:t>
Kindly recognize the validity of the above-mentioned Maintenance Organisation Approval certificate for the right to perform the following scope of work on the following aircraft: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 Class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 Rating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8"/>
          <w:p>
            <w:pPr>
              <w:spacing w:after="20"/>
              <w:ind w:left="20"/>
              <w:jc w:val="both"/>
            </w:pPr>
            <w:r>
              <w:rPr>
                <w:rFonts w:ascii="Times New Roman"/>
                <w:b w:val="false"/>
                <w:i w:val="false"/>
                <w:color w:val="000000"/>
                <w:sz w:val="20"/>
              </w:rPr>
              <w:t xml:space="preserve">
Ограничения/ </w:t>
            </w:r>
          </w:p>
          <w:bookmarkEnd w:id="308"/>
          <w:p>
            <w:pPr>
              <w:spacing w:after="20"/>
              <w:ind w:left="20"/>
              <w:jc w:val="both"/>
            </w:pPr>
            <w:r>
              <w:rPr>
                <w:rFonts w:ascii="Times New Roman"/>
                <w:b w:val="false"/>
                <w:i w:val="false"/>
                <w:color w:val="000000"/>
                <w:sz w:val="20"/>
              </w:rPr>
              <w:t>
Limitations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9"/>
          <w:p>
            <w:pPr>
              <w:spacing w:after="20"/>
              <w:ind w:left="20"/>
              <w:jc w:val="both"/>
            </w:pPr>
            <w:r>
              <w:rPr>
                <w:rFonts w:ascii="Times New Roman"/>
                <w:b w:val="false"/>
                <w:i w:val="false"/>
                <w:color w:val="000000"/>
                <w:sz w:val="20"/>
              </w:rPr>
              <w:t xml:space="preserve">
Периодические технические работы / </w:t>
            </w:r>
          </w:p>
          <w:bookmarkEnd w:id="309"/>
          <w:p>
            <w:pPr>
              <w:spacing w:after="20"/>
              <w:ind w:left="20"/>
              <w:jc w:val="both"/>
            </w:pPr>
            <w:r>
              <w:rPr>
                <w:rFonts w:ascii="Times New Roman"/>
                <w:b w:val="false"/>
                <w:i w:val="false"/>
                <w:color w:val="000000"/>
                <w:sz w:val="20"/>
              </w:rPr>
              <w:t>
Base Maintenance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0"/>
          <w:p>
            <w:pPr>
              <w:spacing w:after="20"/>
              <w:ind w:left="20"/>
              <w:jc w:val="both"/>
            </w:pPr>
            <w:r>
              <w:rPr>
                <w:rFonts w:ascii="Times New Roman"/>
                <w:b w:val="false"/>
                <w:i w:val="false"/>
                <w:color w:val="000000"/>
                <w:sz w:val="20"/>
              </w:rPr>
              <w:t>
Оперативные технические работы/</w:t>
            </w:r>
          </w:p>
          <w:bookmarkEnd w:id="310"/>
          <w:p>
            <w:pPr>
              <w:spacing w:after="20"/>
              <w:ind w:left="20"/>
              <w:jc w:val="both"/>
            </w:pPr>
            <w:r>
              <w:rPr>
                <w:rFonts w:ascii="Times New Roman"/>
                <w:b w:val="false"/>
                <w:i w:val="false"/>
                <w:color w:val="000000"/>
                <w:sz w:val="20"/>
              </w:rPr>
              <w:t>
Line Maintenance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1"/>
          <w:p>
            <w:pPr>
              <w:spacing w:after="20"/>
              <w:ind w:left="20"/>
              <w:jc w:val="both"/>
            </w:pPr>
            <w:r>
              <w:rPr>
                <w:rFonts w:ascii="Times New Roman"/>
                <w:b w:val="false"/>
                <w:i w:val="false"/>
                <w:color w:val="000000"/>
                <w:sz w:val="20"/>
              </w:rPr>
              <w:t>
Воздушные суда /</w:t>
            </w:r>
          </w:p>
          <w:bookmarkEnd w:id="311"/>
          <w:p>
            <w:pPr>
              <w:spacing w:after="20"/>
              <w:ind w:left="20"/>
              <w:jc w:val="both"/>
            </w:pPr>
            <w:r>
              <w:rPr>
                <w:rFonts w:ascii="Times New Roman"/>
                <w:b w:val="false"/>
                <w:i w:val="false"/>
                <w:color w:val="000000"/>
                <w:sz w:val="20"/>
              </w:rPr>
              <w:t>
Aircraft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2"/>
          <w:p>
            <w:pPr>
              <w:spacing w:after="20"/>
              <w:ind w:left="20"/>
              <w:jc w:val="both"/>
            </w:pPr>
            <w:r>
              <w:rPr>
                <w:rFonts w:ascii="Times New Roman"/>
                <w:b w:val="false"/>
                <w:i w:val="false"/>
                <w:color w:val="000000"/>
                <w:sz w:val="20"/>
              </w:rPr>
              <w:t xml:space="preserve">
14.Обозначение, номер ревизии и дата ревизии Руководства по процедурам организации по ТОиРАТ / </w:t>
            </w:r>
          </w:p>
          <w:bookmarkEnd w:id="312"/>
          <w:p>
            <w:pPr>
              <w:spacing w:after="20"/>
              <w:ind w:left="20"/>
              <w:jc w:val="both"/>
            </w:pPr>
            <w:r>
              <w:rPr>
                <w:rFonts w:ascii="Times New Roman"/>
                <w:b w:val="false"/>
                <w:i w:val="false"/>
                <w:color w:val="000000"/>
                <w:sz w:val="20"/>
              </w:rPr>
              <w:t>
Identification, number and date of revision of Maintenance Organisation Exposition: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3"/>
          <w:p>
            <w:pPr>
              <w:spacing w:after="20"/>
              <w:ind w:left="20"/>
              <w:jc w:val="both"/>
            </w:pPr>
            <w:r>
              <w:rPr>
                <w:rFonts w:ascii="Times New Roman"/>
                <w:b w:val="false"/>
                <w:i w:val="false"/>
                <w:color w:val="000000"/>
                <w:sz w:val="20"/>
              </w:rPr>
              <w:t xml:space="preserve">
15.Фамилия Имя Отчество (при его наличии) руководителя ответственного за контроль качества (соответствия стандартам) / </w:t>
            </w:r>
          </w:p>
          <w:bookmarkEnd w:id="313"/>
          <w:p>
            <w:pPr>
              <w:spacing w:after="20"/>
              <w:ind w:left="20"/>
              <w:jc w:val="both"/>
            </w:pPr>
            <w:r>
              <w:rPr>
                <w:rFonts w:ascii="Times New Roman"/>
                <w:b w:val="false"/>
                <w:i w:val="false"/>
                <w:color w:val="000000"/>
                <w:sz w:val="20"/>
              </w:rPr>
              <w:t>
Full name of Post Holder for the Quality system (Compliance Monitoring):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4"/>
          <w:p>
            <w:pPr>
              <w:spacing w:after="20"/>
              <w:ind w:left="20"/>
              <w:jc w:val="both"/>
            </w:pPr>
            <w:r>
              <w:rPr>
                <w:rFonts w:ascii="Times New Roman"/>
                <w:b w:val="false"/>
                <w:i w:val="false"/>
                <w:color w:val="000000"/>
                <w:sz w:val="20"/>
              </w:rPr>
              <w:t xml:space="preserve">
16.Названия эксплуатантов гражданских воздушных Республики Казахстан, с которыми заключены или будут заключены соглашения на ТОиРАТ / </w:t>
            </w:r>
          </w:p>
          <w:bookmarkEnd w:id="314"/>
          <w:p>
            <w:pPr>
              <w:spacing w:after="20"/>
              <w:ind w:left="20"/>
              <w:jc w:val="both"/>
            </w:pPr>
            <w:r>
              <w:rPr>
                <w:rFonts w:ascii="Times New Roman"/>
                <w:b w:val="false"/>
                <w:i w:val="false"/>
                <w:color w:val="000000"/>
                <w:sz w:val="20"/>
              </w:rPr>
              <w:t>
List of Kazakhstan aircraft operators with whom agreements on maintenance have been concluded or will be concluded: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5"/>
          <w:p>
            <w:pPr>
              <w:spacing w:after="20"/>
              <w:ind w:left="20"/>
              <w:jc w:val="both"/>
            </w:pPr>
            <w:r>
              <w:rPr>
                <w:rFonts w:ascii="Times New Roman"/>
                <w:b w:val="false"/>
                <w:i w:val="false"/>
                <w:color w:val="000000"/>
                <w:sz w:val="20"/>
              </w:rPr>
              <w:t>
17.Декларация лица, подающего заявку:</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Я, нижеподписавшийся, подтверждаю полноту и достоверность предоставленных сведений в настоящей заявке и обязуюсь выполнять требования законодательства Республики Казахстан в сфере использования воздушного пространства и деятельности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Declaration by person making the application:</w:t>
            </w:r>
          </w:p>
          <w:p>
            <w:pPr>
              <w:spacing w:after="20"/>
              <w:ind w:left="20"/>
              <w:jc w:val="both"/>
            </w:pPr>
            <w:r>
              <w:rPr>
                <w:rFonts w:ascii="Times New Roman"/>
                <w:b w:val="false"/>
                <w:i w:val="false"/>
                <w:color w:val="000000"/>
                <w:sz w:val="20"/>
              </w:rPr>
              <w:t>
I, the undersigned, declare that the above particulars and documents submitted with this application are true in every respect and undertake to comply with the requirements of the legislation of the Republic of Kazakhstan in the field of use of airspace and aviation activities.</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6"/>
          <w:p>
            <w:pPr>
              <w:spacing w:after="20"/>
              <w:ind w:left="20"/>
              <w:jc w:val="both"/>
            </w:pPr>
            <w:r>
              <w:rPr>
                <w:rFonts w:ascii="Times New Roman"/>
                <w:b w:val="false"/>
                <w:i w:val="false"/>
                <w:color w:val="000000"/>
                <w:sz w:val="20"/>
              </w:rPr>
              <w:t xml:space="preserve">
18.Фамилия Имя Отчество (при его наличии) руководителя организации по ТОиРAT / Full name of Accountable Manager: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 Signature:</w:t>
            </w:r>
          </w:p>
          <w:p>
            <w:pPr>
              <w:spacing w:after="20"/>
              <w:ind w:left="20"/>
              <w:jc w:val="both"/>
            </w:pPr>
            <w:r>
              <w:rPr>
                <w:rFonts w:ascii="Times New Roman"/>
                <w:b w:val="false"/>
                <w:i w:val="false"/>
                <w:color w:val="000000"/>
                <w:sz w:val="20"/>
              </w:rPr>
              <w:t xml:space="preserve">
Дата / Date: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