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77ec12" w14:textId="c77ec1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некоторые постановления Правления Агентства Республики Казахстан по регулированию и развитию финансового рынка по вопросам регулирования микрофинансовой и коллекторской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13 июля 2026 года № 104. Зарегистрировано в Министерстве юстиции Республики Казахстан 14 июля 2026 года № 39298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Правление Агентства Республики Казахстан по регулированию и развитию финансового рынка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30 марта 2020 года № 49 "Об утверждении Правил прохождения учетной регистрации и ведения реестра коллекторских агентств" (зарегистрировано в Реестре государственной регистрации нормативных правовых актов под № 20269)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3-2)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9 Закона Республики Казахстан "О государственном регулировании, контроле и надзоре финансового рынка и финансовых организаций",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разрешениях и уведомлениях" и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17 Закона Республики Казахстан "О коллекторской деятельности" Правление Агентства Республики Казахстан по регулированию и развитию финансового рынка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прохождения учетной регистрации и ведения реестра коллекторских агентств, утвержденных указанным постановлением: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вторую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"Информация о внесенных изменениях и (или) дополнениях в Правила размещается на официальном интернет-ресурсе уполномоченного органа, направляется оператору "цифрового правительства" и Единому контакт-центру в течение 3 (трех) рабочих дней с даты утверждения или изменения соответствующего нормативного правового акта.";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части вторую и пятую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"Заявление с приложением документов, предусмотренных в подпунктах 2) и 3) части первой настоящего пункта, удостоверяется электронной цифровой подписью (далее – ЭЦП) лица, уполномоченного на подачу заявления, и направляется через веб-портал "цифрового правительства" (далее – портал).";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"Услугодатель получает из цифровых систем, используемых для оказания государственных услуг и сервиса цифровых документов сведения, указанные в документах: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удостоверяющих личность физического лица – резидента Республики Казахстан;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подтверждающих отсутствие у физического лица – резидента Республики Казахстан неснятой или непогашенной судимости;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государственной регистрации (перерегистрации) юридического лица – резидента Республики Казахстан.";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часть вторую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изложить в следующей редакции:</w:t>
      </w:r>
    </w:p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случае обращения услугополучателя после окончания рабочего времени, в выходные и праздничные дни, согласно </w:t>
      </w:r>
      <w:r>
        <w:rPr>
          <w:rFonts w:ascii="Times New Roman"/>
          <w:b w:val="false"/>
          <w:i w:val="false"/>
          <w:color w:val="000000"/>
          <w:sz w:val="28"/>
        </w:rPr>
        <w:t>Трудовому кодексу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прием заявления осуществляется следующим рабочим днем.";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Информация о стадии оказания государственной услуги обновляется в автоматическом режиме в цифровой системе мониторинга оказания государственных услуг в порядке, установленном уполномоченным органом в сфере цифровизации.";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Заявлении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подпункт 11) пункта 2 вносятся изменения в текст на казахском языке, текст на русском языке не меняется; 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пункте 3: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1) изложить в следующей редакции:</w:t>
      </w:r>
    </w:p>
    <w:bookmarkEnd w:id="18"/>
    <w:p>
      <w:pPr>
        <w:spacing w:after="0"/>
        <w:ind w:left="0"/>
        <w:jc w:val="both"/>
      </w:pPr>
      <w:bookmarkStart w:name="z26" w:id="19"/>
      <w:r>
        <w:rPr>
          <w:rFonts w:ascii="Times New Roman"/>
          <w:b w:val="false"/>
          <w:i w:val="false"/>
          <w:color w:val="000000"/>
          <w:sz w:val="28"/>
        </w:rPr>
        <w:t>
      "1) учредитель (участник) заявителя __________________________________________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(фамилия, имя, отчество (при его наличии)";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подпункт 9) изложить в следующей редакции: "9) сведения о наличии непогашенной или неснятой судимости _________________________________________________. да (нет)";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пункте 4: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графы 9, 12, 15 и 18 Таблицы 1 "Сведения об участнике (владельце)" изложить в следующей редакции, текст на казахском языке не меняется: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Доля участия в уставном капитале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Коллекторского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аген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ства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(в теңге)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Количество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принадлежащих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акций (штук)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(доля участия) (в теңге)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Доля участия 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уставном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капитале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коллекторского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аген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Количество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принадлежащих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акций (штук)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(доля участия)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(в теңге)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Таблице 2 "Перечень лиц, осуществляющих контроль над коллекторским агентством":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графу 3 вносятся изменения в текст на казахском языке, текст на русском языке не меняется; 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примечание вносятся изменения в текст на казахском языке, текст на русском языке не меняется; 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пункте 5: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1) изложить в следующей редакции: 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общие сведения: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полном соответствии с документом, удостоверяющим личность, в случае изменения фамилии, имени, отчества (при его наличии) - указать, когда и по какой причине они были изменены)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место рождения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Постоянное место жительства, номера телефонов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(указать подробный адрес, номера служебного, домашнего, контактного телефонов, включая код населенного пункта)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Гражданство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Полные реквизиты документа, удостоверяющего личность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</w:t>
            </w:r>
          </w:p>
        </w:tc>
      </w:tr>
    </w:tbl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4) изложить в следующей редакции: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Сведения о трудовой деятельности: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данном пункте указываются сведения о всей трудовой деятельности руководящего работника (также членство в органе управления), в том числе с даты окончания высшего учебного заведения, с указанием должности в организациях в сферах финансовой, страховой деятельности, образования, государственного управления и обороны, обязательного социального обеспечения, в области права и бухгалтерского учета, а также деятельности агентств по сбору платежей и кредитных бюро, а также период, в течение которого кандидатом трудовая деятельность не осуществлялась.</w:t>
      </w:r>
    </w:p>
    <w:bookmarkEnd w:id="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работы (дата, месяц, год)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работы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 указанием страны регистрации организации в сферах финансовой, страховой, деятельности, образования, государственного управления и обороны, обязательного социального обеспечения, в области права и бухгалтерского учета, а также деятельности агентств по сбору платежей и кредитных бюро)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 указанием даты согласования, если требовалось)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дисциплинарных взысканий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Причины увольнения, освобождения от должности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";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пункте 8: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часть четвертую изложить в следующей редакции: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"Предоставляю согласие на сбор и обработку персональных данных, необходимых для оказания государственной услуги, и на использование сведений, составляющих охраняемую законом тайну, содержащихся в цифровых системах.";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часть пятую вносятся изменения в текст на казахском языке, текст на русском языке не меняется; 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приложении 2: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графы 2 и 15 таблицы изложить в следующей редакции: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Фамилия, имя,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отчество (при его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работника (в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полном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соответствии 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документом,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удостоверяющем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личность, 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случае изменения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фамилии, имени,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отчества (при его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наличии)-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указать, когда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 какой причине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они были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изменены)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Подтверждаю,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что настоящая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информация была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мною проверена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является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достоверной 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полной, а также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предоставляю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согласие на сбор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и обработку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персональных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данных, и на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использование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сведений,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составляющих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охраняемую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законом тайну,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содержащихся 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цифровых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(подпись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работника)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примечании: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2 изложить в следующей редакции: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В графе 9 указывается наличие непогашенной или неснятой судимости или информация о том, подвергается или подвергался уголовному преследованию (за исключением лиц, уголовное преследование в отношении которых прекращено на основании подпунктов 1) и 2) части первой статьи 35 Уголовно-процессуального кодекса Республики Казахстан) за уголовные правонарушения против личности, семьи и несовершеннолетних, конституционных и иных прав и свобод человека и гражданина, основ конституционного строя и безопасности государства, собственности, общественной безопасности и общественного порядка, здоровья населения и нравственности, мира и безопасности человечества, интересов службы в коммерческих и иных организациях, интересов государственной службы и государственного управления, правосудия и порядка исполнения наказаний, порядка управления, в сферах экономической деятельности, информатизации и связи, а также воинские уголовные правонарушения.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да, то указать дату и номер приговора о привлечении к уголовной ответственности, статью </w:t>
      </w:r>
      <w:r>
        <w:rPr>
          <w:rFonts w:ascii="Times New Roman"/>
          <w:b w:val="false"/>
          <w:i w:val="false"/>
          <w:color w:val="000000"/>
          <w:sz w:val="28"/>
        </w:rPr>
        <w:t>Уголовного 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Казахстан.";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часть вторую пункта 7 вносятся изменения в текст на казахском языке, текст на русском языке не меняется;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 2 и 4 таблицы приложения 4 изложить в следующей редакции: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(каналы доступа)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 www.egov.kz.</w:t>
            </w:r>
          </w:p>
        </w:tc>
      </w:tr>
    </w:tbl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</w:t>
            </w:r>
          </w:p>
        </w:tc>
      </w:tr>
    </w:tbl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графу 5 приложения 5 вносятся изменения в текст на казахском языке, текст на русском языке не меняется.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23 ноября 2020 года № 108 "Об утверждении Правил лицензирования микрофинансовой деятельности, Квалификационных требований на осуществление микрофинансовой деятельности и перечня документов, подтверждающих соответствие им" (зарегистрировано в Реестре государственной регистрации нормативных правовых актов под № 21731) следующие изменения и дополнения: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лицензирования микрофинансовой деятельности, утвержденных указанным постановлением: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частью второй следующего содержания:</w:t>
      </w:r>
    </w:p>
    <w:bookmarkStart w:name="z6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"Информация о внесенных изменениях и (или) дополнениях в Правила размещается на официальном интернет-ресурсе уполномоченного органа, направляется оператору "цифрового правительства" и Единому контакт-центру в течение 3 (трех) рабочих дней с даты утверждения или изменения соответствующего нормативного правового акта.";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часть вторую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6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"Информация о стадии оказания государственной услуги обновляется в автоматическом режиме в цифровой системе мониторинга оказания государственных услуг в порядке, установленном уполномоченным органом в сфере цифровизации.";</w:t>
      </w:r>
    </w:p>
    <w:bookmarkEnd w:id="53"/>
    <w:bookmarkStart w:name="z6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54"/>
    <w:bookmarkStart w:name="z6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Услугодатель получает из цифровых систем, используемых для оказания государственных услуг и сервиса цифровых документов сведения, указанные в документах:</w:t>
      </w:r>
    </w:p>
    <w:bookmarkEnd w:id="55"/>
    <w:bookmarkStart w:name="z6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удостоверяющих личность физического лица – резидента Республики Казахстан;</w:t>
      </w:r>
    </w:p>
    <w:bookmarkEnd w:id="56"/>
    <w:bookmarkStart w:name="z7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подтверждающих отсутствие неснятой или непогашенной судимости у физического лица – резидента Республики Казахстан;</w:t>
      </w:r>
    </w:p>
    <w:bookmarkEnd w:id="57"/>
    <w:bookmarkStart w:name="z7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государственной регистрации (перерегистрации) юридического лица – резидента Республики Казахстан.";</w:t>
      </w:r>
    </w:p>
    <w:bookmarkEnd w:id="58"/>
    <w:bookmarkStart w:name="z7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подпункты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29 вносятся изменения в текст на казахском языке, текст на русском языке не меняется;</w:t>
      </w:r>
    </w:p>
    <w:bookmarkEnd w:id="59"/>
    <w:bookmarkStart w:name="z7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 31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вносятся изменения в текст на казахском языке, текст на русском языке не меняется;</w:t>
      </w:r>
    </w:p>
    <w:bookmarkEnd w:id="60"/>
    <w:bookmarkStart w:name="z7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строки 2, 4, 6 и 8 таблицы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61"/>
    <w:bookmarkStart w:name="z7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всем подвидам государственной услуги: веб-портал "цифрового правительства" www.egov.kz (далее – портал)</w:t>
            </w:r>
          </w:p>
        </w:tc>
      </w:tr>
    </w:tbl>
    <w:bookmarkStart w:name="z7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63"/>
    <w:bookmarkStart w:name="z7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всем подвидам государственной услуги: электронная (частично цифровизированная)</w:t>
            </w:r>
          </w:p>
        </w:tc>
      </w:tr>
    </w:tbl>
    <w:bookmarkStart w:name="z7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65"/>
    <w:bookmarkStart w:name="z7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Лицензионные сборы: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 выдачу лицензии составляет 30 (тридцать) месячных расчетных показателей;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за переоформление лицензии составляет 10 (десять) процентов от ставки за выдачу лицензии;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за выдачу дубликата лицензии составляет 100 (сто) процентов от ставки за выдачу лицензии.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лицензионного сбора осуществляется в наличной или безналичной форме через банки второго уровня, филиалы банков – нерезидентов или организации, осуществляющие отдельные виды банковских операций, в безналичной форме через платежный шлюз "цифрового правительства".</w:t>
            </w:r>
          </w:p>
        </w:tc>
      </w:tr>
    </w:tbl>
    <w:bookmarkStart w:name="z8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68"/>
    <w:bookmarkStart w:name="z8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обращении услугополучателя для получения лицензии на портал: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электронное заявление о выдаче лицензии на осуществление микрофинансовой деятельности по форме согласно приложению 2 к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электронные копии документов, подтверждающих оплату минимального размера уставного капитала.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качестве документов, подтверждающих оплату минимального размера уставного капитала представляются следующие документы: документ банка второго уровня (в том числе выписка о движении денег по банковским счетам клиента), подтверждающий зачисление на банковский счет денег в качестве взноса в уставный капитал услугополучателя, и выданный не ранее 30 (тридцати) календарных дней до даты обращения за получением лицензии;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сведения о соблюдении минимального размера собственного капитала по форме согласно приложению 6 к Правилам (в виде электронной копии документа);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электронная копия документа, подтверждающего оплату лицензионного сбора за право занятия отдельными видами деятельности, за исключением случаев оплаты через платежный шлюз "цифрового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электронная копия устава и, при наличии, реестр участников хозяйственного товарищества, либо выписка из него, выданная профессиональным участником рынка ценных бумаг, осуществляющим деятельность по ведению системы реестров держателей ценных бумаг;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сведения о крупном участнике (крупном акционере), который владеет прямо или косвенно десятью или более процентами долей участия в уставном капитале или голосующих (за вычетом привилегированных) акций услугополучателя, являющимся юридическим лицом, согласно приложению 2-1 к Правилам (заполняется по каждому лицу отдельно), по состоянию на дату, предшествующую дате представления документов, с приложением: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сведений о первом руководителе исполнительного органа (лица, единолично исполняющего функции исполнительного органа) и органа управления (наблюдательного совета, при наличии) крупного участника (крупного акционера) услугополучателя по форме согласно приложению 2-2 к Правилам (заполняется по каждому лицу отдельно);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копии документа, удостоверяющего личность первого руководителя исполнительного органа (лица, единолично исполняющего функции исполнительного органа) и органа управления (наблюдательного совета, при наличии) крупного участника – юридического лица (для иностранных граждан и лиц без гражданства);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документа, подтверждающего сведения об отсутствии у первого руководителя исполнительного органа (лица, единолично исполняющего функции исполнительного органа) и органа управления (наблюдательного совета, при наличии) крупного участника (крупного акционера) – юридического лица неснятой или непогашенной судимости за преступления в стране гражданства (для иностранных граждан) или в стране постоянного проживания (для лиц без гражданства), выданного государственным органом страны их гражданства (страны их постоянного проживания – для лиц без гражданства) либо страны, где первый руководитель исполнительного органа (лицо, единолично исполняющее функции исполнительного органа) и органа управления (наблюдательного совета, при наличии) крупного участника (крупного акционера) – юридического лица постоянно проживал в течение последних 15 (пятнадцати) лет. Дата выдачи указанных документов не превышает 3 (трех) месяцев, предшествующих дате подачи заявления (за исключением случаев, когда в представляемых документах указан иной срок их действия). Если законодательством страны, государственный орган которой уполномочен подтверждать сведения об отсутствии неснятой или непогашенной судимости за преступления, не предусмотрена выдача подтверждающих документов лицам, в отношении которых запрашиваются указанные сведения, то соответствующее подтверждение направляется письмом государственного органа страны гражданства (для иностранных граждан) или страны постоянного проживания (для лиц без гражданства) в адрес уполномоченного органа;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копия годовой финансовой отчетности крупного участника (крупного акционера) юридического лица (консолидированной финансовой отчетности в случае наличия у крупного участника (крупного акционера) дочерних организаций) за два последних финансовых года, а также электронная копия финансовой отчетности крупного участника (крупного акционера) за последний завершенный квартал перед подачей заявления. При наличии указанной финансовой отчетности, подтвержденной аудиторскими отчетами, представляется финансовая отчетность, подтвержденная аудиторскими отчетами.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случае отсутствия в период с 1 января по 1 июня текущего года аудиторского отчета, подтверждающего финансовую отчетность за последний завершенный финансовый год, представляются электронные копии финансовой отчетности (консолидированной финансовой отчетности в случае наличия у крупного участника (крупного акционера) дочерних организаций) за последний завершенный финансовый год и последний завершенный квартал перед подачей заявления, а также электронные копии годовой финансовой отчетности (консолидированной финансовой отчетности в случае наличия дочерних организаций), подтвержденной аудиторскими отчетами, за два года, предшествующих последнему завершенному финансовому году.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Финансовая отчетность, указанная в настоящем подпункте, не представляется в случае: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размещения данной финансовой отчетности на интернет – ресурсе депозитария финансовой отчетности;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когда крупный участник (акционер) является финансовой организацией – нерезидентом Республики Казахстан и данная финансовая отчетность размещена и доступна на казахском, русском или английском языке на интернет – ресурсе финансовой организации – нерезидента Республики Казахстан или иностранной фондовой биржи;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сведения о крупном участнике (крупном акционере), который владеет прямо или косвенно десятью или более процентами долей участия в уставном капитале или голосующих (за вычетом привилегированных) акций услугополучателя, являющимся физическим лицом, согласно приложению 2-2 к Правилам (заполняется по каждому лицу отдельно) по состоянию на дату, предшествующую дате представления документов, с приложением: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копии документа, удостоверяющего личность крупного участника (крупного акционера) – физического лица (для иностранных граждан и лиц без гражданства);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документа, подтверждающего сведения об отсутствии у крупного участника (крупного акционера) – физического лица услугополучателя неснятой или непогашенной судимости за преступления в стране гражданства (для иностранных граждан) или в стране постоянного проживания (для лиц без гражданства), выданного государственным органом страны их гражданства (страны их постоянного проживания – для лиц без гражданства) либо страны, где крупный участник (крупный акционер) услугополучателя – физическое лицо постоянно проживал в течение последних 15 (пятнадцати) лет. Дата выдачи указанных документов не превышает 3 (трех) месяцев, предшествующих дате подачи заявления (за исключением случаев, когда в представляемых документах указан иной срок их действия). Если законодательством страны, государственный орган которой уполномочен подтверждать сведения об отсутствии неснятой или непогашенной судимости за преступления, не предусмотрена выдача подтверждающих документов лицам, в отношении которых запрашиваются указанные сведения, то соответствующее подтверждение направляется письмом государственного органа страны гражданства (для иностранных граждан) или страны постоянного проживания (для лиц без гражданства) в адрес уполномоченного органа;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электронных копий сведений об источниках (о происхождении средств), используемых для оплаты уставного капитала или приобретения доли участия в уставном капитале (акций) услугополучателя, а также электронных копий документов, подтверждающих данные сведения. Источники средств, которые могут быть использованы физическим лицом для приобретения доли участия (акций) или оплаты уставного капитала услугополучателя, определены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12 Закона Республики Казахстан "О микрофинансовой деятельности".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случае приобретения доли участия в уставном капитале (акций) услугополучателя за счет имущества, полученного в виде дарения, выигрышей, дохода от продажи безвозмездно полученного имущества, представляются сведения о дарителе и источниках происхождения данных средств, имущества у дарителя;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сведения о руководящем работнике услугополучателя, согласно приложению 2-3 к Правилам (заполняется по каждому лицу отдельно), по состоянию на дату, предшествующую дате представления документов, с приложением: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копии документа, удостоверяющего личность руководящего работника (для иностранных граждан и лиц без гражданства);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документа, подтверждающего сведения об отсутствии у руководящего работника услугополучателя неснятой или непогашенной судимости за преступления в стране гражданства (для иностранных граждан) или в стране постоянного проживания (для лиц без гражданства), выданного государственным органом страны их гражданства (страны их постоянного проживания – для лиц без гражданства) либо страны, где руководящий работник услугополучателя постоянно проживал в течение последних 15 (пятнадцати) лет. Дата выдачи указанных документов не превышает 3 (трех) месяцев, предшествующих дате подачи заявления (за исключением случаев, когда в представляемых документах указан иной срок их действия). Если законодательством страны, государственный орган которой уполномочен подтверждать сведения об отсутствии неснятой или непогашенной судимости за преступления, не предусмотрена выдача подтверждающих документов лицам, в отношении которых запрашиваются указанные сведения, то соответствующее подтверждение направляется письмом государственного органа страны гражданства (для иностранных граждан) или страны постоянного проживания (для лиц без гражданства) в адрес уполномоченного органа;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сведения о системе обеспечения безопасности и технической укрепленности помещений ломбарда по форме согласно приложению 7 к Правилам (для ломбардов) (в виде электронной копии документа);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электронные копии документов, подтверждающих наем и (или) назначение (избрание) руководящих работников, работников службы внутреннего контроля (при наличии);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электронная копия правил предоставления микрокредитов;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электронные копии документов, подтверждающих наличие у руководящих работников высшего образования.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Документы, представляемые на иностранном языке, переводятся на казахский и русский языки и подлежат нотариальному засвидетельствованию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подпунктом 9)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1 статьи 34,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подпунктом 7)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1 статьи 36 Закона Республики Казахстан "О нотариате";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электронные копии положений о филиалах и представительствах (при их наличии).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обращении услугополучателя для получения дубликата лицензии (если ранее выданная лицензия была оформлена в бумажной форме) на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электронное заявление о выдаче дубликата лицензии в произвольной форме;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электронная копия документа, подтверждающего уплату лицензионного сбора за право занятия отдельными видами деятельности при выдаче дубликата лицензии, за исключением случаев оплаты через платежный шлюз "цифрового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 обращении услугополучателя для переоформления лицензии на портал при изменении названия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(не влекущего изменения вида микрофинансовой деятельности, организационно – правовой формы), места нахождения (не влекущего увеличение уставного капитала организации, осуществляющей микрофинансовую деятельность), реорганизации в форме слияния или присоединения: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электронное заявление о переоформлении лицензии на осуществление микрофинансовой деятельности по форме согласно приложению 4 к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электронная копия документа, подтверждающего уплату лицензионного сбора за переоформление лицензии, за исключением случаев оплаты через платежный шлюз "цифрового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электронные копии документов, содержащих информацию об изменениях, послуживших основанием для переоформления лицензии, за исключением документов, информация из которых содержится в государственных цифровых системах;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сведения о соблюдении минимального размера собственного капитала по форме согласно приложению 6 к Правилам.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обращении услугополучателя для переоформления лицензии на портал при изменении места нахождения (влекущего увеличение уставного капитала), изменении вида микрофинансовой деятельности, изменении организационно – правовой формы (преобразовании), реорганизации в форме разделения или выделения: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электронное заявление о переоформлении лицензии на осуществление микрофинансовой деятельности по форме согласно приложению 4-1 к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электронные копии документов, подтверждающих оплату минимального размера уставного капитала.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качестве документов, подтверждающих оплату минимального размера уставного капитала представляются следующие документы: документ банка второго уровня (в том числе выписка о движении денег по банковским счетам клиента), подтверждающий зачисление на банковский счет денег в качестве взноса в уставный капитал услугополучателя, и выданный не ранее 30 (тридцати) календарных дней до даты обращения за получением лицензии;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сведения о соблюдении минимального размера собственного капитала по форме согласно приложению 6 к Правилам (в виде электронной копии документа);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электронная копия документа, подтверждающего уплату лицензионного сбора за переоформление лицензии, за исключением случаев оплаты через платежный шлюз "цифрового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электронная копия устава и, при наличии, реестр участников хозяйственного товарищества, либо выписка из него, выданная профессиональным участником рынка ценных бумаг, осуществляющим деятельность по ведению системы реестров держателей ценных бумаг;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сведения о крупном участнике (крупном акционере) услугополучателя, являющимся юридическим лицом, согласно приложению 2-1 к Правилам, по состоянию на дату, предшествующую дате представления документов, с приложением: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сведений о первом руководителе исполнительного органа (лица, единолично исполняющего функции исполнительного органа) и органа управления (наблюдательного совета, при наличии) крупного участника (крупного акционера) услугополучателя по форме согласно приложению 2-2 к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копии документа, удостоверяющего личность первого руководителя исполнительного органа (лица, единолично исполняющего функции исполнительного органа) и органа управления (наблюдательного совета, при наличии) крупного участника (крупного акционера) – юридического лица (для иностранных граждан и лиц без гражданства);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документа, подтверждающего сведения об отсутствии у первого руководителя исполнительного органа (лица, единолично исполняющего функции исполнительного органа) и органа управления (наблюдательного совета, при наличии) крупного участника (крупного акционера) – юридического лица неснятой или непогашенной судимости за преступления в стране гражданства (для иностранных граждан) или в стране постоянного проживания (для лиц без гражданства), выданного государственным органом страны их гражданства (страны их постоянного проживания – для лиц без гражданства) либо страны, где первый руководитель исполнительного органа (лицо, единолично исполняющее функции исполнительного органа) и органа управления (наблюдательного совета, при наличии) крупного участника (крупного акционера) – юридического лица постоянно проживал в течение последних 15 (пятнадцати) лет. Дата выдачи указанных документов не превышает 3 (трех) месяцев, предшествующих дате подачи заявления (за исключением случаев, когда в представляемых документах указан иной срок их действия). Если законодательством страны, государственный орган которой уполномочен подтверждать сведения об отсутствии неснятой или непогашенной судимости за преступления, не предусмотрена выдача подтверждающих документов лицам, в отношении которых запрашиваются указанные сведения, то соответствующее подтверждение направляется письмом государственного органа страны гражданства (для иностранных граждан) или страны постоянного проживания (для лиц без гражданства) в адрес уполномоченного органа;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сведения о крупном участнике (крупном акционере) услугополучателя, являющимся физическим лицом, согласно приложению 2-2 к Правилам по состоянию на дату, предшествующую дате представления документов, с приложением: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копии документа, удостоверяющего личность крупного участника (крупного акционера) – физического лица (для иностранных граждан и лиц без гражданства);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документа, подтверждающего сведения об отсутствии у крупного участника (крупного акционера) – физического лица услугополучателя неснятой или непогашенной судимости за преступления в стране гражданства (для иностранных граждан) или в стране постоянного проживания (для лиц без гражданства), выданного государственным органом страны их гражданства (страны их постоянного проживания – для лиц без гражданства) либо страны, где крупный участник (крупный акционер) услугополучателя – физическое лицо постоянно проживал в течение последних 15 (пятнадцати) лет. Дата выдачи указанных документов не превышает 3 (трех) месяцев, предшествующих дате подачи заявления (за исключением случаев, когда в представляемых документах указан иной срок их действия). Если законодательством страны, государственный орган которой уполномочен подтверждать сведения об отсутствии неснятой или непогашенной судимости за преступления, не предусмотрена выдача подтверждающих документов лицам, в отношении которых запрашиваются указанные сведения, то соответствующее подтверждение направляется письмом государственного органа страны гражданства (для иностранных граждан) или страны постоянного проживания (для лиц без гражданства) в адрес уполномоченного органа;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сведения о руководящем работнике услугополучателя, согласно приложению 2-3 к Правилам по состоянию на дату, предшествующую дате представления документов, с приложением: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копии документа, удостоверяющего личность руководящего работника (для иностранных граждан и лиц без гражданства);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документа, подтверждающего сведения об отсутствии у руководящего работника услугополучателя неснятой или непогашенной судимости за преступления в стране гражданства (для иностранных граждан) или в стране постоянного проживания (для лиц без гражданства), выданного государственным органом страны их гражданства (страны их постоянного проживания – для лиц без гражданства) либо страны, где руководящий работник услугополучателя постоянно проживал в течение последних 15 (пятнадцати) лет. Дата выдачи указанных документов не превышает 3 (трех) месяцев, предшествующих дате подачи заявления (за исключением случаев, когда в представляемых документах указан иной срок их действия). Если законодательством страны, государственный орган которой уполномочен подтверждать сведения об отсутствии неснятой или непогашенной судимости за преступления, не предусмотрена выдача подтверждающих документов лицам, в отношении которых запрашиваются указанные сведения, то соответствующее подтверждение направляется письмом государственного органа страны гражданства (для иностранных граждан) или страны постоянного проживания (для лиц без гражданства) в адрес уполномоченного органа;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сведения о системе обеспечения безопасности и технической укрепленности помещений ломбарда по форме согласно приложению 7 к Правилам (для ломбардов) (в виде электронной копии документа) при изменении вида микрофинансовой деятельности с микрофинансовой организации или кредитного товарищества на ломбард;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электронные копии документов, подтверждающих наем и (или) назначение (избрание) руководящих работников, работников службы внутреннего контроля (при наличии);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электронная копия правил предоставления микрокредитов;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электронные копии документов, подтверждающих наличие у руководящих работников высшего образования.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обращении услугополучателя для переоформления лицензии в случаях изменения организационно – правовой формы (преобразования) документы и сведения, подтверждающие соответствие услугополучателя квалификационным требованиям, не представляются, за исключением случаев изменения сведений и (или) содержания документов и (или) истечения срока действия документов. В заявлении о переоформлении лицензии на осуществление микрофинансовой деятельности указываются сведения (дата, номер исходящего документа) о ранее представленных услугодателю документах и сведениях.</w:t>
            </w:r>
          </w:p>
        </w:tc>
      </w:tr>
    </w:tbl>
    <w:bookmarkStart w:name="z14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71"/>
    <w:bookmarkStart w:name="z14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1-1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2"/>
    <w:bookmarkStart w:name="z14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графу 2 изложить в следующей редакции:</w:t>
      </w:r>
    </w:p>
    <w:bookmarkEnd w:id="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Фамилия, имя,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отчество (при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его наличии)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индивидуальный идентификацион-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ный номер (при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руководящего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работника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часть четвертую примечания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"Приложение (с указанием количества листов):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 первого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"____" _________________________20 __ года.";</w:t>
      </w:r>
    </w:p>
    <w:p>
      <w:pPr>
        <w:spacing w:after="0"/>
        <w:ind w:left="0"/>
        <w:jc w:val="both"/>
      </w:pPr>
      <w:bookmarkStart w:name="z259" w:id="75"/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пункты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"3. Выполнено ли требование о присоединении к единой цифровой системе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Выполнено ли требование по установлению цифровой системы, обеспечивающей автоматизацию ведения бухгалтерского учета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"6. Перечень направляемых документов, количество экземпляров и листов по каждому из них: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Услугополучатель подтверждает достоверность и полноту прилагаемых к заявлению документов и информации. Услугополучатель предоставляет согласие на использование сведений, составляющих охраняемую законом тайну, содержащихся 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 руководителя исполнительного органа услугополучателя либо лица, уполномоченного на подачу заявления (с приложением подтверждающих документов)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(электронная цифровая подпись) (дата)";</w:t>
      </w:r>
    </w:p>
    <w:bookmarkStart w:name="z25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2-1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     пункт 8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"8. Размер собственного капитала крупного участника (крупного акционера) перед внесением денег в долю участия в уставном капитале услугополучателя (в оплату акций услугополучателя) и сумма, внесенная в долю участия в уставном капитале услугополучателя (оплату акций услугополучателя), а также описание источников, использованных для приобретения доли участия в уставном капитале (акций) услугополучателя 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Финансовая отчетность крупного участника (крупного акционера) за ______ год размещена по ссылке: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Финансовая отчетность крупного участника (крупного акционера) за год размещена по ссылке: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Финансовая отчетность крупного участника (крупного акционера) за____________ квартал ____ года размещена по ссылке и доступна на казахском, русском или английском языке: _____________________________________________________________.";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пункт 12 изложить в следующей редакции: "12. Сведения о первом руководителе исполнительного органа (лице, единолично исполняющим функции исполнительного органа) и органа управления (наблюдательного совета, при наличии) крупного участника (крупного акционера)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часть вторую пункта 13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"Предоставляю согласие на сбор и обработку персональных данных и на использование сведений, составляющих охраняемую законом тайну, содержащихся в цифровых системах.";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дополнить пунктом 14 следующего содержания: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"14. Сведения о лицах, которым прямо или косвенно принадлежат более двадцати пяти процентов долей участия в уставном капитале либо размещенных (за вычетом привилегированных и выкупленных обществом) акций крупного участника (крупного акционера) – юридического лица услугополучателя, и лицах, осуществляющих контроль в отношении крупного участника (крупного акционера) – юридического лица услугополучателя: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жительства и юридический адрес физического лица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(при наличии) физического лица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участия в уставном капитале (стоимость приобретенных акций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тысячах теңге)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количества акций к общему количеству голосующих акций или доля участия в уставном капитале (в процентах): индивидуальное (прямо или косвенно) или совместное владение (процент, наименование юридического лица (фамилия, имя, отчество (при его наличии) физического лица)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под контролем над юридическим лицом понимается возможность определять решения, принимаемые юридическим лицом.";</w:t>
      </w:r>
    </w:p>
    <w:bookmarkEnd w:id="80"/>
    <w:bookmarkStart w:name="z15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2-2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bookmarkStart w:name="z158" w:id="82"/>
      <w:r>
        <w:rPr>
          <w:rFonts w:ascii="Times New Roman"/>
          <w:b w:val="false"/>
          <w:i w:val="false"/>
          <w:color w:val="000000"/>
          <w:sz w:val="28"/>
        </w:rPr>
        <w:t>
      "Сведения о крупном участнике (крупном акционере), который владеет прямо или косвенно десятью или более процентами долей участия в уставном капитале или голосующих (за вычетом привилегированных) акций организации, осуществляющей микрофинансовую деятельность, - физическом лице, руководителе, члене органа управления, руководителе, члене исполнительного органа, главном бухгалтере крупного участника (крупного акционера) организации, осуществляющей микрофинансовую деятельность, - юридического лица _______________________________________________________________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наличии), должность)";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16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Сведения о супруге, близких родственниках (родители, брат, сестра, дети) и свойственниках (родители, брат, сестра, дети супруга (супруги) (не заполняются по руководящим работникам микрофинансовых организаций, ломбардов в организационно-правовой форме акционерного общества):</w:t>
      </w:r>
    </w:p>
    <w:bookmarkEnd w:id="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Родственные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работы и должность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в случае отсутствия лиц, указанных в настоящем пункте, во всех графах указывается "нет".";</w:t>
      </w:r>
    </w:p>
    <w:bookmarkEnd w:id="84"/>
    <w:bookmarkStart w:name="z16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85"/>
    <w:bookmarkStart w:name="z16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 изложить в следующей редакции:</w:t>
      </w:r>
    </w:p>
    <w:bookmarkEnd w:id="86"/>
    <w:bookmarkStart w:name="z16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"Примечание: супруг (супруга), близкие родственники (родители, брат, сестра, дети) и свойственники (родители, брат, сестра, дети супруга (супруги) крупного участника (крупного акционера), руководящего работника, указанные в пункте 6 настоящего Приложения.</w:t>
      </w:r>
    </w:p>
    <w:bookmarkEnd w:id="87"/>
    <w:bookmarkStart w:name="z16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Подтверждаю, что настоящая информация была проверена мною и является достоверной и полной, а также подтверждаю наличие безупречной деловой репутации.</w:t>
      </w:r>
    </w:p>
    <w:bookmarkEnd w:id="88"/>
    <w:bookmarkStart w:name="z16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Предоставляю согласие на сбор и обработку персональных данных, необходимых для оказания государственной услуги и на использование сведений, составляющих охраняемую законом тайну, содержащихся в цифровых системах.</w:t>
      </w:r>
    </w:p>
    <w:bookmarkEnd w:id="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(заполняется собственноручно печатными буквами)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Подпись 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____________________";</w:t>
      </w:r>
    </w:p>
    <w:bookmarkStart w:name="z26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2-3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90"/>
    <w:p>
      <w:pPr>
        <w:spacing w:after="0"/>
        <w:ind w:left="0"/>
        <w:jc w:val="both"/>
      </w:pPr>
      <w:bookmarkStart w:name="z261" w:id="91"/>
      <w:r>
        <w:rPr>
          <w:rFonts w:ascii="Times New Roman"/>
          <w:b w:val="false"/>
          <w:i w:val="false"/>
          <w:color w:val="000000"/>
          <w:sz w:val="28"/>
        </w:rPr>
        <w:t>
            в заголовок вносятся изменения в текст на казахском языке, текст на русском языке не меняется;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"3. Сведения о супруге, близких родственниках (родители, брат, сестра, дети) и свойственниках (родители, брат, сестра, дети супруга (супруги) (не заполняются по руководящим работникам микрофинансовых организаций, ломбардов в организационно-правовой форме акционерного общества):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Родственные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работы и должность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в случае отсутствия лиц, указанных в настоящем пункте, во всех графах указывается "нет".";</w:t>
      </w:r>
    </w:p>
    <w:bookmarkEnd w:id="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приложения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Перечень направляемых документов, количество экземпляров и листов по каждому из них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Услугополучатель подтверждает достоверность прилагаемых к заявлению документов (информации). Услугополучатель предоставляет согласие на использование сведений, составляющих охраняемую законом тайну, содержащихся в цифровых системах. Фамилия, имя, отчество (при его наличии) руководителя исполнительного органа услугополучателя либо лица, уполномоченного на подачу заявления (с приложением подтверждающих документов).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(электронная цифровая подпись) (дата)";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приложении 4-1: пункты 3, 4, 6 и 8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"3. Дата свидетельства о государственной регистрации выпуска объявленных акций (для юридических лиц, созданных в организационно – правовой форме акционерного общества, а также юридических лиц, реорганизованных в форме преобразования хозяйственного товарищества в акционерное общество), а также описание источников, использованных учредителями (участниками), акционерами для приобретения доли участия в уставном капитале (акций) услугополучателя с приложением копий подтверждающих документов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Выполнено ли требование о присоединении к единой цифровой системе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_________________________________________________________________. да (нет)";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"6. Выполнено ли требование по установлению цифровой системы, обеспечивающей автоматизацию ведения бухгалтерского учета _______________________________ да (нет).";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"8. Перечень направляемых документов, количество экземпляров и листов по каждому из них: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Услугополучатель подтверждает достоверность и полноту прилагаемых к заявлению документов и информации. Услугополучатель предоставляет согласие на использование сведений, составляющих охраняемую законом тайну, содержащихся в цифровых системах. Фамилия, имя, отчество (при его наличии) руководителя исполнительного органа услугополучателя либо лица, уполномоченного на подачу заявления (с приложением подтверждающих документов). 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(электронная цифровая подпись) (дата)";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Start w:name="z26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приложение 7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вносятся изменения в текст на казахском языке, текст на русском языке не меняется;</w:t>
      </w:r>
    </w:p>
    <w:bookmarkEnd w:id="93"/>
    <w:p>
      <w:pPr>
        <w:spacing w:after="0"/>
        <w:ind w:left="0"/>
        <w:jc w:val="both"/>
      </w:pPr>
      <w:bookmarkStart w:name="z265" w:id="94"/>
      <w:r>
        <w:rPr>
          <w:rFonts w:ascii="Times New Roman"/>
          <w:b w:val="false"/>
          <w:i w:val="false"/>
          <w:color w:val="000000"/>
          <w:sz w:val="28"/>
        </w:rPr>
        <w:t>
      в Квалификационных требованиях по осуществлению микрофинансовой деятельности и перечне документов, подтверждающих соответствие им, утвержденных указанным постановлением:</w:t>
      </w:r>
    </w:p>
    <w:bookmarkEnd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строки 1, 8, 10, 11 и 12 изложить в следующей редакции:</w:t>
      </w:r>
    </w:p>
    <w:bookmarkStart w:name="z17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цифровой системы, обеспечивающей автоматизацию ведения бухгалтерского учета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наличии цифровой системы, обеспечивающей автоматизацию ведения бухгалтерского учета, указанные в заявлении о выдаче лицензии на осуществление микрофинансовой деятельности, по форме согласно приложению 2 к Правилам.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наличии цифровой системы, обеспечивающей автоматизацию ведения бухгалтерского учета, указанные в заявлении о переоформлении лицензии на осуществление микрофинансовой деятельности, по форме согласно приложению 4-1 к Правилам.</w:t>
            </w:r>
          </w:p>
        </w:tc>
      </w:tr>
    </w:tbl>
    <w:bookmarkStart w:name="z17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97"/>
    <w:bookmarkStart w:name="z17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9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документов, удостоверяющих личность руководящих работников и крупных участников (крупных акционеров) (для иностранных граждан и лиц без гражданства)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удостоверяющие личность руководящих работников и крупных участников (крупных акционеров) (для иностранных граждан и лиц без гражданства)</w:t>
            </w:r>
          </w:p>
        </w:tc>
      </w:tr>
    </w:tbl>
    <w:bookmarkStart w:name="z17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99"/>
    <w:bookmarkStart w:name="z17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0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Руководящим работником не может быть физическое лицо: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не имеющее безупречной деловой репутации.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Критериями отсутствия безупречной деловой репутации, включая профессионализма и добросовестности, являются: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неснятой или непогашенной судимости, в том числе вступившего в законную силу судебного акта о применении уголовного наказания в виде лишения права занимать должность руководящего работника финансовой организации, банковского и (или) страхового холдинга и являться крупным участником (крупным акционером) финансовой организации пожизненно;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сведений о совершении указанным лицом противоправных действий (бездействия), которые привели к неплатежеспособности, повлекшей принудительную ликвидацию финансовой организации, либо к применению к банку режима урегулирования;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наличия отношений с третьими лицами (контроля и влияния третьих лиц), действия которых способствовали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на основании сведений уполномоченного органа по финансовому мониторингу;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сведений о том, что руководящий работник услугополучателя, являясь руководящим работником, актуарием либо крупным участником, руководящим работником крупного участника (банковского, страхового холдинга) финансовой организации, в том числе финансовой организации-нерезидента Республики Казахстан, неоднократно (два и более раза в течение последних двенадцати последовательных месяцев) не выполнял требования мер надзорного реагирования, примененных уполномоченным органом в отношении финансовой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сведений о том, что руководящий работник услугополучателя являлся акционером (участником), должностным лицом, лицом, выполняющим управленческие функции, в финансовой организации – нерезиденте Республики Казахстан в период не более чем за 1 (один) год до доведения до неплатежеспособности финансовой организации – нерезидента Республики Казахстан. Указанный критерий также применяется в случае, если законодательством государства, резидентом которого является финансовая организация – нерезидент Республики Казахстан, предусмотрены аналогичные (схожие, сопоставимые) по существу меры по улучшению финансового состояния и (или) минимизации рисков в отношении финансовых организаций с неустойчивым финансовым положением;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информации от органа надзора иностранного государства либо юридического лица, осуществляющего регулирование финансовых услуг и связанной с ними деятельности в Международном финансовом центре "Астана", об отсутствии у руководящего работника услугополучателя безупречной деловой репутации;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фактов совершения руководящим работником услугополучателя, являясь руководящим работником финансовой организации, более трех раз в течение двенадцати календарных месяцев административных правонарушений в областях финансов, предпринимательской деятельности, налогообложения, установленных вступившим в законную силу решением суда, органа, должностного лица, уполномоченных рассматривать дела об административных правонарушениях. Указанный критерий применяется в течение одного года после вступления в законную силу последнего решения суда, органа, должностного лица, уполномоченных рассматривать дела об административных правонарушениях о привлечении лица к административной ответственности;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факта составления руководящим работником услугополучателя, являясь руководящим работником финансовой организации, в качестве аудитора заведомо недостоверного аудиторского отчета либо факта составления аудиторской организацией заведомо недостоверного аудиторского отчета, подписанного данным лицом. Указанный критерий применяется в течение пяти лет после вступления в законную силу решения суда о привлечении данного лица либо аудиторской организации к административной ответственности;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нахождение руководящего работника услугополучателя в списке лиц, причастных к террористической деятельности, перечне организаций и лиц, связанных с финансированием терроризма и экстремизма и (или) в перечне организаций и лиц, связанных с финансированием распространения оружия массового уничтожения, составляемых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признание руководящего работника услугополучателя банкротом. Указанный критерий применяется в течение пяти лет со дня размещения в отношении руководящего работника объявления о завершении процедуры внесудебного банкротства или процедуры судебного банкротства в порядке, предусмотренном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восстановлении платежеспособности и банкротстве граждан Республики Казахстан" или завершения в отношении руководящего работника – нерезидента Республики Казахстан процедуры реализации имущества или прекращения производства по делу о банкротстве в ходе такой процедуры;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участие руководящего работника услугополучателя в качестве обвиняемого либо подсудимого (подозреваемого) в уголовном процессе в связи с уголовными правонарушениями против личности, против собственности, в сфере экономической деятельности, за коррупционные и иные уголовные правонарушения против интересов государственной службы и государственного управления;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сведений о том, что руководящий работник услугополучателя являлся руководящим работником финансовой организации, действия (бездействие) которого привели (привело) к нарушению (нарушениям) требований законодательства, явившемуся (явившимся) основанием для принятия уполномоченным органом или органом финансового надзора государства, резидентом которого является финансовая организация-нерезидент Республики Казахстан, решения об отнесении банка (филиала банка – нерезидента Республики Казахстан) к категории неплатежеспособных банков (филиалов банков – нерезидентов Республики Казахстан), лишении лицензии финансовой организации, повлекших их ликвидацию и (или) прекращение осуществления деятельности на финансовом рынке, либо вступления в законную силу решения суда о принудительной ликвидации финансовой организации или признании ее банкротом, либо вступления в законную силу решения суда о принудительном прекращении деятельности филиала банка – нерезидента Республики Казахстан, филиала страховой (перестраховочной) организации – нерезидента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сведений о том, что руководящий работник услугополучателя был отстранен от выполнения служебных обязанностей руководящего работника финансовой организации на основании меры надзорного реагирования, примененной уполномоченным органом. Указанное требование применяется в течение последних двенадцати последовательных месяцев после принятия уполномоченным органом решения об отзыве согласия на назначение (избрание) на должность руководящего работника или об отстранении от выполнения служебных обязанностей;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сведений о том, что руководящий работник услугополучателя осуществлял контроль (кураторство) подразделений финансовой организации, из-за действий (бездействия) которых финансовой организацией допущены следующие нарушения, выявленные уполномоченным органом: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систематическое (два и более раза) в течение последних двенадцати последовательных месяцев нарушение финансовой организацией пруденциальных нормативов и (или) иных обязательных к соблюдению норм и лимитов, установленных уполномоченным органом;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составление финансовой организацией отчетности, приведшей к искажению сведений о соблюдении пруденциальных нормативов и (или) иных обязательных к соблюдению норм и лимитов, установленных уполномоченным органом;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факта расторжения с руководящим работником услугополучателя трудового договора по инициативе работодателя по основаниям, предусмотренным подпунктами 9), 12), 13), 14), 15), 16), 17), 18), 19), 20), 21) и 25) пункта 1 статьи 52 Трудового кодекса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сведений о том, что руководящий работник услугополучателя, являясь актуарием, систематически (два и более раза в течение последних двенадцати последовательных месяцев) не извещал уполномоченный орган об установленных им фактах несоблюдения страховой (перестраховочной) организацией требований по формированию страховых резервов;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сведений о том, что руководящий работник услугополучателя осуществлял контроль (кураторство) подразделений финансовой организации, в деятельности которых уполномоченным органом были выявлены следующие нарушения: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применение необоснованных размеров страховой премии, неисполнении или ненадлежащем исполнении обязанностей, вытекающих из условий и порядка проведения обязательных видов страхования;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систематическое (два и более раза) в течение последних двенадцати последовательных месяцев неосуществление, несвоевременное осуществление страховой выплаты либо осуществление страховой выплаты не в полном объеме;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сведений о том, что руководящий работник услугополучателя незаконно разглашал или передавал третьим лицам сведения, составляющие тайну страхования или иную охраняемую законами Республики Казахстан тайну, сведения, полученные в ходе проведения актуарных расчетов и (или) осуществления деятельности в качестве независимого актуария;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у которого было отозвано согласие на назначение (избрание) на должность руководящего работника финансовой организации, филиала банка – нерезидента Республики Казахстан, филиала страховой (перестраховочной) организации-нерезидента Республики Казахстан, филиала страхового брокера – нерезидента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совершившее коррупционное преступление либо подвергнутое административному взысканию до даты назначения (избрания) за совершение коррупционного правонарушения.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руководящем работнике услугополучателя по форме, согласно приложению 2-3 к Правилам, предоставляются по состоянию на дату, предшествующую дате представления документов, с приложением: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копии документа, удостоверяющего личность руководящего работника (для иностранных граждан и лиц без гражданства);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документа, подтверждающего сведения об отсутствии у руководящего работника услугополучателя неснятой или непогашенной судимости за преступления в стране гражданства (для иностранных граждан) или в стране постоянного проживания (для лиц без гражданства), выданного государственным органом страны их гражданства (страны их постоянного проживания - для лиц без гражданства) либо страны, где руководящий работник услугополучателя постоянно проживал в течение последних 15 (пятнадцати) лет.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выдачи указанных документов не превышает 3 (трех) месяцев, предшествующих дате подачи заявления (за исключением случаев, когда в представляемых документах указан иной срок их действия). Если законодательством страны, государственный орган которой уполномочен подтверждать сведения об отсутствии неснятой или непогашенной судимости за преступления, не предусмотрена выдача подтверждающих документов лицам, в отношении которых запрашиваются указанные сведения, то соответствующее подтверждение направляется письмом государственного органа страны гражданства (для иностранных граждан) или страны постоянного проживания (для лиц без гражданства) в адрес уполномоченного органа.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Сведения, указанные в заявлении о выдаче лицензии на осуществление микрофинансовой деятельности, по форме согласно приложению 2 к Правилам.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Сведения, указанные в заявлении о переоформлении лицензии на осуществление микрофинансовой деятельности, по форме согласно приложению 4-1 к Правилам.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Организация, осуществляющая микрофинансовую деятельность, обладающая лицензией на осуществление микрофинансовой деятельности, в случае изменения сведений о руководящем работнике организации, осуществляющей микрофинансовую деятельность, представляет измененные и (или) дополненные документы (сведения) уполномоченному органу по регулированию, контролю и надзору финансового рынка и финансовых организаций (далее – уполномоченный орган) в течение 5 (пяти) рабочих дней со дня изменения сведений с приложением копий подтверждающих документов, заверенных подписью руководителя исполнительного органа организации, осуществляющей микрофинансовую деятельность, либо лица, исполняющего его обязанности (с представлением копии подтверждающего документа о возложении исполнения обязанностей), с указанием фамилии, имени, отчества (при его наличии) должностного лица и отметкой на верность копии.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Не может являться крупным участником услугополучателя лицо, которое: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является физическим лицом, имеющим непогашенную или неснятую судимость;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имеет регистрацию, место жительства или место нахождения в офшорных зонах, перечень которых устанавливается уполномоченным органом в соответствии с подпунктом 5) пункта 16 статьи 9-5 Закона о государственном регулировании;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является юридическим лицом, учредитель (акционер, участник) либо руководящий работник которого ранее являлся первым руководителем или учредителем (участником) микрофинансовой организации в период не более чем за один год до принятия уполномоченным органом решения о лишении данной микрофинансовой организации лицензии на осуществление микрофинансовой деятельности по основаниям, предусмотренным подпунктами 1), 1-1), 2), 2-1), 3), 4), 5), 6), 7) и 9) пункта 2 статьи 16 Закона Республики Казахстан "О микрофинансовой деятельности";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ранее являлось либо является крупным участником - физическим лицом либо первым руководителем крупного участника - юридического лица и (или) руководящим работником финансовой организации, руководителем или заместителем руководителя филиала банка - нерезидента Республики Казахстан, филиала страховой (перестраховочной) организации - нерезидента Республики Казахстан, филиала страхового брокера - нерезидента Республики Казахстан в период не более чем за один год до принятия уполномоченным органом решения о применении к банку режима урегулирования, решения о лишении лицензии финансовой организации, филиала банка - нерезидента Республики Казахстан, филиала страховой (перестраховочной) организации - нерезидента Республики Казахстан, филиала страхового брокера - нерезидента Республики Казахстан либо вступления в законную силу судебного акта о принудительной ликвидации финансовой организации или признании ее банкротом в установленном законодательством Республики Казахстан порядке, либо вступления в законную силу судебного акта о принудительном прекращении деятельности филиала банка - нерезидента Республики Казахстан, филиала страховой (перестраховочной) организации - нерезидента Республики Казахстан в случаях, установленных законами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Крупный участник микрофинансовой организации не может быть назначен (избран) на должность руководителя исполнительного органа микрофинансовой организации (не распространяется на микрофинансовую организацию, созданную в форме хозяйственного товарищества).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крупном участнике (крупном акционере), являющимся юридическим лицом, предоставляются по форме согласно приложению 2-1 к Правилам, по состоянию на дату, предшествующую дате представления документов, с приложением: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сведений о первом руководителе исполнительного органа (лице, единолично исполняющего функции исполнительного органа) и органа управления (наблюдательного совета, при наличии) крупного участника (крупного акционера) - юридического лица по форме согласно приложению 2-2 к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копии документа, удостоверяющего личность первого руководителя исполнительного органа (лица, единолично исполняющего функции исполнительного органа) и органа управления (наблюдательного совета, при наличии) крупного участника (крупного акционера) - юридического лица (для иностранных граждан и лиц без гражданства);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документа, подтверждающего сведения об отсутствии у первого руководителя исполнительного органа (лица, единолично исполняющего функции исполнительного органа) и органа управления (наблюдательного совета, при наличии) крупного участника (крупного акционера) - юридического лица неснятой или непогашенной судимости за преступления в стране гражданства (для иностранных граждан) или в стране постоянного проживания (для лиц без гражданства), выданного государственным органом страны их гражданства (страны их постоянного проживания - для лиц без гражданства) либо страны, где крупный участник (крупный акционер) услугополучателя - физическое лицо постоянно проживал в течение последних 15 (пятнадцати) лет.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выдачи указанных документов не превышает 3 (трех) месяцев, предшествующих дате подачи заявления (за исключением случаев, когда в предоставляемом документе указан иной срок его действия). Если законодательством страны, государственный орган которой уполномочен подтверждать сведения об отсутствии неснятой или непогашенной судимости за преступления, не предусмотрена выдача подтверждающих документов лицам, в отношении которых запрашиваются указанные сведения, то соответствующее подтверждение направляется письмом государственного органа страны гражданства (для иностранных граждан) или страны постоянного проживания (для лиц без гражданства) в адрес уполномоченного органа.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о крупном участнике (крупном акционере) услугополучателя, являющимся физическим лицом, согласно приложению 2-2 к Правилам, по состоянию на дату, предшествующую дате представления документов, с приложением: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копии документа, удостоверяющего личность крупного участника (крупного акционера) - физического лица (для иностранных граждан и лиц без гражданства);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документа, подтверждающего сведения об отсутствии у крупного участника (крупного акционера) - физического лица услугополучателя неснятой или непогашенной судимости за преступления в стране гражданства (для иностранных граждан) или в стране постоянного проживания (для лиц без гражданства), выданного государственным органом страны их гражданства (страны их постоянного проживания - для лиц без гражданства) либо страны, где крупный участник (крупный акционер) услугополучателя - физическое лицо постоянно проживал в течение последних 15 (пятнадцати) лет.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выдачи указанных документов не превышает 3 (трех) месяцев, предшествующих дате подачи заявления (за исключением случаев, когда в предоставляемом документе указан иной срок его действия). Если законодательством страны, государственный орган которой уполномочен подтверждать сведения об отсутствии неснятой или непогашенной судимости за преступления, не предусмотрена выдача подтверждающих документов лицам, в отношении которых запрашиваются указанные сведения, то соответствующее подтверждение направляется письмом государственного органа страны гражданства (для иностранных граждан) или страны постоянного проживания (для лиц без гражданства) в адрес уполномоченного органа.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Сведения, указанные в заявлении о выдаче лицензии на осуществление микрофинансовой деятельности, по форме согласно приложению 2 к Правилам.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Сведения, указанные в заявлении о переоформлении лицензии на осуществление микрофинансовой деятельности, по форме согласно приложению 4-1 к Правилам.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Организация, осуществляющая микрофинансовую деятельность, обладающая лицензией на осуществление микрофинансовой деятельности, в случае изменения сведений о крупном участнике (крупном акционере) организации, осуществляющей микрофинансовую деятельность, представляет измененные и (или) дополненные документы (сведения) в уполномоченный орган в течение 10 (десяти) календарных дней со дня изменения сведений с приложением копий подтверждающих документов, заверенных подписью руководителя исполнительного органа организации, осуществляющей микрофинансовую деятельность, либо лица, исполняющего его обязанности (с представлением копии подтверждающего документа о возложении исполнения обязанностей), с указанием фамилии, имени, отчества (при его наличии) должностного лица и отметкой на верность копии.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требования о присоединении к единой цифровой системе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Сведения, указанные в заявлении о выдаче лицензии на осуществление микрофинансовой деятельности, по форме согласно приложению 2 к Правилам.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Сведения, указанные в заявлении о переоформлении лицензии на осуществление микрофинансовой деятельности, по форме согласно приложению 4-1 к Правилам.</w:t>
            </w:r>
          </w:p>
        </w:tc>
      </w:tr>
    </w:tbl>
    <w:bookmarkStart w:name="z22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106"/>
    <w:bookmarkStart w:name="z22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регулирования небанковских организаций в установленном законодательством Республики Казахстан порядке обеспечить:</w:t>
      </w:r>
    </w:p>
    <w:bookmarkEnd w:id="107"/>
    <w:bookmarkStart w:name="z22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108"/>
    <w:bookmarkStart w:name="z23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109"/>
    <w:bookmarkStart w:name="z23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110"/>
    <w:bookmarkStart w:name="z23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111"/>
    <w:bookmarkStart w:name="z23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1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И.о. Председателя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регулированию и развитию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финансового рынка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Кизатов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35" w:id="113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искусственного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интеллекта 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 </w:t>
      </w:r>
    </w:p>
    <w:p>
      <w:pPr>
        <w:spacing w:after="0"/>
        <w:ind w:left="0"/>
        <w:jc w:val="both"/>
      </w:pPr>
      <w:bookmarkStart w:name="z236" w:id="114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 ______ 2026 года № 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лицензирования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микрофинансовой деятельности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Форма</w:t>
            </w:r>
          </w:p>
        </w:tc>
      </w:tr>
    </w:tbl>
    <w:bookmarkStart w:name="z240"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Государственный Герб Республики Казахстан</w:t>
      </w:r>
    </w:p>
    <w:bookmarkEnd w:id="115"/>
    <w:bookmarkStart w:name="z241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полное наименование уполномоченного органа по регулированию, контролю и надзору финансового рынка и финансовых организаций</w:t>
      </w:r>
    </w:p>
    <w:bookmarkEnd w:id="116"/>
    <w:bookmarkStart w:name="z242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Лицензия на осуществление микрофинансовой деятельности</w:t>
      </w:r>
    </w:p>
    <w:bookmarkEnd w:id="117"/>
    <w:p>
      <w:pPr>
        <w:spacing w:after="0"/>
        <w:ind w:left="0"/>
        <w:jc w:val="both"/>
      </w:pPr>
      <w:bookmarkStart w:name="z243" w:id="118"/>
      <w:r>
        <w:rPr>
          <w:rFonts w:ascii="Times New Roman"/>
          <w:b w:val="false"/>
          <w:i w:val="false"/>
          <w:color w:val="000000"/>
          <w:sz w:val="28"/>
        </w:rPr>
        <w:t>
      Номер лицензии __________ Дата выдачи "____" ______ года</w:t>
      </w:r>
    </w:p>
    <w:bookmarkEnd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микрофинансовой организации, кредитного товарищества, ломбарда)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(индекс, область, город, район, улица, номер дома, офиса)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Настоящая лицензия дает право на осуществление микрофинансовой деятельности: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(вид микрофинансовой деятельности)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Уполномоченное лицо услугодателя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(подпись или электронная цифровая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 ______ 2026 года № 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лицензирования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микрофинансовой деятельности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47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о прекращении действия лицензии на осуществление микрофинансовой деятельности в связи с добровольным обращением к услугодателю</w:t>
      </w:r>
    </w:p>
    <w:bookmarkEnd w:id="119"/>
    <w:p>
      <w:pPr>
        <w:spacing w:after="0"/>
        <w:ind w:left="0"/>
        <w:jc w:val="both"/>
      </w:pPr>
      <w:bookmarkStart w:name="z248" w:id="120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bookmarkEnd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 услугополучателя)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просит в соответствии с решением уполномоченного органа услугополучателя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№________________ от "____" ___________ года, осуществить прекращение действия лицензии на осуществление микрофинансовой деятельности _______________________________________________________________________________.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(номер лицензии, дата выдачи)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Услугополучатель подтверждает достоверность прилагаемых к заявлению документов (информации). Прилагаемые документы (указать поименный перечень направляемых документов, количество экземпляров и листов по каждому из них)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Услугополучатель предоставляет согласие на использование сведений, составляющих охраняемую законом тайну, содержащихся 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 руководителя исполнительного органа услугополучателя либо лица, уполномоченного на подачу заявления (с приложением подтверждающих документов) 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(подпись или электронная цифровая подпись) (дата)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 _________2026 года № 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лицензирования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микрофинансовой деятельности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52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соблюдении минимального размера собственного капитала</w:t>
      </w:r>
    </w:p>
    <w:bookmarkEnd w:id="1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организации, осуществляющей микрофинансовую деятельность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собственного капитала (в тысячах теңге) на дату подачи заявления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53" w:id="122"/>
      <w:r>
        <w:rPr>
          <w:rFonts w:ascii="Times New Roman"/>
          <w:b w:val="false"/>
          <w:i w:val="false"/>
          <w:color w:val="000000"/>
          <w:sz w:val="28"/>
        </w:rPr>
        <w:t>
      "____" _____________ ____ года</w:t>
      </w:r>
    </w:p>
    <w:bookmarkEnd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 и подпись лица, уполномоченного 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подачу сведений (с приложением подтверждающих документов)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 _________2026 года № 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лицензирования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микрофинансовой деятельности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5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текст </w:t>
      </w:r>
      <w:r>
        <w:rPr>
          <w:rFonts w:ascii="Times New Roman"/>
          <w:b w:val="false"/>
          <w:i w:val="false"/>
          <w:color w:val="000000"/>
          <w:sz w:val="28"/>
        </w:rPr>
        <w:t>приложения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казахском языке вносятся изменения, текст на русском языке не меняется.</w:t>
      </w:r>
    </w:p>
    <w:bookmarkEnd w:id="12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