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3b90" w14:textId="26a3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16 января 2015 года № 12 "Об утверждении Правил присвоения звания "Лучший педагог"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3 июля 2026 года № 189-НҚ. Зарегистрирован в Министерстве юстиции Республики Казахстан 7 июля 2026 года № 39244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января 2015 года № 12 "Об утверждении Правил присвоения звания "Лучший педагог" (зарегистрирован в Реестре государственной регистрации нормативных правовых актов под № 10279)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звания "Лучший педагог",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Объявление о проведении І этапа Конкурса не менее чем за 30 (тридцать) календарных дней до начала его проведения публикуется уполномоченным органом в области образования в средствах массовой информации, распространяемых на всей территории Республики Казахстан, размещается в цифровой системе Министерства, отделом образования (районный, городской (городов областного, республиканского значения) (далее – Отдел) публикуется в средствах массовой информации, распространяемых на территории района (города), городов областного, республиканского значения, а также размещается на Интернет-ресурсе Отдела.";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Документы (материалы) загружаются в цифровую систему Министерства участниками Конкурса в сроки, указанные в объявлении о проведении Конкурса.";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 Для участия в I этапе Конкурса участник посредством цифровой системы Министерства подает заявку на участие в Конкурсе по форме согласно Приложению 1 к настоящим Правилам с приложением следующих документов (материалов) в электронном формате:";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Итоги І этапа Конкурса размещаются в цифровой системе Министерства и публикуются через 10 (десять) календарных дней после окончания Конкурса в средствах массовой информации, распространяемых на территории района, города (города областного, республиканского значения).";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 Объявление о проведении ІІ этапа Конкурса размещается управлением образования области и городов республиканского значения и столицы (далее – Управление образования) в цифровой системе Министерства за 30 (тридцать) календарных дней до начала проведения ІІ этапа Конкурса.";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 Региональной комиссией II этапа рассматриваются документы (материалы) победителей І этапа Конкурса и размещенные в цифровой системе Министерства.";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Итоги ІІ этапа Конкурса публикуются через десять календарных дней после окончания Конкурса в средствах массовой информации, распространяемых на территории области, города республиканского значения и столицы, а также размещаются в цифровой системе Министерства.";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 На первом туре ІІІ этапа Конкурса Республиканской комиссией рассматриваются материалы победителей ІІ этапа Конкурса, размещенные в цифровой системе Министерства.";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 Итоги III этапа Конкурса размещаются в цифровой системе Министерства через 10 (десять) календарных дней после окончания Конкурса, а также размещаются на Интернет-ресурсе Министерства.";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 Апелляционная комиссия рассматривает обращение при возникновении спорных случаев. Участник конкурса подает апелляцию в электронном формате в цифровой системе Министерства в течение трех рабочих дней со дня опубликования результатов Конкурса.";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Информация по научно-педагогической деятельности: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обобщение педагогического опыта (авторские программы, учебно-методические комплексы, выписки протоколов к ним (при наличии), семинары, конкурсы, круглые столы, фестивали, в которых участвовал педагог, обобщение и распространение передового педагогического опыта);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исследовательская деятельность (публикации статей по результатам научных исследований, сведения о творческих отчетах, выступлениях на научно-практических конференциях);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по реализации образовательных и педагогических проектов (при наличии);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или проектировочная деятельность педагога, участие в съемках TV (телевизионных) уроков (сертификаты, справки или приказы, ссылка на TV (телевизионный) урок, подтверждающие участие в экспертных и рабочих группах, съемках TV (телевизионных) уроков;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(материалы) по направлениям воспитательной работы и внеурочной деятельности (материалы по проекту "Читающая школа", единой воспитательной программе "Адал азамат", концепциям "Таза Қазақстан", "Закон и порядок", по профориентационной работе, по экологическому, трудовому, нравственному воспитанию и взаимодействию с родителями);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волонтерская деятельность, участие в благотворительных мероприятиях за последние 3 (три) года (регулярное размещение информации на интернет-ресурсах и в социальных сетях, бесплатное обучение детей – прикрепить подтверждающие документы (материалы), ссылки в цифровой системе системе Министерства).";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Фрагмент видеоурока (видеозанятия), а также видеоролик по трансляции лучших практик загружаются на видеоплатформах YouTube (ютуб), с размещением ссылки в цифровой системе Министерства.";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5.5, изложить в следующей редакции: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ресурсов, в том числе цифровые технологии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ресурсов, в том числе цифровые технологии, мотивирующие обучающихся к усвоению учебного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ресурсов, в том числе цифровые технологии ограничено демонстрацией учебного материала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первого вице-министра просвещения Республики Казахстан.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