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ba6a" w14:textId="785b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29 ноября 2019 года № 229 "Об утверждении Правил о минимальных резервных требованиях" и в постановление Правления Национального Банка Республики Казахстан от 31 марта 2026 года № 30 "О внесении изменений и дополнений в некоторые постановления Правления Национального Банка Республики Казахстан по вопросам минимальных резервных требований и представления отчетности организациями, осуществляющими отдельные виды банковских операций"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июня 2026 года № 75. Зарегистрировано в Министерстве юстиции Республики Казахстан 2 июля 2026 года № 39187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Внести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постановление Правления Национального Банка Республики Казахстан от 29 ноября 2019 года № 229 "Об утверждении Правил о минимальных резервных требованиях" (зарегистрировано в Реестре государственной регистрации нормативных правовых актов под № 19679)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минимальных резервных требованиях,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третью и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7-3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марта 2026 года № 30 "О внесении изменений и дополнений в некоторые постановления Правления Национального Банка Республики Казахстан по вопросам минимальных резервных требований и представления отчетности организациями, осуществляющими отдельные виды банковских операций" (зарегистрировано в Реестре государственной регистрации нормативных правовых актов под № 38279) следующие изменения: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постановлений Правления Национального Банка Республики Казахстан, в которые вносятся изменения и дополнения по вопросам минимальных резервных требований и представления отчетности организациями, осуществляющими отдельные виды банковских операций, утвержденным указанным постановлением: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 пятнадцатый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денежно-кредитной политики Национального Банка Республики Казахстан в установленном законодательством Республики Казахстан порядке обеспечить: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мероприятия, предусмотренного подпунктом 2) настоящего пункта.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Национального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Банка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резервных требованиях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об облигациях,  включенных в третью категорию обязательств банка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_________________________________ (наименование банка), бизнес-идентификационный номер (БИН) ____________________(далее – Банк), сообщает об условиях выпуска облигаций, обязательства по которым относятся к третьей категории обязательств, принимаемых для расчета минимальных резервных требований, и подтверждает их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7-3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 минимальных резервных требованиях, утвержденных постановлением Правления Национального Банка Республики Казахстан от 29 ноября 2019 года № 229 "Об утверждении Правил о минимальных резервных требованиях".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Условия выпуска облигаций, включенных в третью категорию обязательств банка, принимаемых для расчета минимальных резервных требований: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идентификационный номер эмиссии (код ISIN) _________.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 выпуска ____________.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обращения __________.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погашения _____________.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_______ лет ____ месяцев.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 эмиссии __________.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выпуска ______________ единиц валюты эмиссии.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основного долга по облигациям (за вычетом выкупленных банком облигаций) _________ теңге (отчетная дата _____________).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выкупленных банком облигаций ______ теңге (отчетная дата). 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балансовых счетов, на которых учитываются 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долг по облигациям ______, 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выкупленные облигации ______.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_____ процентов годовых.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опционов: ( ) Да ( ) Нет.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опциона (сведения, указанные в проспекте эмиссии) _____________________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2"/>
    <w:p>
      <w:pPr>
        <w:spacing w:after="0"/>
        <w:ind w:left="0"/>
        <w:jc w:val="both"/>
      </w:pPr>
      <w:bookmarkStart w:name="z44" w:id="3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(указаны на __ странице проспекта эмиссии).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 _______________________________________________.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Проспект эмиссии облигаций опубликован (указать ссылку)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Настоящим подтверждаем, что для облигаций, указанных в пункте 1 Извещения: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обращения облигаций составляет не менее 3 (трех) лет;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отсутствует опцион держателя облигаций на досрочное (полное) или частичное погашение (выкуп) облигаций;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Банк ⁠не использует облигации для управления ликвидностью клиентов, в том числе не выкупает их по инициативе или запросу отдельных держателей облигаций; 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Банк не использует облигации как альтернативу размещению средств отдельных клиентов (например, при оттоке крупных вкладов клиентов).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Банком условия (условий), указанного (указанных) в пункте 3 Извещения, классификация вышеуказанных облигаций производится по нормативам, установленным для первой категории обязательств Банка, принимаемых для расчета минимальных резервных требований, начиная с периода определения минимальных резервных требований, в течение которого выявлено такое неисполнение.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извещения __________________________________________________________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лицо, на которое возложена функция по подписанию 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резервных требованиях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выполнении минимальных резервных требований (далее – МРТ)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определения МРТ: с _________ по __________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формирования резервных активов: с _________ по __________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________________________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Корректирующий коэффициент по операциям репо: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национальной валюте _____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иностранной валюте _____</w:t>
      </w:r>
    </w:p>
    <w:bookmarkEnd w:id="53"/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Ежедневные данные о размере обязательств банка, принимаемых для расчета МРТ (в тысячах теңге)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определения МРТ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категория обязательств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категория обязательств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категория обязательств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репо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обратное репо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межбанковским операциям денежного рынка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Усредненное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1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категория обязательств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категория обязательств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категория обязательств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операциям репо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обратное репо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межбанковским операциям денежного рынка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выходного или праздничного дня заполняются значения предыдущего рабочего дня.</w:t>
      </w:r>
    </w:p>
    <w:bookmarkEnd w:id="57"/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Ежедневные данные для расчета резервных активов  (в тысячах теңге)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формирования резервных активов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денег на корреспондентских счетах в Национальном Банке Республики Казахстан в национальной валюте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Наличные деньги в национальной валюте в кассе банка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Усредненное 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выходного или праздничного дня заполняются значения предыдущего рабочего дня.</w:t>
      </w:r>
    </w:p>
    <w:bookmarkEnd w:id="59"/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Расчет МРТ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Усредненное значение по обязательствам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тысячах 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МРТ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тысячах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категория обязательств в национальной валюте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категория обязательств в национальной валюте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категория обязательств в национальной валюте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категория обязательств в иностранной валюте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категория обязательств в иностранной валюте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категория обязательств в иностранной валюте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процентов от суммы средств государственной поддержки (основной долг без учета вознаграждения)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МРТ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строка 7 рассчитывается в соответствии с частями второй, третьей и четвертой пункта 9 Правил.</w:t>
      </w:r>
    </w:p>
    <w:bookmarkEnd w:id="63"/>
    <w:bookmarkStart w:name="z7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Расчет резервных активов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тысячах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Усредненное значение остатков денег на корреспондентских счетах в Национальном Банке Республики Казахстан в национальной валюте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Усредненное значение наличных денег в национальной валюте в кассе банка в объеме, не превышающем 25 (двадцать пять) процентов от МРТ за период определения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минимальных резервных требований банком: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      ) Да       (       ) Нет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минимальных резервных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 минимальных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резервных требованиях</w:t>
            </w:r>
          </w:p>
        </w:tc>
      </w:tr>
    </w:tbl>
    <w:bookmarkStart w:name="z8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об облигациях,  включенных в третью категорию обязательств организации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_________________________________ (наименование организации), бизнес-идентификационный номер (БИН) ____________________(далее – Организация), сообщает об условиях выпуска облигаций, обязательства по которым относятся к третьей категории обязательств, принимаемых для расчета минимальных резервных требований, и подтверждает их соответствие требованиям части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 минимальных резервных требованиях, утвержденных постановлением Правления Национального Банка Республики Казахстан от 29 ноября 2019 года № 229 "Об утверждении Правил о минимальных резервных требованиях".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Условия выпуска облигаций, включенных в третью категорию обязательств Организации, принимаемых для расчета минимальных резервных требований: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идентификационный номер эмиссии (код ISIN) _________.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 выпуска ____________.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обращения __________.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погашения _____________.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_______ лет ____ месяцев.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 эмиссии __________.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выпуска ______________ единиц валюты эмиссии.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основного долга по облигациям (за вычетом выкупленных организацией облигаций) _________ теңге (отчетная дата _____________).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выкупленных организацией облигаций ______ теңге (отчетная дата).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балансовых счетов, на которых учитываются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долг по облигациям ______,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выкупленные облигации ______.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_____ процентов годовых.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опционов: ( ) Да ( ) Нет.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опциона (сведения, указанные в проспекте эмиссии) ____________________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86"/>
    <w:p>
      <w:pPr>
        <w:spacing w:after="0"/>
        <w:ind w:left="0"/>
        <w:jc w:val="both"/>
      </w:pPr>
      <w:bookmarkStart w:name="z103" w:id="8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(указаны на __ странице проспекта эмиссии).</w:t>
      </w:r>
    </w:p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 _______________________________________________.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Проспект эмиссии облигаций опубликован (указать ссылку)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Настоящим подтверждаем, что для облигаций, указанных в пункте 1 Извещения: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обращения облигаций составляет не менее 3 (трех) лет;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отсутствует опцион держателя облигаций на досрочное (полное) или частичное погашение (выкуп) облигаций;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⁠не использует облигации для управления ликвидностью клиентов, в том числе не выкупает их по инициативе или запросу отдельных держателей облигаций; 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не использует облигации как альтернативу размещению средств отдельных клиентов (например, при оттоке крупных вкладов клиентов).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Организацией условия (условий), указанного (указанных) в пункте 3 Извещения, классификация вышеуказанных облигаций производится по нормативам, установленным для первой категории обязательств Организации, принимаемых для расчета минимальных резервных требований, начиная с периода определения минимальных резервных требований, в течение которого выявлено такое неисполнение.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извещения ___________________________________________________________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на которое возложена функция по подписанию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 резервных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 минимальных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резервных требованиях</w:t>
            </w:r>
          </w:p>
        </w:tc>
      </w:tr>
    </w:tbl>
    <w:bookmarkStart w:name="z11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выполнении организацией</w:t>
      </w:r>
      <w:r>
        <w:br/>
      </w:r>
      <w:r>
        <w:rPr>
          <w:rFonts w:ascii="Times New Roman"/>
          <w:b/>
          <w:i w:val="false"/>
          <w:color w:val="000000"/>
        </w:rPr>
        <w:t>минимальных резервных требований (далее – МРТ)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 определения МРТ: дата начала _________ 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завершения __________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формирования резервных активов: с _________ по __________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Корректирующий коэффициент по операциям репо: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национальной валюте _____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иностранной валюте _____</w:t>
      </w:r>
    </w:p>
    <w:bookmarkEnd w:id="108"/>
    <w:bookmarkStart w:name="z12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размере обязательств организации,  принимаемых для расчета МРТ (в тысячах теңге)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обязательств организации в период определения МРТ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Усредненное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категория обязательств в национальной валюте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категория обязательств в национальной валюте: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репо в национальной валюте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обратное репо в национальной валюте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межбанковским операциям денежного рынка в национальной валюте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категория обязательств в национальной валюте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категория обязательств в иностранной валюте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категория обязательств в иностранной валюте: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репо в иностранной валюте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обратное репо в иностранной валюте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межбанковским операциям денежного рынка в иностранной валюте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категория обязательств в иностранной валюте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Ежедневные данные для расчета резервных активов организации</w:t>
      </w:r>
      <w:r>
        <w:br/>
      </w:r>
      <w:r>
        <w:rPr>
          <w:rFonts w:ascii="Times New Roman"/>
          <w:b/>
          <w:i w:val="false"/>
          <w:color w:val="000000"/>
        </w:rPr>
        <w:t>(в тысячах теңге)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формирования резервных активов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денег на корреспондентских счетах в Национальном Банке Республики Казахстан в национальной валюте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Наличные деньги в национальной валюте в кассе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Усредненное 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выходного или праздничного дня заполняются значения предыдущего рабочего дня.</w:t>
      </w:r>
    </w:p>
    <w:bookmarkEnd w:id="113"/>
    <w:bookmarkStart w:name="z13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Расчет МРТ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Усредненное значение по обязательствам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тысячах 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МРТ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тысячах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категория обязательств в национальной валюте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категория обязательств в национальной валюте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категория обязательств в национальной валюте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категория обязательств в иностранной валюте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категория обязательств в иностранной валюте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категория обязательств в иностранной валюте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МРТ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второй категории обязательств (строки 2 и 5) в графе 3 указывается расчетная сумма по операциям репо, умноженная на корректирующий коэффициент по операциям репо.</w:t>
      </w:r>
    </w:p>
    <w:bookmarkEnd w:id="118"/>
    <w:bookmarkStart w:name="z13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Расчет резервных активов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тысячах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Усредненное значение остатков денег на корреспондентских счетах в Национальном Банке Республики Казахстан в национальной валюте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Усредненное значение наличных денег в национальной валюте в кассе организации в объеме, не превышающем 25 (двадцать пять) процентов от МРТ за период определения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минимальных резервных требований организацией: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      ) Да       (       ) Нет</w:t>
      </w:r>
    </w:p>
    <w:bookmarkEnd w:id="1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